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AD0" w:rsidRPr="00D762B5" w:rsidRDefault="006E3AD0" w:rsidP="0041063C">
      <w:pPr>
        <w:widowControl w:val="0"/>
        <w:autoSpaceDE w:val="0"/>
        <w:autoSpaceDN w:val="0"/>
        <w:adjustRightInd w:val="0"/>
        <w:ind w:left="10348" w:firstLine="425"/>
        <w:rPr>
          <w:sz w:val="26"/>
          <w:szCs w:val="26"/>
        </w:rPr>
      </w:pPr>
      <w:r w:rsidRPr="00D762B5">
        <w:rPr>
          <w:sz w:val="26"/>
          <w:szCs w:val="26"/>
        </w:rPr>
        <w:t xml:space="preserve">Приложение </w:t>
      </w:r>
    </w:p>
    <w:p w:rsidR="006E3AD0" w:rsidRPr="00D762B5" w:rsidRDefault="00D262AD" w:rsidP="006E3AD0">
      <w:pPr>
        <w:widowControl w:val="0"/>
        <w:autoSpaceDE w:val="0"/>
        <w:autoSpaceDN w:val="0"/>
        <w:adjustRightInd w:val="0"/>
        <w:ind w:left="10773"/>
        <w:rPr>
          <w:sz w:val="26"/>
          <w:szCs w:val="26"/>
        </w:rPr>
      </w:pPr>
      <w:r w:rsidRPr="00D762B5">
        <w:rPr>
          <w:sz w:val="26"/>
          <w:szCs w:val="26"/>
        </w:rPr>
        <w:t xml:space="preserve">к </w:t>
      </w:r>
      <w:r w:rsidR="006E3AD0" w:rsidRPr="00D762B5">
        <w:rPr>
          <w:sz w:val="26"/>
          <w:szCs w:val="26"/>
        </w:rPr>
        <w:t>приказ</w:t>
      </w:r>
      <w:r w:rsidRPr="00D762B5">
        <w:rPr>
          <w:sz w:val="26"/>
          <w:szCs w:val="26"/>
        </w:rPr>
        <w:t>у</w:t>
      </w:r>
      <w:r w:rsidR="006E3AD0" w:rsidRPr="00D762B5">
        <w:rPr>
          <w:sz w:val="26"/>
          <w:szCs w:val="26"/>
        </w:rPr>
        <w:t xml:space="preserve"> Департамента </w:t>
      </w:r>
    </w:p>
    <w:p w:rsidR="0041063C" w:rsidRDefault="006E3AD0" w:rsidP="006E3AD0">
      <w:pPr>
        <w:widowControl w:val="0"/>
        <w:autoSpaceDE w:val="0"/>
        <w:autoSpaceDN w:val="0"/>
        <w:adjustRightInd w:val="0"/>
        <w:ind w:left="10773"/>
        <w:rPr>
          <w:sz w:val="26"/>
          <w:szCs w:val="26"/>
        </w:rPr>
      </w:pPr>
      <w:r w:rsidRPr="00D762B5">
        <w:rPr>
          <w:sz w:val="26"/>
          <w:szCs w:val="26"/>
        </w:rPr>
        <w:t>государственного</w:t>
      </w:r>
      <w:r w:rsidR="0041063C">
        <w:rPr>
          <w:sz w:val="26"/>
          <w:szCs w:val="26"/>
        </w:rPr>
        <w:t xml:space="preserve"> </w:t>
      </w:r>
      <w:r w:rsidRPr="00D762B5">
        <w:rPr>
          <w:sz w:val="26"/>
          <w:szCs w:val="26"/>
        </w:rPr>
        <w:t xml:space="preserve">заказа </w:t>
      </w:r>
    </w:p>
    <w:p w:rsidR="006E3AD0" w:rsidRPr="00D762B5" w:rsidRDefault="006E3AD0" w:rsidP="006E3AD0">
      <w:pPr>
        <w:widowControl w:val="0"/>
        <w:autoSpaceDE w:val="0"/>
        <w:autoSpaceDN w:val="0"/>
        <w:adjustRightInd w:val="0"/>
        <w:ind w:left="10773"/>
        <w:rPr>
          <w:sz w:val="26"/>
          <w:szCs w:val="26"/>
        </w:rPr>
      </w:pPr>
      <w:r w:rsidRPr="00D762B5">
        <w:rPr>
          <w:sz w:val="26"/>
          <w:szCs w:val="26"/>
        </w:rPr>
        <w:t>Томской области</w:t>
      </w:r>
    </w:p>
    <w:p w:rsidR="006E3AD0" w:rsidRPr="00D762B5" w:rsidRDefault="006E3AD0" w:rsidP="006E3AD0">
      <w:pPr>
        <w:widowControl w:val="0"/>
        <w:autoSpaceDE w:val="0"/>
        <w:autoSpaceDN w:val="0"/>
        <w:adjustRightInd w:val="0"/>
        <w:ind w:left="10773"/>
        <w:rPr>
          <w:sz w:val="26"/>
          <w:szCs w:val="26"/>
        </w:rPr>
      </w:pPr>
      <w:r w:rsidRPr="00EF3A21">
        <w:rPr>
          <w:sz w:val="26"/>
          <w:szCs w:val="26"/>
        </w:rPr>
        <w:t>от</w:t>
      </w:r>
      <w:r w:rsidR="00D262AD" w:rsidRPr="00EF3A21">
        <w:rPr>
          <w:sz w:val="26"/>
          <w:szCs w:val="26"/>
        </w:rPr>
        <w:t xml:space="preserve"> </w:t>
      </w:r>
      <w:r w:rsidR="00EF3A21" w:rsidRPr="00EF3A21">
        <w:rPr>
          <w:sz w:val="26"/>
          <w:szCs w:val="26"/>
        </w:rPr>
        <w:t>__.__</w:t>
      </w:r>
      <w:r w:rsidRPr="00EF3A21">
        <w:rPr>
          <w:sz w:val="26"/>
          <w:szCs w:val="26"/>
        </w:rPr>
        <w:t>.201</w:t>
      </w:r>
      <w:r w:rsidR="00D262AD" w:rsidRPr="00EF3A21">
        <w:rPr>
          <w:sz w:val="26"/>
          <w:szCs w:val="26"/>
        </w:rPr>
        <w:t>9</w:t>
      </w:r>
      <w:r w:rsidRPr="00EF3A21">
        <w:rPr>
          <w:sz w:val="26"/>
          <w:szCs w:val="26"/>
        </w:rPr>
        <w:t xml:space="preserve"> № -</w:t>
      </w:r>
      <w:proofErr w:type="gramStart"/>
      <w:r w:rsidRPr="00EF3A21">
        <w:rPr>
          <w:sz w:val="26"/>
          <w:szCs w:val="26"/>
        </w:rPr>
        <w:t>п</w:t>
      </w:r>
      <w:proofErr w:type="gramEnd"/>
    </w:p>
    <w:p w:rsidR="006E3AD0" w:rsidRPr="00D762B5" w:rsidRDefault="006E3AD0" w:rsidP="005A0F77">
      <w:pPr>
        <w:widowControl w:val="0"/>
        <w:autoSpaceDE w:val="0"/>
        <w:autoSpaceDN w:val="0"/>
        <w:adjustRightInd w:val="0"/>
        <w:ind w:left="10773"/>
        <w:rPr>
          <w:sz w:val="26"/>
          <w:szCs w:val="26"/>
        </w:rPr>
      </w:pPr>
    </w:p>
    <w:p w:rsidR="006E3AD0" w:rsidRPr="00D762B5" w:rsidRDefault="006E3AD0" w:rsidP="005A0F77">
      <w:pPr>
        <w:widowControl w:val="0"/>
        <w:autoSpaceDE w:val="0"/>
        <w:autoSpaceDN w:val="0"/>
        <w:adjustRightInd w:val="0"/>
        <w:ind w:left="10773"/>
        <w:rPr>
          <w:sz w:val="26"/>
          <w:szCs w:val="26"/>
        </w:rPr>
      </w:pPr>
    </w:p>
    <w:p w:rsidR="005A0F77" w:rsidRPr="00D762B5" w:rsidRDefault="005A0F77" w:rsidP="005A0F77">
      <w:pPr>
        <w:widowControl w:val="0"/>
        <w:autoSpaceDE w:val="0"/>
        <w:autoSpaceDN w:val="0"/>
        <w:adjustRightInd w:val="0"/>
        <w:ind w:left="10773"/>
        <w:rPr>
          <w:sz w:val="26"/>
          <w:szCs w:val="26"/>
        </w:rPr>
      </w:pPr>
      <w:r w:rsidRPr="00D762B5">
        <w:rPr>
          <w:sz w:val="26"/>
          <w:szCs w:val="26"/>
        </w:rPr>
        <w:t xml:space="preserve">Приложение </w:t>
      </w:r>
    </w:p>
    <w:p w:rsidR="005A0F77" w:rsidRPr="00D762B5" w:rsidRDefault="005A0F77" w:rsidP="005A0F77">
      <w:pPr>
        <w:widowControl w:val="0"/>
        <w:tabs>
          <w:tab w:val="left" w:pos="10206"/>
        </w:tabs>
        <w:autoSpaceDE w:val="0"/>
        <w:autoSpaceDN w:val="0"/>
        <w:adjustRightInd w:val="0"/>
        <w:ind w:left="10773"/>
        <w:rPr>
          <w:sz w:val="26"/>
          <w:szCs w:val="26"/>
        </w:rPr>
      </w:pPr>
      <w:r w:rsidRPr="00D762B5">
        <w:rPr>
          <w:sz w:val="26"/>
          <w:szCs w:val="26"/>
        </w:rPr>
        <w:t>к Порядку создания, информационного наполнения и функционирования официального сайта Департамента государственного заказа Томской области</w:t>
      </w:r>
    </w:p>
    <w:p w:rsidR="0041063C" w:rsidRPr="005A0F77" w:rsidRDefault="0041063C" w:rsidP="005A0F77">
      <w:pPr>
        <w:widowControl w:val="0"/>
        <w:autoSpaceDE w:val="0"/>
        <w:autoSpaceDN w:val="0"/>
        <w:adjustRightInd w:val="0"/>
        <w:ind w:left="6521" w:right="-144" w:hanging="1559"/>
      </w:pPr>
    </w:p>
    <w:p w:rsidR="005A0F77" w:rsidRPr="00472D4C" w:rsidRDefault="005A0F77" w:rsidP="005A0F77">
      <w:pPr>
        <w:widowControl w:val="0"/>
        <w:autoSpaceDE w:val="0"/>
        <w:autoSpaceDN w:val="0"/>
        <w:adjustRightInd w:val="0"/>
        <w:ind w:left="6521" w:right="-144" w:hanging="1559"/>
        <w:rPr>
          <w:sz w:val="26"/>
          <w:szCs w:val="26"/>
        </w:rPr>
      </w:pPr>
    </w:p>
    <w:p w:rsidR="005A0F77" w:rsidRPr="00472D4C" w:rsidRDefault="005A0F77" w:rsidP="005A0F77">
      <w:pPr>
        <w:ind w:firstLine="709"/>
        <w:jc w:val="center"/>
        <w:rPr>
          <w:rFonts w:eastAsia="Calibri"/>
          <w:sz w:val="26"/>
          <w:szCs w:val="26"/>
          <w:lang w:eastAsia="en-US"/>
        </w:rPr>
      </w:pPr>
      <w:r w:rsidRPr="00472D4C">
        <w:rPr>
          <w:rFonts w:eastAsia="Calibri"/>
          <w:sz w:val="26"/>
          <w:szCs w:val="26"/>
          <w:lang w:eastAsia="en-US"/>
        </w:rPr>
        <w:t>Перечень информации о деятельности Департамента государственного заказа Томской области, размещаемой на официальном сайте Департамента государственного заказа Томской области</w:t>
      </w:r>
    </w:p>
    <w:p w:rsidR="005A0F77" w:rsidRPr="005A0F77" w:rsidRDefault="005A0F77" w:rsidP="005A0F77">
      <w:pPr>
        <w:ind w:firstLine="709"/>
        <w:jc w:val="center"/>
        <w:rPr>
          <w:rFonts w:eastAsia="Calibri"/>
          <w:sz w:val="26"/>
          <w:szCs w:val="26"/>
          <w:lang w:eastAsia="en-US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8533"/>
        <w:gridCol w:w="2846"/>
        <w:gridCol w:w="2732"/>
      </w:tblGrid>
      <w:tr w:rsidR="005A0F77" w:rsidRPr="005A0F77" w:rsidTr="00796880">
        <w:tc>
          <w:tcPr>
            <w:tcW w:w="675" w:type="dxa"/>
          </w:tcPr>
          <w:p w:rsidR="00472D4C" w:rsidRDefault="00472D4C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2E3520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="00A75B01">
              <w:rPr>
                <w:rFonts w:eastAsia="Calibri"/>
                <w:sz w:val="22"/>
                <w:szCs w:val="22"/>
                <w:lang w:eastAsia="en-US"/>
              </w:rPr>
              <w:t>/</w:t>
            </w:r>
            <w:r w:rsidRPr="002E3520">
              <w:rPr>
                <w:rFonts w:eastAsia="Calibri"/>
                <w:sz w:val="22"/>
                <w:szCs w:val="22"/>
                <w:lang w:eastAsia="en-US"/>
              </w:rPr>
              <w:t>п</w:t>
            </w:r>
          </w:p>
        </w:tc>
        <w:tc>
          <w:tcPr>
            <w:tcW w:w="8533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Категория информации</w:t>
            </w: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Периодичность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размещения, изменения, обновления и удаления информации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Ответственные за размещение, изменение, обновление и удаление информации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ind w:left="72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ind w:left="72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ind w:left="72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Общая информация о Департаменте </w:t>
            </w:r>
            <w:proofErr w:type="gramStart"/>
            <w:r w:rsidRPr="002E3520">
              <w:rPr>
                <w:rFonts w:eastAsia="Calibri"/>
                <w:sz w:val="22"/>
                <w:szCs w:val="22"/>
                <w:lang w:eastAsia="en-US"/>
              </w:rPr>
              <w:t>государственного</w:t>
            </w:r>
            <w:proofErr w:type="gramEnd"/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 заказа Томской области (далее – Департамент)</w:t>
            </w:r>
          </w:p>
          <w:p w:rsidR="005A0F77" w:rsidRPr="002E3520" w:rsidRDefault="005A0F77" w:rsidP="00A75B01">
            <w:pPr>
              <w:ind w:left="72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наименование и структура Департамента, почтовый адрес, адрес электронной почты, номера телефонов, пространственные </w:t>
            </w:r>
            <w:r w:rsidRPr="00EF3A21">
              <w:rPr>
                <w:rFonts w:eastAsia="Calibri"/>
                <w:sz w:val="22"/>
                <w:szCs w:val="22"/>
                <w:lang w:eastAsia="en-US"/>
              </w:rPr>
              <w:t>сведения</w:t>
            </w:r>
            <w:r w:rsidR="00D262AD" w:rsidRPr="00EF3A21">
              <w:rPr>
                <w:rFonts w:eastAsia="Calibri"/>
                <w:sz w:val="22"/>
                <w:szCs w:val="22"/>
                <w:lang w:eastAsia="en-US"/>
              </w:rPr>
              <w:t>, должность, фамилия, имя, отчество (при наличии), номер телефона, адрес электронной почты сотрудников Департамента</w:t>
            </w:r>
            <w:proofErr w:type="gramEnd"/>
          </w:p>
          <w:p w:rsidR="00CE0C23" w:rsidRPr="002E3520" w:rsidRDefault="00CE0C23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сведения о полномочиях Департамента, задачах и функциях структурных подразделен</w:t>
            </w:r>
            <w:r w:rsidRPr="00EF3A21">
              <w:rPr>
                <w:rFonts w:eastAsia="Calibri"/>
                <w:sz w:val="22"/>
                <w:szCs w:val="22"/>
                <w:lang w:eastAsia="en-US"/>
              </w:rPr>
              <w:t>ий Департамента, а также перечень законов и иных нормативных правовых актов, определяющих эти полномочия, задачи и функции</w:t>
            </w:r>
            <w:r w:rsidR="00CE0C23" w:rsidRPr="00EF3A21">
              <w:rPr>
                <w:rFonts w:eastAsia="Calibri"/>
                <w:sz w:val="22"/>
                <w:szCs w:val="22"/>
                <w:lang w:eastAsia="en-US"/>
              </w:rPr>
              <w:t xml:space="preserve"> (в том числе положение о Департаменте)</w:t>
            </w:r>
          </w:p>
          <w:p w:rsidR="00CE0C23" w:rsidRPr="002E3520" w:rsidRDefault="00CE0C23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перечень подведомственных организаций, сведения об их задачах и функциях, а также </w:t>
            </w:r>
            <w:r w:rsidRPr="002E3520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почтовые адреса, адреса электронной почты, номера телефонов подведомственных </w:t>
            </w:r>
            <w:r w:rsidRPr="00EF3A21">
              <w:rPr>
                <w:rFonts w:eastAsia="Calibri"/>
                <w:sz w:val="22"/>
                <w:szCs w:val="22"/>
                <w:lang w:eastAsia="en-US"/>
              </w:rPr>
              <w:t>организаций</w:t>
            </w:r>
            <w:r w:rsidR="00CE0C23" w:rsidRPr="00EF3A21">
              <w:rPr>
                <w:rFonts w:eastAsia="Calibri"/>
                <w:sz w:val="22"/>
                <w:szCs w:val="22"/>
                <w:lang w:eastAsia="en-US"/>
              </w:rPr>
              <w:t>, должность, фамилия, имя, отчество (при наличии), номер телефона, адрес электронной почты сотрудников подведомственных учреждений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lastRenderedPageBreak/>
              <w:t xml:space="preserve">поддерживается в </w:t>
            </w:r>
            <w:r w:rsidRPr="002E3520">
              <w:rPr>
                <w:sz w:val="22"/>
                <w:szCs w:val="22"/>
              </w:rPr>
              <w:lastRenderedPageBreak/>
              <w:t>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lastRenderedPageBreak/>
              <w:t xml:space="preserve">комитет планирования и </w:t>
            </w:r>
            <w:r w:rsidRPr="002E3520">
              <w:rPr>
                <w:sz w:val="22"/>
                <w:szCs w:val="22"/>
              </w:rPr>
              <w:lastRenderedPageBreak/>
              <w:t>аналитической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lastRenderedPageBreak/>
              <w:t>1.4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сведения о руководителе Департамента, его структурных подразделений, руководителе подведомственных организаций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1.5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информация об общественном совете при Департаменте</w:t>
            </w: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2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Открытые данные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2.1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общедоступная информация в формате открытых данных, внесенная в Реестр открытых данных Томской области</w:t>
            </w: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нормотворческой деятельности Департамента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нормативные правовые акты, изданные Департаментом, включая сведения о внесении в них изменений, признании их </w:t>
            </w:r>
            <w:proofErr w:type="gramStart"/>
            <w:r w:rsidRPr="002E3520">
              <w:rPr>
                <w:rFonts w:eastAsia="Calibri"/>
                <w:sz w:val="22"/>
                <w:szCs w:val="22"/>
                <w:lang w:eastAsia="en-US"/>
              </w:rPr>
              <w:t>утратившими</w:t>
            </w:r>
            <w:proofErr w:type="gramEnd"/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 силу, признании их судом недействующими</w:t>
            </w:r>
          </w:p>
          <w:p w:rsidR="005A0F77" w:rsidRPr="002E3520" w:rsidRDefault="005A0F77" w:rsidP="005A0F77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не позднее 5-ти рабочих дней со дня опубликования нормативных правовых актов или внесения в них изменений,</w:t>
            </w:r>
            <w:r w:rsidRPr="002E3520">
              <w:rPr>
                <w:sz w:val="22"/>
                <w:szCs w:val="22"/>
              </w:rPr>
              <w:t xml:space="preserve"> </w:t>
            </w:r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признании их </w:t>
            </w:r>
            <w:proofErr w:type="gramStart"/>
            <w:r w:rsidRPr="002E3520">
              <w:rPr>
                <w:rFonts w:eastAsia="Calibri"/>
                <w:sz w:val="22"/>
                <w:szCs w:val="22"/>
                <w:lang w:eastAsia="en-US"/>
              </w:rPr>
              <w:t>утратившими</w:t>
            </w:r>
            <w:proofErr w:type="gramEnd"/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 силу, признании их судом недействующими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организационно-правовой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проекты нормативных правовых актов Департамента</w:t>
            </w: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не позднее 5-ти рабочих дней со дня разработки проекта нормативного правового акта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организационно-правовой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обсуждение проектов нормативных правовых актов Департамента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организационно-правовой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оценка регулирующего воздействия и экспертиза нормативных правовых актов</w:t>
            </w: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организационно-правовой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lastRenderedPageBreak/>
              <w:t>3.5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тексты проектов законодательных и иных нормативных правовых актов, внесенных в законодательные (представительные) органы государственной власти Томской области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организационно-правовой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порядок обжалования нормативных правовых актов и иных решений, принятых Департаментом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организационно-правовой работы</w:t>
            </w:r>
          </w:p>
        </w:tc>
      </w:tr>
      <w:tr w:rsidR="005A0F77" w:rsidRPr="005A0F77" w:rsidTr="00796880">
        <w:tc>
          <w:tcPr>
            <w:tcW w:w="675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11" w:type="dxa"/>
            <w:gridSpan w:val="3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и документы, разрабатываемые в рамках реализации контрактной системы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8533" w:type="dxa"/>
            <w:shd w:val="clear" w:color="auto" w:fill="FFFFFF" w:themeFill="background1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формы, шаблоны документов (типовые технические задания, типовые документации о закупках, протоколы, типовые контракты и иные формы документов)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8533" w:type="dxa"/>
            <w:shd w:val="clear" w:color="auto" w:fill="FFFFFF" w:themeFill="background1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тексты нормативных документов (федеральные законы, постановления и распоряжения Правительства Российской Федерации, правовые акты федеральных органов исполнительной власти, правовые акты Томской области)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8533" w:type="dxa"/>
            <w:shd w:val="clear" w:color="auto" w:fill="FFFFFF" w:themeFill="background1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методические материалы (методические рекомендации, памятки, инструкции, презентации, письма, обучение и иная информация)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8533" w:type="dxa"/>
            <w:shd w:val="clear" w:color="auto" w:fill="FFFFFF" w:themeFill="background1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об осуществлении совместных закупок (план проведения совместных закупок и иная информация)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 мере проведения совместных закупок</w:t>
            </w:r>
          </w:p>
        </w:tc>
        <w:tc>
          <w:tcPr>
            <w:tcW w:w="2732" w:type="dxa"/>
            <w:shd w:val="clear" w:color="auto" w:fill="FFFFFF" w:themeFill="background1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работе Департамента с отдельными видами юридических лиц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5.1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тексты нормативных документов (федеральные законы, постановления и распоряжения Правительства Российской Федерации, правовые акты федеральных органов исполнительной власти, правовые акты Томской области, правовые акты Департамента)</w:t>
            </w:r>
          </w:p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по работе с отдельными видами юридических лиц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5.2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формы документов для осуществления закупок товаров, работ, услуг областными государственными бюджетными учреждениями, областными государственными автономными учреждениями, разработанные Департаментом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не позднее 3-х рабочих дней со дня утверждения (согласования)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по работе с отдельными видами юридических лиц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5.3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по вопросам, связанным с применением Федерального закона от 18 июля 2011 года № 223-ФЗ «О закупках товаров, работ, услуг отдельными видами юридических лиц» (методические рекомендации, инструкции по закупкам малого объема, иная информация)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по работе с отдельными видами юридических лиц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работе с документами стратегического планирования Томской области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6.1</w:t>
            </w:r>
          </w:p>
        </w:tc>
        <w:tc>
          <w:tcPr>
            <w:tcW w:w="8533" w:type="dxa"/>
          </w:tcPr>
          <w:p w:rsidR="005A0F77" w:rsidRPr="002E3520" w:rsidRDefault="005A0F77" w:rsidP="005A0F7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ведомственной целевой программе Департамента</w:t>
            </w:r>
          </w:p>
          <w:p w:rsidR="005A0F77" w:rsidRPr="002E3520" w:rsidRDefault="005A0F77" w:rsidP="005A0F77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в день утверждения ведомственной целевой программы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мероприятиях, проводимых Департаментом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мероприятиях, проводимых Департаментом</w:t>
            </w:r>
          </w:p>
        </w:tc>
        <w:tc>
          <w:tcPr>
            <w:tcW w:w="2846" w:type="dxa"/>
          </w:tcPr>
          <w:p w:rsidR="005A0F77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 мере проведения мероприятий</w:t>
            </w:r>
          </w:p>
          <w:p w:rsidR="000546C5" w:rsidRPr="002E3520" w:rsidRDefault="000546C5" w:rsidP="00A75B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кадровом обеспечении Департамента</w:t>
            </w:r>
          </w:p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порядок поступления граждан на государственную службу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специалист по кадровой работе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сведения о вакантных должностях государственной гражданской службы, имеющихся в Департаменте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специалист по кадровой работе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квалификационные требования к кандидатам на замещение вакантных должностей государственной гражданской службы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специалист по кадровой работе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8.4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условия и результаты конкурсов на замещение вакантных должностей государственной гражданской службы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специалист по кадровой работе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8.5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номера телефонов, по которым можно получить информацию по вопросу замещения вакантных должностей в Департаменте</w:t>
            </w:r>
          </w:p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специалист по кадровой работе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8.6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состав кадрового резерва Департамента</w:t>
            </w: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специалист по кадровой работе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8.7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порядок работы, состав конкурсной комиссии Департамента по проведению конкурсов на замещение вакантных должностей государственной гражданской службы Томской области в Департаменте, а также на включение в кадровый резерв Департамента для замещения указанных должностей</w:t>
            </w:r>
          </w:p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специалист по кадровой работе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lastRenderedPageBreak/>
              <w:t>8.8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проведение аттестации государственных гражданских служащих Томской области, состоящих в штате Департамента</w:t>
            </w:r>
          </w:p>
          <w:p w:rsidR="005A0F77" w:rsidRPr="002E3520" w:rsidRDefault="005A0F77" w:rsidP="000F71D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специалист по кадровой работе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Противодействие коррупции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9.1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план противодействия коррупции и информации о ходе ее исполнения в Департаменте</w:t>
            </w:r>
          </w:p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 мере утверждения плана и подготовки информации о ходе его исполнения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9.2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информация о комиссии по соблюдению требований к служебному поведению и урегулированию конфликта интересов, заседаниях комиссии по соблюдению требований к служебному поведению и урегулированию конфликта интересов и принятых на них решениях</w:t>
            </w:r>
          </w:p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 мере проведения заседаний комиссии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9.3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независимая антикоррупционная экспертиза (проекты нормативных правовых актов, подлежащих независимой антикоррупционной экспертизе, порядок работы, отчеты)</w:t>
            </w:r>
          </w:p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9.4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информация о результатах проведения антикоррупционной экспертизы ранее принятых нормативных правовых актов</w:t>
            </w:r>
          </w:p>
        </w:tc>
        <w:tc>
          <w:tcPr>
            <w:tcW w:w="2846" w:type="dxa"/>
          </w:tcPr>
          <w:p w:rsidR="005A0F77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 мере проведения антикоррупционной экспертизы</w:t>
            </w:r>
          </w:p>
          <w:p w:rsidR="00472D4C" w:rsidRPr="002E3520" w:rsidRDefault="00472D4C" w:rsidP="00A75B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9.5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сведения о доходах, расходах, об имуществе и обязательствах имущественного характера</w:t>
            </w: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ежегодно, в течение 14 рабочих дней после окончания срока подачи сведений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9.6</w:t>
            </w:r>
          </w:p>
        </w:tc>
        <w:tc>
          <w:tcPr>
            <w:tcW w:w="8533" w:type="dxa"/>
          </w:tcPr>
          <w:p w:rsidR="005A0F77" w:rsidRPr="002E3520" w:rsidRDefault="005A0F77" w:rsidP="005A0F77">
            <w:pPr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методические материалы, формы и бланки документов</w:t>
            </w: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  <w:p w:rsidR="005A0F77" w:rsidRPr="002E3520" w:rsidRDefault="005A0F77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7953ED">
              <w:rPr>
                <w:rFonts w:eastAsia="Calibri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111" w:type="dxa"/>
            <w:gridSpan w:val="3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проверках</w:t>
            </w:r>
          </w:p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A0F77" w:rsidRPr="005A0F77" w:rsidTr="00796880">
        <w:tc>
          <w:tcPr>
            <w:tcW w:w="675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7953ED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2E3520">
              <w:rPr>
                <w:rFonts w:eastAsia="Calibri"/>
                <w:sz w:val="22"/>
                <w:szCs w:val="22"/>
                <w:lang w:eastAsia="en-US"/>
              </w:rPr>
              <w:t>.</w:t>
            </w:r>
            <w:r w:rsidR="007953ED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33" w:type="dxa"/>
          </w:tcPr>
          <w:p w:rsidR="005A0F77" w:rsidRPr="002E3520" w:rsidRDefault="005A0F77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планы проведения проверок, информация о результатах проверок, проведенных Департаментом, подведомственными организациями в пределах их полномочий, а также о результатах проверок, проведенных в Департаменте, подведомственных организациях</w:t>
            </w:r>
          </w:p>
          <w:p w:rsidR="005A0F77" w:rsidRPr="002E3520" w:rsidRDefault="005A0F77" w:rsidP="005A0F77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5A0F77" w:rsidRPr="002E3520" w:rsidRDefault="005A0F77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5A0F77" w:rsidRPr="007953ED" w:rsidRDefault="007953ED" w:rsidP="00A75B01">
            <w:pPr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EF3A21">
              <w:rPr>
                <w:rFonts w:eastAsia="Calibri"/>
                <w:sz w:val="22"/>
                <w:szCs w:val="22"/>
                <w:lang w:eastAsia="en-US"/>
              </w:rPr>
              <w:t>комитет организационно-правовой работы</w:t>
            </w:r>
          </w:p>
        </w:tc>
      </w:tr>
      <w:tr w:rsidR="007953ED" w:rsidRPr="005A0F77" w:rsidTr="00952369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11" w:type="dxa"/>
            <w:gridSpan w:val="3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lastRenderedPageBreak/>
              <w:t>Информация о работе Департамента с обращениями граждан (физических лиц), организаций (юридических лиц),</w:t>
            </w: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общественных объединений, государственных органов, органов местного самоуправления</w:t>
            </w: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Pr="002E3520">
              <w:rPr>
                <w:rFonts w:eastAsia="Calibri"/>
                <w:sz w:val="22"/>
                <w:szCs w:val="22"/>
                <w:lang w:eastAsia="en-US"/>
              </w:rPr>
              <w:t>.1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</w:t>
            </w:r>
          </w:p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секретарь руководителя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Pr="002E3520">
              <w:rPr>
                <w:rFonts w:eastAsia="Calibri"/>
                <w:sz w:val="22"/>
                <w:szCs w:val="22"/>
                <w:lang w:eastAsia="en-US"/>
              </w:rPr>
              <w:t>.2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фамилию, имя и </w:t>
            </w:r>
            <w:r w:rsidRPr="00EF3A21">
              <w:rPr>
                <w:rFonts w:eastAsia="Calibri"/>
                <w:sz w:val="22"/>
                <w:szCs w:val="22"/>
                <w:lang w:eastAsia="en-US"/>
              </w:rPr>
              <w:t>отчество (при наличии)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E3520">
              <w:rPr>
                <w:rFonts w:eastAsia="Calibri"/>
                <w:sz w:val="22"/>
                <w:szCs w:val="22"/>
                <w:lang w:eastAsia="en-US"/>
              </w:rPr>
              <w:t>руководителя подразделения или иного должностного лица, к полномочиям которых отнесены организация приема лиц, указанных в подпункте 1 настоящего пункта, обеспечение рассмотрения их обращений, а также номер телефона, по которому можно получить информацию справочного характера</w:t>
            </w:r>
          </w:p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секретарь руководителя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Pr="002E3520">
              <w:rPr>
                <w:rFonts w:eastAsia="Calibri"/>
                <w:sz w:val="22"/>
                <w:szCs w:val="22"/>
                <w:lang w:eastAsia="en-US"/>
              </w:rPr>
              <w:t>.3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обзоры обращений лиц, указанных в подпункте 1 настоящего пункта, а также обобщенную информацию о результатах рассмотрения этих обращений и принятых мерах</w:t>
            </w:r>
          </w:p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секретарь руководителя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4111" w:type="dxa"/>
            <w:gridSpan w:val="3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Статистическая информация о деятельности Департамента</w:t>
            </w: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12.1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сведения об использовании Департаментом, подведомственными организациями выделяемых бюджетных средств</w:t>
            </w:r>
          </w:p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7953ED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ежегодно, не позднее 3 марта года, следующего за </w:t>
            </w:r>
            <w:proofErr w:type="gramStart"/>
            <w:r w:rsidRPr="002E3520">
              <w:rPr>
                <w:rFonts w:eastAsia="Calibri"/>
                <w:sz w:val="22"/>
                <w:szCs w:val="22"/>
                <w:lang w:eastAsia="en-US"/>
              </w:rPr>
              <w:t>отчетным</w:t>
            </w:r>
            <w:proofErr w:type="gramEnd"/>
          </w:p>
          <w:p w:rsidR="00472D4C" w:rsidRPr="002E3520" w:rsidRDefault="00472D4C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отдел бухгалтерского учета</w:t>
            </w:r>
          </w:p>
        </w:tc>
      </w:tr>
      <w:tr w:rsidR="007953ED" w:rsidRPr="005A0F77" w:rsidTr="00EF3A21">
        <w:trPr>
          <w:trHeight w:val="563"/>
        </w:trPr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12.2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отчет о результатах деятельности Департамента</w:t>
            </w:r>
          </w:p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7953ED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ежегодно, по мере подготовки отчета</w:t>
            </w:r>
          </w:p>
          <w:p w:rsidR="00EF3A21" w:rsidRPr="002E3520" w:rsidRDefault="00EF3A21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планирования и аналитической работы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12.3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рассчитываемой за календарный год среднемесячной заработной плате руководителей, их заместителей и главных бухгалтеров учреждений, подведомственных Департаменту</w:t>
            </w:r>
          </w:p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ежегодно, не позднее 15 мая года, следующего за </w:t>
            </w:r>
            <w:proofErr w:type="gramStart"/>
            <w:r w:rsidRPr="002E3520">
              <w:rPr>
                <w:rFonts w:eastAsia="Calibri"/>
                <w:sz w:val="22"/>
                <w:szCs w:val="22"/>
                <w:lang w:eastAsia="en-US"/>
              </w:rPr>
              <w:t>отчетным</w:t>
            </w:r>
            <w:proofErr w:type="gramEnd"/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отдел бухгалтерского учета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12.4</w:t>
            </w:r>
          </w:p>
        </w:tc>
        <w:tc>
          <w:tcPr>
            <w:tcW w:w="8533" w:type="dxa"/>
          </w:tcPr>
          <w:p w:rsidR="007953ED" w:rsidRPr="002E3520" w:rsidRDefault="000F71D5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</w:t>
            </w:r>
            <w:r w:rsidR="007953ED">
              <w:rPr>
                <w:rFonts w:eastAsia="Calibri"/>
                <w:sz w:val="22"/>
                <w:szCs w:val="22"/>
                <w:lang w:eastAsia="en-US"/>
              </w:rPr>
              <w:t>тчеты о расходовании бюджетных ассигнований на информационное обеспечение деятельности Департамента и поддержку средств массовой информации</w:t>
            </w:r>
          </w:p>
        </w:tc>
        <w:tc>
          <w:tcPr>
            <w:tcW w:w="2846" w:type="dxa"/>
          </w:tcPr>
          <w:p w:rsidR="007953ED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F488E">
              <w:rPr>
                <w:rFonts w:eastAsia="Calibri"/>
                <w:sz w:val="22"/>
                <w:szCs w:val="22"/>
                <w:lang w:eastAsia="en-US"/>
              </w:rPr>
              <w:t xml:space="preserve">ежегодно, </w:t>
            </w:r>
            <w:r>
              <w:rPr>
                <w:rFonts w:eastAsia="Calibri"/>
                <w:sz w:val="22"/>
                <w:szCs w:val="22"/>
                <w:lang w:eastAsia="en-US"/>
              </w:rPr>
              <w:t>в течение</w:t>
            </w:r>
            <w:r w:rsidRPr="002F488E">
              <w:rPr>
                <w:rFonts w:eastAsia="Calibri"/>
                <w:sz w:val="22"/>
                <w:szCs w:val="22"/>
                <w:lang w:eastAsia="en-US"/>
              </w:rPr>
              <w:t xml:space="preserve"> 15 </w:t>
            </w:r>
            <w:r>
              <w:rPr>
                <w:rFonts w:eastAsia="Calibri"/>
                <w:sz w:val="22"/>
                <w:szCs w:val="22"/>
                <w:lang w:eastAsia="en-US"/>
              </w:rPr>
              <w:t>рабочих дней после отчетной даты</w:t>
            </w:r>
          </w:p>
          <w:p w:rsidR="007953ED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(1 июля, 31 декабря)</w:t>
            </w: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F488E">
              <w:rPr>
                <w:rFonts w:eastAsia="Calibri"/>
                <w:sz w:val="22"/>
                <w:szCs w:val="22"/>
                <w:lang w:eastAsia="en-US"/>
              </w:rPr>
              <w:t>отдел бухгалтерского учета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4111" w:type="dxa"/>
            <w:gridSpan w:val="3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Иная информация о деятельности Департамента</w:t>
            </w:r>
          </w:p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lastRenderedPageBreak/>
              <w:t>13.1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информация о закупках товаров, работ, услуг для обеспечения государственных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13.2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аналитические отчеты о результатах проведения мониторинга товаров, работ, услуг для обеспечения нужд Томской области</w:t>
            </w:r>
          </w:p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по мере подготовки аналитических отчетов</w:t>
            </w: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комитет планирования и аналитической работы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13.3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информация об исполнении указов, поручений Президента Российской Федерации</w:t>
            </w: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 мере поступления поручений, указов</w:t>
            </w:r>
          </w:p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>13.4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2E3520">
              <w:rPr>
                <w:rFonts w:eastAsia="Calibri"/>
                <w:sz w:val="22"/>
                <w:szCs w:val="22"/>
                <w:lang w:eastAsia="en-US"/>
              </w:rPr>
              <w:t xml:space="preserve">информация о предоставлении бесплатной юридической помощи </w:t>
            </w: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</w:tc>
      </w:tr>
      <w:tr w:rsidR="007953ED" w:rsidRPr="005A0F77" w:rsidTr="00796880"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13.5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 xml:space="preserve">мониторинг </w:t>
            </w:r>
            <w:proofErr w:type="spellStart"/>
            <w:r w:rsidRPr="002E3520">
              <w:rPr>
                <w:sz w:val="22"/>
                <w:szCs w:val="22"/>
              </w:rPr>
              <w:t>правоприменения</w:t>
            </w:r>
            <w:proofErr w:type="spellEnd"/>
            <w:r w:rsidRPr="002E35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один раз в полугодие</w:t>
            </w: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7953ED" w:rsidRPr="005A0F77" w:rsidTr="00796880">
        <w:trPr>
          <w:trHeight w:val="278"/>
        </w:trPr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13.6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план мероприятий («дорожная карта») по реализации принципов открытости Департамента, информация об исполнении плана мероприятий («дорожной карты») по реализации принципов открытости Департамента</w:t>
            </w:r>
          </w:p>
          <w:p w:rsidR="007953ED" w:rsidRPr="002E3520" w:rsidRDefault="007953ED" w:rsidP="000F71D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7953ED" w:rsidRPr="005A0F77" w:rsidTr="00796880">
        <w:trPr>
          <w:trHeight w:val="278"/>
        </w:trPr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13.7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информация о правилах и условиях использования контента сайта</w:t>
            </w:r>
          </w:p>
        </w:tc>
        <w:tc>
          <w:tcPr>
            <w:tcW w:w="2846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планирования и аналитической работы</w:t>
            </w:r>
          </w:p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</w:p>
        </w:tc>
      </w:tr>
      <w:tr w:rsidR="007953ED" w:rsidRPr="005A0F77" w:rsidTr="00796880">
        <w:trPr>
          <w:trHeight w:val="278"/>
        </w:trPr>
        <w:tc>
          <w:tcPr>
            <w:tcW w:w="675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13.8</w:t>
            </w:r>
          </w:p>
        </w:tc>
        <w:tc>
          <w:tcPr>
            <w:tcW w:w="8533" w:type="dxa"/>
          </w:tcPr>
          <w:p w:rsidR="007953ED" w:rsidRPr="002E3520" w:rsidRDefault="007953ED" w:rsidP="000F71D5">
            <w:pPr>
              <w:jc w:val="both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информация о системе внутреннего обеспечения соответствия требованиям антимонопольного законодательства (</w:t>
            </w:r>
            <w:proofErr w:type="gramStart"/>
            <w:r w:rsidRPr="002E3520">
              <w:rPr>
                <w:sz w:val="22"/>
                <w:szCs w:val="22"/>
              </w:rPr>
              <w:t>антимонопольный</w:t>
            </w:r>
            <w:proofErr w:type="gramEnd"/>
            <w:r w:rsidRPr="002E3520">
              <w:rPr>
                <w:sz w:val="22"/>
                <w:szCs w:val="22"/>
              </w:rPr>
              <w:t xml:space="preserve"> </w:t>
            </w:r>
            <w:proofErr w:type="spellStart"/>
            <w:r w:rsidRPr="002E3520">
              <w:rPr>
                <w:sz w:val="22"/>
                <w:szCs w:val="22"/>
              </w:rPr>
              <w:t>комплаенс</w:t>
            </w:r>
            <w:proofErr w:type="spellEnd"/>
            <w:r w:rsidRPr="002E3520">
              <w:rPr>
                <w:sz w:val="22"/>
                <w:szCs w:val="22"/>
              </w:rPr>
              <w:t>)</w:t>
            </w:r>
          </w:p>
        </w:tc>
        <w:tc>
          <w:tcPr>
            <w:tcW w:w="2846" w:type="dxa"/>
          </w:tcPr>
          <w:p w:rsidR="007953ED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поддерживается в актуальном состоянии</w:t>
            </w:r>
          </w:p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32" w:type="dxa"/>
          </w:tcPr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  <w:r w:rsidRPr="002E3520">
              <w:rPr>
                <w:sz w:val="22"/>
                <w:szCs w:val="22"/>
              </w:rPr>
              <w:t>комитет организационно-правовой работы</w:t>
            </w:r>
          </w:p>
          <w:p w:rsidR="007953ED" w:rsidRPr="002E3520" w:rsidRDefault="007953ED" w:rsidP="00A75B01">
            <w:pPr>
              <w:jc w:val="center"/>
              <w:rPr>
                <w:sz w:val="22"/>
                <w:szCs w:val="22"/>
              </w:rPr>
            </w:pPr>
          </w:p>
        </w:tc>
      </w:tr>
    </w:tbl>
    <w:p w:rsidR="00835364" w:rsidRDefault="00835364" w:rsidP="005A0F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sectPr w:rsidR="00835364" w:rsidSect="006E3AD0">
      <w:headerReference w:type="default" r:id="rId9"/>
      <w:headerReference w:type="first" r:id="rId10"/>
      <w:pgSz w:w="16838" w:h="11906" w:orient="landscape"/>
      <w:pgMar w:top="1134" w:right="1134" w:bottom="567" w:left="1134" w:header="720" w:footer="187" w:gutter="0"/>
      <w:pgNumType w:start="2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CCA" w:rsidRDefault="00DC5CCA" w:rsidP="009F662D">
      <w:r>
        <w:separator/>
      </w:r>
    </w:p>
  </w:endnote>
  <w:endnote w:type="continuationSeparator" w:id="0">
    <w:p w:rsidR="00DC5CCA" w:rsidRDefault="00DC5CCA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CCA" w:rsidRDefault="00DC5CCA" w:rsidP="009F662D">
      <w:r>
        <w:separator/>
      </w:r>
    </w:p>
  </w:footnote>
  <w:footnote w:type="continuationSeparator" w:id="0">
    <w:p w:rsidR="00DC5CCA" w:rsidRDefault="00DC5CCA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8592861"/>
      <w:docPartObj>
        <w:docPartGallery w:val="Page Numbers (Top of Page)"/>
        <w:docPartUnique/>
      </w:docPartObj>
    </w:sdtPr>
    <w:sdtEndPr/>
    <w:sdtContent>
      <w:p w:rsidR="00FF63A9" w:rsidRDefault="0079047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A21">
          <w:rPr>
            <w:noProof/>
          </w:rPr>
          <w:t>7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5957552"/>
      <w:docPartObj>
        <w:docPartGallery w:val="Page Numbers (Top of Page)"/>
        <w:docPartUnique/>
      </w:docPartObj>
    </w:sdtPr>
    <w:sdtEndPr/>
    <w:sdtContent>
      <w:p w:rsidR="00BE13A5" w:rsidRDefault="0079047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3</w:t>
        </w:r>
      </w:p>
    </w:sdtContent>
  </w:sdt>
  <w:p w:rsidR="00733F1C" w:rsidRDefault="00733F1C" w:rsidP="00733F1C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2CC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FCB"/>
    <w:rsid w:val="0005167D"/>
    <w:rsid w:val="000526F8"/>
    <w:rsid w:val="000546C5"/>
    <w:rsid w:val="00054860"/>
    <w:rsid w:val="00055DE6"/>
    <w:rsid w:val="00056E28"/>
    <w:rsid w:val="000600D1"/>
    <w:rsid w:val="000608E9"/>
    <w:rsid w:val="000613CF"/>
    <w:rsid w:val="00061BB8"/>
    <w:rsid w:val="000626F1"/>
    <w:rsid w:val="00063ECB"/>
    <w:rsid w:val="00065B77"/>
    <w:rsid w:val="000668EC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2470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4082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1D5"/>
    <w:rsid w:val="000F7F6C"/>
    <w:rsid w:val="00101D31"/>
    <w:rsid w:val="00102429"/>
    <w:rsid w:val="0010254F"/>
    <w:rsid w:val="00104276"/>
    <w:rsid w:val="001062C2"/>
    <w:rsid w:val="001064D7"/>
    <w:rsid w:val="00106872"/>
    <w:rsid w:val="001143A5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2390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479C1"/>
    <w:rsid w:val="00252FD5"/>
    <w:rsid w:val="0025354E"/>
    <w:rsid w:val="002539B0"/>
    <w:rsid w:val="00254320"/>
    <w:rsid w:val="00256653"/>
    <w:rsid w:val="00256BB1"/>
    <w:rsid w:val="002602F2"/>
    <w:rsid w:val="00263CA9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15B4"/>
    <w:rsid w:val="002D1BCE"/>
    <w:rsid w:val="002D2327"/>
    <w:rsid w:val="002D70D8"/>
    <w:rsid w:val="002E0402"/>
    <w:rsid w:val="002E104C"/>
    <w:rsid w:val="002E212F"/>
    <w:rsid w:val="002E3520"/>
    <w:rsid w:val="002E4B7B"/>
    <w:rsid w:val="002F01B1"/>
    <w:rsid w:val="002F01D7"/>
    <w:rsid w:val="002F2B33"/>
    <w:rsid w:val="002F2FF1"/>
    <w:rsid w:val="002F30A6"/>
    <w:rsid w:val="002F3E25"/>
    <w:rsid w:val="002F4176"/>
    <w:rsid w:val="002F488E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2EE"/>
    <w:rsid w:val="003807FF"/>
    <w:rsid w:val="00380BA1"/>
    <w:rsid w:val="00383F0E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97C28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2402"/>
    <w:rsid w:val="003F2682"/>
    <w:rsid w:val="003F3EEE"/>
    <w:rsid w:val="003F3FA3"/>
    <w:rsid w:val="003F4105"/>
    <w:rsid w:val="003F5D7E"/>
    <w:rsid w:val="003F6863"/>
    <w:rsid w:val="003F7369"/>
    <w:rsid w:val="0040429F"/>
    <w:rsid w:val="004042D0"/>
    <w:rsid w:val="00404E0A"/>
    <w:rsid w:val="00404F60"/>
    <w:rsid w:val="0040778A"/>
    <w:rsid w:val="0041063C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4C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547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6FC6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0F77"/>
    <w:rsid w:val="005A1EEC"/>
    <w:rsid w:val="005A3956"/>
    <w:rsid w:val="005A6E89"/>
    <w:rsid w:val="005B22A2"/>
    <w:rsid w:val="005B554C"/>
    <w:rsid w:val="005B5D82"/>
    <w:rsid w:val="005C28E2"/>
    <w:rsid w:val="005C2ECB"/>
    <w:rsid w:val="005C48CC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2632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29C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AD0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5CFC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0944"/>
    <w:rsid w:val="00782750"/>
    <w:rsid w:val="00783A5C"/>
    <w:rsid w:val="00785C12"/>
    <w:rsid w:val="00787255"/>
    <w:rsid w:val="00787F76"/>
    <w:rsid w:val="0079047A"/>
    <w:rsid w:val="007938D2"/>
    <w:rsid w:val="00793BCF"/>
    <w:rsid w:val="00794C61"/>
    <w:rsid w:val="00795373"/>
    <w:rsid w:val="007953ED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36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35CD"/>
    <w:rsid w:val="008845FE"/>
    <w:rsid w:val="00885268"/>
    <w:rsid w:val="008852C8"/>
    <w:rsid w:val="008853FC"/>
    <w:rsid w:val="008866DD"/>
    <w:rsid w:val="008872D7"/>
    <w:rsid w:val="00887C14"/>
    <w:rsid w:val="0089011A"/>
    <w:rsid w:val="00890DCC"/>
    <w:rsid w:val="008913FA"/>
    <w:rsid w:val="0089258E"/>
    <w:rsid w:val="00896247"/>
    <w:rsid w:val="00896956"/>
    <w:rsid w:val="00896C76"/>
    <w:rsid w:val="008A0011"/>
    <w:rsid w:val="008A2034"/>
    <w:rsid w:val="008A2D53"/>
    <w:rsid w:val="008A3CA4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2E14"/>
    <w:rsid w:val="00995FF2"/>
    <w:rsid w:val="00996140"/>
    <w:rsid w:val="009A163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1970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05"/>
    <w:rsid w:val="00A670CC"/>
    <w:rsid w:val="00A713D8"/>
    <w:rsid w:val="00A71E8D"/>
    <w:rsid w:val="00A75B01"/>
    <w:rsid w:val="00A76778"/>
    <w:rsid w:val="00A77586"/>
    <w:rsid w:val="00A861C0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3577F"/>
    <w:rsid w:val="00B3722C"/>
    <w:rsid w:val="00B40428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3A19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2DE"/>
    <w:rsid w:val="00C20C7F"/>
    <w:rsid w:val="00C20E3E"/>
    <w:rsid w:val="00C2123D"/>
    <w:rsid w:val="00C25CE0"/>
    <w:rsid w:val="00C276E4"/>
    <w:rsid w:val="00C33828"/>
    <w:rsid w:val="00C341E2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3B8C"/>
    <w:rsid w:val="00C86F4F"/>
    <w:rsid w:val="00C8794C"/>
    <w:rsid w:val="00C90927"/>
    <w:rsid w:val="00C91201"/>
    <w:rsid w:val="00C91C29"/>
    <w:rsid w:val="00C91F1C"/>
    <w:rsid w:val="00C945DF"/>
    <w:rsid w:val="00C95370"/>
    <w:rsid w:val="00C9564E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0799"/>
    <w:rsid w:val="00CD2501"/>
    <w:rsid w:val="00CD2A71"/>
    <w:rsid w:val="00CD2C24"/>
    <w:rsid w:val="00CD518E"/>
    <w:rsid w:val="00CD66B7"/>
    <w:rsid w:val="00CD6865"/>
    <w:rsid w:val="00CD6C56"/>
    <w:rsid w:val="00CE0C23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262AD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4EB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62B5"/>
    <w:rsid w:val="00D77654"/>
    <w:rsid w:val="00D807C9"/>
    <w:rsid w:val="00D81021"/>
    <w:rsid w:val="00D83F4C"/>
    <w:rsid w:val="00D84BE2"/>
    <w:rsid w:val="00D8539C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2202"/>
    <w:rsid w:val="00DB7C37"/>
    <w:rsid w:val="00DC0270"/>
    <w:rsid w:val="00DC1E4F"/>
    <w:rsid w:val="00DC1FF6"/>
    <w:rsid w:val="00DC39C6"/>
    <w:rsid w:val="00DC3C82"/>
    <w:rsid w:val="00DC4B88"/>
    <w:rsid w:val="00DC5604"/>
    <w:rsid w:val="00DC5CCA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052B"/>
    <w:rsid w:val="00EE2330"/>
    <w:rsid w:val="00EE4490"/>
    <w:rsid w:val="00EE453A"/>
    <w:rsid w:val="00EE459D"/>
    <w:rsid w:val="00EE76D6"/>
    <w:rsid w:val="00EF0E93"/>
    <w:rsid w:val="00EF3A21"/>
    <w:rsid w:val="00EF4207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1D3"/>
    <w:rsid w:val="00F17E47"/>
    <w:rsid w:val="00F211CF"/>
    <w:rsid w:val="00F219B9"/>
    <w:rsid w:val="00F219ED"/>
    <w:rsid w:val="00F22339"/>
    <w:rsid w:val="00F231E6"/>
    <w:rsid w:val="00F23A0A"/>
    <w:rsid w:val="00F24FC3"/>
    <w:rsid w:val="00F2530A"/>
    <w:rsid w:val="00F2579D"/>
    <w:rsid w:val="00F26AF6"/>
    <w:rsid w:val="00F31902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E1A"/>
    <w:rsid w:val="00F811F0"/>
    <w:rsid w:val="00F81496"/>
    <w:rsid w:val="00F81BD6"/>
    <w:rsid w:val="00F8318E"/>
    <w:rsid w:val="00F854E1"/>
    <w:rsid w:val="00F85A2F"/>
    <w:rsid w:val="00F86A48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5A0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5A0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customStyle="1" w:styleId="1">
    <w:name w:val="Сетка таблицы1"/>
    <w:basedOn w:val="a1"/>
    <w:next w:val="af1"/>
    <w:uiPriority w:val="39"/>
    <w:rsid w:val="005A0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5A0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2241C-6BE6-4AE0-A356-98151602E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7</Pages>
  <Words>1948</Words>
  <Characters>11105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84</cp:revision>
  <cp:lastPrinted>2018-09-14T10:29:00Z</cp:lastPrinted>
  <dcterms:created xsi:type="dcterms:W3CDTF">2017-10-03T07:48:00Z</dcterms:created>
  <dcterms:modified xsi:type="dcterms:W3CDTF">2019-05-13T04:44:00Z</dcterms:modified>
</cp:coreProperties>
</file>