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036"/>
        <w:tblOverlap w:val="never"/>
        <w:tblW w:w="9828" w:type="dxa"/>
        <w:tblLayout w:type="fixed"/>
        <w:tblLook w:val="01E0" w:firstRow="1" w:lastRow="1" w:firstColumn="1" w:lastColumn="1" w:noHBand="0" w:noVBand="0"/>
      </w:tblPr>
      <w:tblGrid>
        <w:gridCol w:w="9828"/>
      </w:tblGrid>
      <w:tr w:rsidR="00B70A26" w:rsidRPr="00036E4A" w:rsidTr="009B6008">
        <w:trPr>
          <w:cantSplit/>
          <w:trHeight w:val="851"/>
        </w:trPr>
        <w:tc>
          <w:tcPr>
            <w:tcW w:w="9828" w:type="dxa"/>
          </w:tcPr>
          <w:p w:rsidR="00B70A26" w:rsidRPr="00036E4A" w:rsidRDefault="00B70A26" w:rsidP="009B6008">
            <w:pPr>
              <w:suppressAutoHyphens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>
              <w:rPr>
                <w:b/>
                <w:noProof/>
                <w:color w:val="000000"/>
                <w:sz w:val="26"/>
                <w:szCs w:val="26"/>
              </w:rPr>
              <w:drawing>
                <wp:inline distT="0" distB="0" distL="0" distR="0" wp14:anchorId="4DA9F4CA" wp14:editId="0C20C938">
                  <wp:extent cx="733425" cy="7143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0A26" w:rsidRPr="00036E4A" w:rsidRDefault="00B70A26" w:rsidP="009B6008">
            <w:pPr>
              <w:suppressAutoHyphens/>
              <w:jc w:val="center"/>
              <w:rPr>
                <w:color w:val="000000"/>
                <w:sz w:val="26"/>
                <w:szCs w:val="26"/>
                <w:lang w:val="en-US" w:eastAsia="ar-SA"/>
              </w:rPr>
            </w:pPr>
          </w:p>
        </w:tc>
      </w:tr>
      <w:tr w:rsidR="00B70A26" w:rsidRPr="005F2A03" w:rsidTr="009B6008">
        <w:trPr>
          <w:cantSplit/>
          <w:trHeight w:val="1253"/>
        </w:trPr>
        <w:tc>
          <w:tcPr>
            <w:tcW w:w="9828" w:type="dxa"/>
          </w:tcPr>
          <w:p w:rsidR="00B70A26" w:rsidRPr="005F2A03" w:rsidRDefault="00B70A26" w:rsidP="009B6008">
            <w:pPr>
              <w:suppressAutoHyphens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5F2A03">
              <w:rPr>
                <w:b/>
                <w:color w:val="000000"/>
                <w:sz w:val="28"/>
                <w:szCs w:val="28"/>
                <w:lang w:eastAsia="ar-SA"/>
              </w:rPr>
              <w:t>ДЕПАРТАМЕНТ ГОСУДАРСТВЕННОГО ЗАКАЗА</w:t>
            </w:r>
          </w:p>
          <w:p w:rsidR="00B70A26" w:rsidRPr="005F2A03" w:rsidRDefault="00B70A26" w:rsidP="009B6008">
            <w:pPr>
              <w:suppressAutoHyphens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5F2A03">
              <w:rPr>
                <w:b/>
                <w:color w:val="000000"/>
                <w:sz w:val="28"/>
                <w:szCs w:val="28"/>
                <w:lang w:eastAsia="ar-SA"/>
              </w:rPr>
              <w:t>ТОМСКОЙ ОБЛАСТИ</w:t>
            </w:r>
          </w:p>
          <w:p w:rsidR="00B70A26" w:rsidRPr="005F2A03" w:rsidRDefault="00B70A26" w:rsidP="009B6008">
            <w:pPr>
              <w:suppressAutoHyphens/>
              <w:jc w:val="center"/>
              <w:rPr>
                <w:color w:val="000000"/>
                <w:sz w:val="26"/>
                <w:szCs w:val="26"/>
                <w:lang w:eastAsia="ar-SA"/>
              </w:rPr>
            </w:pPr>
          </w:p>
          <w:p w:rsidR="00B70A26" w:rsidRPr="005F2A03" w:rsidRDefault="00B70A26" w:rsidP="009B6008">
            <w:pPr>
              <w:suppressAutoHyphens/>
              <w:jc w:val="center"/>
              <w:rPr>
                <w:color w:val="000000"/>
                <w:sz w:val="26"/>
                <w:szCs w:val="26"/>
                <w:lang w:eastAsia="ar-SA"/>
              </w:rPr>
            </w:pPr>
          </w:p>
          <w:p w:rsidR="00B70A26" w:rsidRPr="005F2A03" w:rsidRDefault="00B70A26" w:rsidP="009B6008">
            <w:pPr>
              <w:tabs>
                <w:tab w:val="left" w:pos="72"/>
              </w:tabs>
              <w:suppressAutoHyphens/>
              <w:ind w:left="-108" w:right="-108"/>
              <w:jc w:val="center"/>
              <w:rPr>
                <w:color w:val="000000"/>
                <w:sz w:val="26"/>
                <w:szCs w:val="26"/>
                <w:lang w:eastAsia="ar-SA"/>
              </w:rPr>
            </w:pPr>
            <w:r w:rsidRPr="005F2A03">
              <w:rPr>
                <w:b/>
                <w:color w:val="000000"/>
                <w:sz w:val="28"/>
                <w:szCs w:val="28"/>
                <w:lang w:eastAsia="ar-SA"/>
              </w:rPr>
              <w:t>ПРИКАЗ</w:t>
            </w:r>
          </w:p>
        </w:tc>
      </w:tr>
    </w:tbl>
    <w:p w:rsidR="00D95EE4" w:rsidRPr="005F2A03" w:rsidRDefault="00D95EE4" w:rsidP="00D95EE4">
      <w:pPr>
        <w:pStyle w:val="ConsPlusNonformat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D54051" w:rsidRDefault="00D54051" w:rsidP="00D95EE4">
      <w:pPr>
        <w:widowControl w:val="0"/>
        <w:jc w:val="center"/>
        <w:rPr>
          <w:bCs/>
          <w:sz w:val="26"/>
          <w:szCs w:val="26"/>
        </w:rPr>
      </w:pPr>
    </w:p>
    <w:p w:rsidR="00D54051" w:rsidRPr="005F2A03" w:rsidRDefault="00133364" w:rsidP="00D54051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_</w:t>
      </w:r>
      <w:proofErr w:type="gramStart"/>
      <w:r>
        <w:rPr>
          <w:sz w:val="28"/>
          <w:szCs w:val="28"/>
        </w:rPr>
        <w:t>_</w:t>
      </w:r>
      <w:r w:rsidR="00D54051" w:rsidRPr="005F2A03">
        <w:rPr>
          <w:sz w:val="28"/>
          <w:szCs w:val="28"/>
        </w:rPr>
        <w:t>.</w:t>
      </w:r>
      <w:r>
        <w:rPr>
          <w:sz w:val="28"/>
          <w:szCs w:val="28"/>
        </w:rPr>
        <w:t>_</w:t>
      </w:r>
      <w:proofErr w:type="gramEnd"/>
      <w:r>
        <w:rPr>
          <w:sz w:val="28"/>
          <w:szCs w:val="28"/>
        </w:rPr>
        <w:t>_</w:t>
      </w:r>
      <w:r w:rsidR="00D54051" w:rsidRPr="005F2A03">
        <w:rPr>
          <w:sz w:val="28"/>
          <w:szCs w:val="28"/>
        </w:rPr>
        <w:t xml:space="preserve">.2019                                      </w:t>
      </w:r>
      <w:r w:rsidR="00D54051">
        <w:rPr>
          <w:sz w:val="28"/>
          <w:szCs w:val="28"/>
        </w:rPr>
        <w:t xml:space="preserve"> </w:t>
      </w:r>
      <w:r w:rsidR="00D54051" w:rsidRPr="005F2A03">
        <w:rPr>
          <w:sz w:val="28"/>
          <w:szCs w:val="28"/>
        </w:rPr>
        <w:t xml:space="preserve">                </w:t>
      </w:r>
      <w:r w:rsidR="00D54051">
        <w:rPr>
          <w:sz w:val="28"/>
          <w:szCs w:val="28"/>
        </w:rPr>
        <w:t xml:space="preserve">                                                        </w:t>
      </w:r>
      <w:r w:rsidR="00D54051" w:rsidRPr="005F2A03">
        <w:rPr>
          <w:sz w:val="28"/>
          <w:szCs w:val="28"/>
        </w:rPr>
        <w:t xml:space="preserve">  № </w:t>
      </w:r>
      <w:r>
        <w:rPr>
          <w:sz w:val="28"/>
          <w:szCs w:val="28"/>
        </w:rPr>
        <w:t>__</w:t>
      </w:r>
      <w:r w:rsidR="00D54051" w:rsidRPr="005F2A03">
        <w:rPr>
          <w:sz w:val="28"/>
          <w:szCs w:val="28"/>
        </w:rPr>
        <w:t>-п</w:t>
      </w:r>
    </w:p>
    <w:p w:rsidR="00D54051" w:rsidRDefault="00D54051" w:rsidP="00D95EE4">
      <w:pPr>
        <w:widowControl w:val="0"/>
        <w:jc w:val="center"/>
        <w:rPr>
          <w:bCs/>
          <w:sz w:val="26"/>
          <w:szCs w:val="26"/>
        </w:rPr>
      </w:pPr>
    </w:p>
    <w:p w:rsidR="001F719A" w:rsidRPr="001F719A" w:rsidRDefault="001F719A" w:rsidP="001F719A">
      <w:pPr>
        <w:jc w:val="center"/>
        <w:rPr>
          <w:sz w:val="26"/>
          <w:szCs w:val="26"/>
        </w:rPr>
      </w:pPr>
      <w:r w:rsidRPr="001F719A">
        <w:rPr>
          <w:sz w:val="26"/>
          <w:szCs w:val="26"/>
        </w:rPr>
        <w:t>О внесении изменений в приказ</w:t>
      </w:r>
    </w:p>
    <w:p w:rsidR="001F719A" w:rsidRPr="001F719A" w:rsidRDefault="001F719A" w:rsidP="001F719A">
      <w:pPr>
        <w:jc w:val="center"/>
        <w:rPr>
          <w:sz w:val="26"/>
          <w:szCs w:val="26"/>
        </w:rPr>
      </w:pPr>
      <w:r w:rsidRPr="001F719A">
        <w:rPr>
          <w:sz w:val="26"/>
          <w:szCs w:val="26"/>
        </w:rPr>
        <w:t>Департамента государственного заказа Томской области от 0</w:t>
      </w:r>
      <w:r w:rsidR="00302B1F">
        <w:rPr>
          <w:sz w:val="26"/>
          <w:szCs w:val="26"/>
        </w:rPr>
        <w:t>5</w:t>
      </w:r>
      <w:r w:rsidRPr="001F719A">
        <w:rPr>
          <w:sz w:val="26"/>
          <w:szCs w:val="26"/>
        </w:rPr>
        <w:t>.</w:t>
      </w:r>
      <w:r w:rsidR="00302B1F">
        <w:rPr>
          <w:sz w:val="26"/>
          <w:szCs w:val="26"/>
        </w:rPr>
        <w:t>07</w:t>
      </w:r>
      <w:r w:rsidRPr="001F719A">
        <w:rPr>
          <w:sz w:val="26"/>
          <w:szCs w:val="26"/>
        </w:rPr>
        <w:t>.201</w:t>
      </w:r>
      <w:r w:rsidR="00302B1F">
        <w:rPr>
          <w:sz w:val="26"/>
          <w:szCs w:val="26"/>
        </w:rPr>
        <w:t>9</w:t>
      </w:r>
      <w:r w:rsidRPr="001F719A">
        <w:rPr>
          <w:sz w:val="26"/>
          <w:szCs w:val="26"/>
        </w:rPr>
        <w:t xml:space="preserve"> № </w:t>
      </w:r>
      <w:r w:rsidR="00302B1F">
        <w:rPr>
          <w:sz w:val="26"/>
          <w:szCs w:val="26"/>
        </w:rPr>
        <w:t>12</w:t>
      </w:r>
      <w:r w:rsidRPr="001F719A">
        <w:rPr>
          <w:sz w:val="26"/>
          <w:szCs w:val="26"/>
        </w:rPr>
        <w:t>-п</w:t>
      </w:r>
    </w:p>
    <w:p w:rsidR="001F719A" w:rsidRPr="001F719A" w:rsidRDefault="001F719A" w:rsidP="001F719A">
      <w:pPr>
        <w:jc w:val="center"/>
        <w:rPr>
          <w:sz w:val="26"/>
          <w:szCs w:val="26"/>
        </w:rPr>
      </w:pPr>
    </w:p>
    <w:p w:rsidR="001F719A" w:rsidRPr="0037177C" w:rsidRDefault="001F719A" w:rsidP="0037177C">
      <w:pPr>
        <w:ind w:firstLine="709"/>
        <w:jc w:val="both"/>
        <w:rPr>
          <w:sz w:val="26"/>
          <w:szCs w:val="26"/>
        </w:rPr>
      </w:pPr>
      <w:r w:rsidRPr="0037177C">
        <w:rPr>
          <w:sz w:val="26"/>
          <w:szCs w:val="26"/>
        </w:rPr>
        <w:t>В целях совершенствования нормативного правового акта</w:t>
      </w:r>
    </w:p>
    <w:p w:rsidR="001F719A" w:rsidRPr="0037177C" w:rsidRDefault="001F719A" w:rsidP="0037177C">
      <w:pPr>
        <w:ind w:firstLine="709"/>
        <w:jc w:val="both"/>
        <w:rPr>
          <w:sz w:val="26"/>
          <w:szCs w:val="26"/>
        </w:rPr>
      </w:pPr>
      <w:r w:rsidRPr="0037177C">
        <w:rPr>
          <w:sz w:val="26"/>
          <w:szCs w:val="26"/>
        </w:rPr>
        <w:t>ПРИКАЗЫВАЮ:</w:t>
      </w:r>
    </w:p>
    <w:p w:rsidR="001F719A" w:rsidRPr="00BB1D7E" w:rsidRDefault="001F719A" w:rsidP="0037177C">
      <w:pPr>
        <w:ind w:firstLine="709"/>
        <w:jc w:val="both"/>
        <w:rPr>
          <w:sz w:val="26"/>
          <w:szCs w:val="26"/>
        </w:rPr>
      </w:pPr>
      <w:r w:rsidRPr="0037177C">
        <w:rPr>
          <w:sz w:val="26"/>
          <w:szCs w:val="26"/>
        </w:rPr>
        <w:t>1. Внести в приказ Департамента государственного заказа Томской области</w:t>
      </w:r>
      <w:r w:rsidRPr="0037177C">
        <w:rPr>
          <w:sz w:val="26"/>
          <w:szCs w:val="26"/>
        </w:rPr>
        <w:br/>
        <w:t xml:space="preserve">от </w:t>
      </w:r>
      <w:r w:rsidR="00FF63C8" w:rsidRPr="0037177C">
        <w:rPr>
          <w:sz w:val="26"/>
          <w:szCs w:val="26"/>
        </w:rPr>
        <w:t>12</w:t>
      </w:r>
      <w:r w:rsidRPr="0037177C">
        <w:rPr>
          <w:sz w:val="26"/>
          <w:szCs w:val="26"/>
        </w:rPr>
        <w:t>.</w:t>
      </w:r>
      <w:r w:rsidR="00FF63C8" w:rsidRPr="0037177C">
        <w:rPr>
          <w:sz w:val="26"/>
          <w:szCs w:val="26"/>
        </w:rPr>
        <w:t>07</w:t>
      </w:r>
      <w:r w:rsidRPr="0037177C">
        <w:rPr>
          <w:sz w:val="26"/>
          <w:szCs w:val="26"/>
        </w:rPr>
        <w:t>.201</w:t>
      </w:r>
      <w:r w:rsidR="00FF63C8" w:rsidRPr="0037177C">
        <w:rPr>
          <w:sz w:val="26"/>
          <w:szCs w:val="26"/>
        </w:rPr>
        <w:t>9</w:t>
      </w:r>
      <w:r w:rsidRPr="0037177C">
        <w:rPr>
          <w:sz w:val="26"/>
          <w:szCs w:val="26"/>
        </w:rPr>
        <w:t xml:space="preserve"> № </w:t>
      </w:r>
      <w:r w:rsidR="00FF63C8" w:rsidRPr="0037177C">
        <w:rPr>
          <w:sz w:val="26"/>
          <w:szCs w:val="26"/>
        </w:rPr>
        <w:t>12</w:t>
      </w:r>
      <w:r w:rsidRPr="0037177C">
        <w:rPr>
          <w:sz w:val="26"/>
          <w:szCs w:val="26"/>
        </w:rPr>
        <w:t>-п «</w:t>
      </w:r>
      <w:hyperlink r:id="rId8" w:history="1">
        <w:r w:rsidR="00287F91" w:rsidRPr="00BB1D7E">
          <w:rPr>
            <w:rStyle w:val="a3"/>
            <w:color w:val="auto"/>
            <w:sz w:val="26"/>
            <w:szCs w:val="26"/>
            <w:u w:val="none"/>
          </w:rPr>
          <w:t>Об утверждении типового контракта на оказание услуг, типового контракта на выполнение работ»</w:t>
        </w:r>
      </w:hyperlink>
      <w:r w:rsidRPr="00BB1D7E">
        <w:rPr>
          <w:sz w:val="26"/>
          <w:szCs w:val="26"/>
        </w:rPr>
        <w:t xml:space="preserve"> («Официальный интерн</w:t>
      </w:r>
      <w:r w:rsidR="003912EC">
        <w:rPr>
          <w:sz w:val="26"/>
          <w:szCs w:val="26"/>
        </w:rPr>
        <w:t xml:space="preserve">ет-портал правовой информации» </w:t>
      </w:r>
      <w:hyperlink r:id="rId9" w:history="1">
        <w:r w:rsidRPr="00BB1D7E">
          <w:rPr>
            <w:sz w:val="26"/>
            <w:szCs w:val="26"/>
          </w:rPr>
          <w:t>www.pravo.gov.ru</w:t>
        </w:r>
      </w:hyperlink>
      <w:r w:rsidRPr="00BB1D7E">
        <w:rPr>
          <w:sz w:val="26"/>
          <w:szCs w:val="26"/>
        </w:rPr>
        <w:t>, 0</w:t>
      </w:r>
      <w:r w:rsidR="00FF63C8" w:rsidRPr="00BB1D7E">
        <w:rPr>
          <w:sz w:val="26"/>
          <w:szCs w:val="26"/>
        </w:rPr>
        <w:t>9</w:t>
      </w:r>
      <w:r w:rsidRPr="00BB1D7E">
        <w:rPr>
          <w:sz w:val="26"/>
          <w:szCs w:val="26"/>
        </w:rPr>
        <w:t>.</w:t>
      </w:r>
      <w:r w:rsidR="00FF63C8" w:rsidRPr="00BB1D7E">
        <w:rPr>
          <w:sz w:val="26"/>
          <w:szCs w:val="26"/>
        </w:rPr>
        <w:t>07</w:t>
      </w:r>
      <w:r w:rsidRPr="00BB1D7E">
        <w:rPr>
          <w:sz w:val="26"/>
          <w:szCs w:val="26"/>
        </w:rPr>
        <w:t>.201</w:t>
      </w:r>
      <w:r w:rsidR="00FF63C8" w:rsidRPr="00BB1D7E">
        <w:rPr>
          <w:sz w:val="26"/>
          <w:szCs w:val="26"/>
        </w:rPr>
        <w:t>9</w:t>
      </w:r>
      <w:r w:rsidRPr="00BB1D7E">
        <w:rPr>
          <w:sz w:val="26"/>
          <w:szCs w:val="26"/>
        </w:rPr>
        <w:t xml:space="preserve">, № </w:t>
      </w:r>
      <w:r w:rsidR="00FF63C8" w:rsidRPr="00BB1D7E">
        <w:rPr>
          <w:rStyle w:val="pagesindoccount"/>
          <w:sz w:val="26"/>
          <w:szCs w:val="26"/>
        </w:rPr>
        <w:t>7001201907090004</w:t>
      </w:r>
      <w:r w:rsidRPr="00BB1D7E">
        <w:rPr>
          <w:sz w:val="26"/>
          <w:szCs w:val="26"/>
        </w:rPr>
        <w:t>) следующие изменения:</w:t>
      </w:r>
    </w:p>
    <w:p w:rsidR="001774F0" w:rsidRPr="00BB1D7E" w:rsidRDefault="0037177C" w:rsidP="0037177C">
      <w:pPr>
        <w:ind w:firstLine="709"/>
        <w:jc w:val="both"/>
        <w:rPr>
          <w:sz w:val="26"/>
          <w:szCs w:val="26"/>
        </w:rPr>
      </w:pPr>
      <w:r w:rsidRPr="00BB1D7E">
        <w:rPr>
          <w:sz w:val="26"/>
          <w:szCs w:val="26"/>
        </w:rPr>
        <w:t xml:space="preserve">1) </w:t>
      </w:r>
      <w:r w:rsidR="001774F0" w:rsidRPr="00BB1D7E">
        <w:rPr>
          <w:sz w:val="26"/>
          <w:szCs w:val="26"/>
        </w:rPr>
        <w:t>в</w:t>
      </w:r>
      <w:r w:rsidRPr="00BB1D7E">
        <w:rPr>
          <w:sz w:val="26"/>
          <w:szCs w:val="26"/>
        </w:rPr>
        <w:t xml:space="preserve"> типово</w:t>
      </w:r>
      <w:r w:rsidR="001774F0" w:rsidRPr="00BB1D7E">
        <w:rPr>
          <w:sz w:val="26"/>
          <w:szCs w:val="26"/>
        </w:rPr>
        <w:t xml:space="preserve">м </w:t>
      </w:r>
      <w:r w:rsidRPr="00BB1D7E">
        <w:rPr>
          <w:sz w:val="26"/>
          <w:szCs w:val="26"/>
        </w:rPr>
        <w:t>контракт</w:t>
      </w:r>
      <w:r w:rsidR="001774F0" w:rsidRPr="00BB1D7E">
        <w:rPr>
          <w:sz w:val="26"/>
          <w:szCs w:val="26"/>
        </w:rPr>
        <w:t>е</w:t>
      </w:r>
      <w:r w:rsidRPr="00BB1D7E">
        <w:rPr>
          <w:sz w:val="26"/>
          <w:szCs w:val="26"/>
        </w:rPr>
        <w:t xml:space="preserve"> на оказание услуг (приложение 1)</w:t>
      </w:r>
      <w:r w:rsidR="001774F0" w:rsidRPr="00BB1D7E">
        <w:rPr>
          <w:sz w:val="26"/>
          <w:szCs w:val="26"/>
        </w:rPr>
        <w:t>:</w:t>
      </w:r>
    </w:p>
    <w:p w:rsidR="002F5DB3" w:rsidRPr="00BB1D7E" w:rsidRDefault="002F5DB3" w:rsidP="002F5DB3">
      <w:pPr>
        <w:ind w:firstLine="709"/>
        <w:jc w:val="both"/>
        <w:rPr>
          <w:sz w:val="26"/>
          <w:szCs w:val="26"/>
        </w:rPr>
      </w:pPr>
      <w:r w:rsidRPr="00BB1D7E">
        <w:rPr>
          <w:sz w:val="26"/>
          <w:szCs w:val="26"/>
        </w:rPr>
        <w:t>в пункте 4.3 слово «количества» заменить словом «объема»;</w:t>
      </w:r>
    </w:p>
    <w:p w:rsidR="002F5DB3" w:rsidRPr="00BB1D7E" w:rsidRDefault="002F5DB3" w:rsidP="002F5DB3">
      <w:pPr>
        <w:pStyle w:val="ab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B1D7E">
        <w:rPr>
          <w:rFonts w:ascii="Times New Roman" w:hAnsi="Times New Roman" w:cs="Times New Roman"/>
          <w:sz w:val="26"/>
          <w:szCs w:val="26"/>
        </w:rPr>
        <w:t>в абзаце втором пункта 5.4 слово «Поставщиком» заменить словом «Исполнителем»;</w:t>
      </w:r>
    </w:p>
    <w:p w:rsidR="00853D30" w:rsidRPr="00BB1D7E" w:rsidRDefault="00853D30" w:rsidP="00853D30">
      <w:pPr>
        <w:ind w:firstLine="709"/>
        <w:jc w:val="both"/>
        <w:rPr>
          <w:sz w:val="26"/>
          <w:szCs w:val="26"/>
        </w:rPr>
      </w:pPr>
      <w:r w:rsidRPr="00BB1D7E">
        <w:rPr>
          <w:sz w:val="26"/>
          <w:szCs w:val="26"/>
        </w:rPr>
        <w:t>раздел 6 изложить в редакции согласно приложению 1 к настоящему приказу;</w:t>
      </w:r>
    </w:p>
    <w:p w:rsidR="002E31C3" w:rsidRPr="00BB1D7E" w:rsidRDefault="002E31C3" w:rsidP="002E31C3">
      <w:pPr>
        <w:ind w:firstLine="709"/>
        <w:jc w:val="both"/>
        <w:rPr>
          <w:sz w:val="26"/>
          <w:szCs w:val="26"/>
        </w:rPr>
      </w:pPr>
      <w:r w:rsidRPr="00BB1D7E">
        <w:rPr>
          <w:sz w:val="26"/>
          <w:szCs w:val="26"/>
        </w:rPr>
        <w:t xml:space="preserve">примечание 8 изложить в следующей редакции: </w:t>
      </w:r>
    </w:p>
    <w:p w:rsidR="002E31C3" w:rsidRPr="007E5AC6" w:rsidRDefault="002E31C3" w:rsidP="002E31C3">
      <w:pPr>
        <w:pStyle w:val="ab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B1D7E">
        <w:rPr>
          <w:rFonts w:ascii="Times New Roman" w:hAnsi="Times New Roman" w:cs="Times New Roman"/>
          <w:sz w:val="26"/>
          <w:szCs w:val="26"/>
        </w:rPr>
        <w:t>«</w:t>
      </w:r>
      <w:r w:rsidRPr="00BB1D7E">
        <w:rPr>
          <w:rFonts w:ascii="Times New Roman" w:hAnsi="Times New Roman" w:cs="Times New Roman"/>
          <w:sz w:val="26"/>
          <w:szCs w:val="26"/>
          <w:vertAlign w:val="superscript"/>
        </w:rPr>
        <w:t xml:space="preserve">8 </w:t>
      </w:r>
      <w:proofErr w:type="gramStart"/>
      <w:r w:rsidR="00C01BF1" w:rsidRPr="00BB1D7E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="00C01BF1" w:rsidRPr="00BB1D7E">
        <w:rPr>
          <w:rFonts w:ascii="Times New Roman" w:hAnsi="Times New Roman" w:cs="Times New Roman"/>
          <w:sz w:val="26"/>
          <w:szCs w:val="26"/>
        </w:rPr>
        <w:t xml:space="preserve"> случае</w:t>
      </w:r>
      <w:r w:rsidR="00C01BF1" w:rsidRPr="007E5AC6">
        <w:rPr>
          <w:rFonts w:ascii="Times New Roman" w:hAnsi="Times New Roman" w:cs="Times New Roman"/>
          <w:sz w:val="26"/>
          <w:szCs w:val="26"/>
        </w:rPr>
        <w:t>, если Контрактом предусмотрены отдельные этапы его исполнения, пункт необходимо дополнить ценой каждого этапа, которая устанавливается в размере, сниженном пропорционально снижению начальной (максимальной) цены контракта участником закупки</w:t>
      </w:r>
      <w:r w:rsidR="007E5AC6" w:rsidRPr="007E5AC6">
        <w:rPr>
          <w:rFonts w:ascii="Times New Roman" w:hAnsi="Times New Roman" w:cs="Times New Roman"/>
          <w:sz w:val="26"/>
          <w:szCs w:val="26"/>
        </w:rPr>
        <w:t>, с которым заключается Контракт</w:t>
      </w:r>
      <w:r w:rsidR="00C01BF1" w:rsidRPr="007E5AC6">
        <w:rPr>
          <w:rFonts w:ascii="Times New Roman" w:hAnsi="Times New Roman" w:cs="Times New Roman"/>
          <w:sz w:val="26"/>
          <w:szCs w:val="26"/>
        </w:rPr>
        <w:t xml:space="preserve"> (часть 2 статьи 34 Закона № 44-ФЗ).</w:t>
      </w:r>
      <w:r w:rsidRPr="007E5AC6">
        <w:rPr>
          <w:rFonts w:ascii="Times New Roman" w:hAnsi="Times New Roman" w:cs="Times New Roman"/>
          <w:sz w:val="26"/>
          <w:szCs w:val="26"/>
        </w:rPr>
        <w:t xml:space="preserve">»; </w:t>
      </w:r>
    </w:p>
    <w:p w:rsidR="001774F0" w:rsidRPr="007E5AC6" w:rsidRDefault="001774F0" w:rsidP="001774F0">
      <w:pPr>
        <w:ind w:firstLine="709"/>
        <w:jc w:val="both"/>
        <w:rPr>
          <w:sz w:val="26"/>
          <w:szCs w:val="26"/>
        </w:rPr>
      </w:pPr>
      <w:r w:rsidRPr="007E5AC6">
        <w:rPr>
          <w:sz w:val="26"/>
          <w:szCs w:val="26"/>
        </w:rPr>
        <w:t xml:space="preserve">примечание 14 изложить в следующей редакции: </w:t>
      </w:r>
    </w:p>
    <w:p w:rsidR="001774F0" w:rsidRPr="007E5AC6" w:rsidRDefault="001774F0" w:rsidP="00092CA1">
      <w:pPr>
        <w:pStyle w:val="ab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E5AC6">
        <w:rPr>
          <w:rFonts w:ascii="Times New Roman" w:hAnsi="Times New Roman" w:cs="Times New Roman"/>
          <w:sz w:val="26"/>
          <w:szCs w:val="26"/>
        </w:rPr>
        <w:t>«</w:t>
      </w:r>
      <w:r w:rsidRPr="007E5AC6">
        <w:rPr>
          <w:rFonts w:ascii="Times New Roman" w:hAnsi="Times New Roman" w:cs="Times New Roman"/>
          <w:sz w:val="26"/>
          <w:szCs w:val="26"/>
          <w:vertAlign w:val="superscript"/>
        </w:rPr>
        <w:t xml:space="preserve">14 </w:t>
      </w:r>
      <w:r w:rsidR="00092CA1" w:rsidRPr="007E5AC6">
        <w:rPr>
          <w:rFonts w:ascii="Times New Roman" w:hAnsi="Times New Roman" w:cs="Times New Roman"/>
          <w:sz w:val="26"/>
          <w:szCs w:val="26"/>
        </w:rPr>
        <w:t>Предложение исключается из пункта в случае, если объем оказываемых услуг невозможно определить и проектом Контракта установлено максимальное значение цены Контракта.</w:t>
      </w:r>
      <w:r w:rsidRPr="007E5AC6">
        <w:rPr>
          <w:rFonts w:ascii="Times New Roman" w:hAnsi="Times New Roman" w:cs="Times New Roman"/>
          <w:sz w:val="26"/>
          <w:szCs w:val="26"/>
        </w:rPr>
        <w:t>»</w:t>
      </w:r>
      <w:r w:rsidR="002E31C3" w:rsidRPr="007E5AC6">
        <w:rPr>
          <w:rFonts w:ascii="Times New Roman" w:hAnsi="Times New Roman" w:cs="Times New Roman"/>
          <w:sz w:val="26"/>
          <w:szCs w:val="26"/>
        </w:rPr>
        <w:t>;</w:t>
      </w:r>
      <w:r w:rsidRPr="007E5AC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01BF1" w:rsidRPr="00BB1D7E" w:rsidRDefault="00C01BF1" w:rsidP="00C01BF1">
      <w:pPr>
        <w:ind w:firstLine="709"/>
        <w:jc w:val="both"/>
        <w:rPr>
          <w:sz w:val="26"/>
          <w:szCs w:val="26"/>
        </w:rPr>
      </w:pPr>
      <w:r w:rsidRPr="007E5AC6">
        <w:rPr>
          <w:sz w:val="26"/>
          <w:szCs w:val="26"/>
        </w:rPr>
        <w:t>примечание 16 изложить в следующей</w:t>
      </w:r>
      <w:r w:rsidRPr="00BB1D7E">
        <w:rPr>
          <w:sz w:val="26"/>
          <w:szCs w:val="26"/>
        </w:rPr>
        <w:t xml:space="preserve"> редакции: </w:t>
      </w:r>
    </w:p>
    <w:p w:rsidR="00C01BF1" w:rsidRPr="00BB1D7E" w:rsidRDefault="00C01BF1" w:rsidP="00C01BF1">
      <w:pPr>
        <w:tabs>
          <w:tab w:val="left" w:pos="284"/>
        </w:tabs>
        <w:ind w:firstLine="709"/>
        <w:jc w:val="both"/>
        <w:rPr>
          <w:sz w:val="26"/>
          <w:szCs w:val="26"/>
          <w:lang w:eastAsia="x-none"/>
        </w:rPr>
      </w:pPr>
      <w:r w:rsidRPr="00BB1D7E">
        <w:rPr>
          <w:sz w:val="26"/>
          <w:szCs w:val="26"/>
        </w:rPr>
        <w:t>«</w:t>
      </w:r>
      <w:r w:rsidRPr="00BB1D7E">
        <w:rPr>
          <w:sz w:val="26"/>
          <w:szCs w:val="26"/>
          <w:vertAlign w:val="superscript"/>
        </w:rPr>
        <w:t xml:space="preserve">16 </w:t>
      </w:r>
      <w:r w:rsidRPr="00BB1D7E">
        <w:rPr>
          <w:sz w:val="26"/>
          <w:szCs w:val="26"/>
          <w:lang w:val="x-none" w:eastAsia="x-none"/>
        </w:rPr>
        <w:t>Пункт может предусматривать условие об авансовых платежах в соответствии с бюджетным законодательством Российской Федерации</w:t>
      </w:r>
      <w:r w:rsidRPr="00BB1D7E">
        <w:rPr>
          <w:sz w:val="26"/>
          <w:szCs w:val="26"/>
        </w:rPr>
        <w:t xml:space="preserve">, за </w:t>
      </w:r>
      <w:r w:rsidRPr="00BB1D7E">
        <w:rPr>
          <w:sz w:val="26"/>
          <w:szCs w:val="26"/>
          <w:lang w:val="x-none" w:eastAsia="x-none"/>
        </w:rPr>
        <w:t xml:space="preserve">исключением случая заключения Контракта с </w:t>
      </w:r>
      <w:r w:rsidRPr="00BB1D7E">
        <w:rPr>
          <w:sz w:val="26"/>
          <w:szCs w:val="26"/>
          <w:lang w:eastAsia="x-none"/>
        </w:rPr>
        <w:t>Исполнителем</w:t>
      </w:r>
      <w:r w:rsidRPr="00BB1D7E">
        <w:rPr>
          <w:sz w:val="26"/>
          <w:szCs w:val="26"/>
          <w:lang w:val="x-none" w:eastAsia="x-none"/>
        </w:rPr>
        <w:t>, указанным в части 1 или 2 статьи 37 Закона № 44-ФЗ, когда выплата авансовых платежей не допускается (часть 13 статьи 37 Закона № 44-ФЗ).</w:t>
      </w:r>
      <w:r w:rsidRPr="00BB1D7E">
        <w:rPr>
          <w:sz w:val="26"/>
          <w:szCs w:val="26"/>
          <w:lang w:eastAsia="x-none"/>
        </w:rPr>
        <w:t>»;</w:t>
      </w:r>
    </w:p>
    <w:p w:rsidR="006F39F1" w:rsidRPr="00BB1D7E" w:rsidRDefault="006F39F1" w:rsidP="006F39F1">
      <w:pPr>
        <w:ind w:firstLine="709"/>
        <w:jc w:val="both"/>
        <w:rPr>
          <w:sz w:val="26"/>
          <w:szCs w:val="26"/>
        </w:rPr>
      </w:pPr>
      <w:r w:rsidRPr="00BB1D7E">
        <w:rPr>
          <w:sz w:val="26"/>
          <w:szCs w:val="26"/>
        </w:rPr>
        <w:t xml:space="preserve">примечание 28 изложить в следующей редакции: </w:t>
      </w:r>
    </w:p>
    <w:p w:rsidR="006F39F1" w:rsidRPr="00BB1D7E" w:rsidRDefault="006F39F1" w:rsidP="00533E02">
      <w:pPr>
        <w:pStyle w:val="ab"/>
        <w:ind w:firstLine="709"/>
        <w:jc w:val="both"/>
        <w:rPr>
          <w:rFonts w:ascii="Times New Roman" w:hAnsi="Times New Roman" w:cs="Times New Roman"/>
          <w:sz w:val="26"/>
          <w:szCs w:val="26"/>
          <w:lang w:eastAsia="x-none"/>
        </w:rPr>
      </w:pPr>
      <w:r w:rsidRPr="00BB1D7E">
        <w:rPr>
          <w:rFonts w:ascii="Times New Roman" w:hAnsi="Times New Roman" w:cs="Times New Roman"/>
          <w:sz w:val="26"/>
          <w:szCs w:val="26"/>
        </w:rPr>
        <w:t>«</w:t>
      </w:r>
      <w:r w:rsidRPr="00BB1D7E">
        <w:rPr>
          <w:rFonts w:ascii="Times New Roman" w:hAnsi="Times New Roman" w:cs="Times New Roman"/>
          <w:sz w:val="26"/>
          <w:szCs w:val="26"/>
          <w:vertAlign w:val="superscript"/>
        </w:rPr>
        <w:t xml:space="preserve">28 </w:t>
      </w:r>
      <w:r w:rsidR="00533E02" w:rsidRPr="00BB1D7E">
        <w:rPr>
          <w:rFonts w:ascii="Times New Roman" w:hAnsi="Times New Roman" w:cs="Times New Roman"/>
          <w:sz w:val="26"/>
          <w:szCs w:val="26"/>
        </w:rPr>
        <w:t xml:space="preserve">Указывается в случае, если объем подлежащих оказанию услуг невозможно определить в соответствии с частью 24 статьи 22 Закона № 44-ФЗ. При установлении Заказчиком порядка определения объема услуг в Контракте могут указываться показатели, необходимые для расчета этого объема, значения известных показателей, а также данные, </w:t>
      </w:r>
      <w:r w:rsidR="00533E02" w:rsidRPr="00BB1D7E">
        <w:rPr>
          <w:rFonts w:ascii="Times New Roman" w:hAnsi="Times New Roman" w:cs="Times New Roman"/>
          <w:sz w:val="26"/>
          <w:szCs w:val="26"/>
        </w:rPr>
        <w:lastRenderedPageBreak/>
        <w:t>на основании которых будут установлены значения неизвестных или переменных показателей.</w:t>
      </w:r>
      <w:r w:rsidRPr="00BB1D7E">
        <w:rPr>
          <w:rFonts w:ascii="Times New Roman" w:hAnsi="Times New Roman" w:cs="Times New Roman"/>
          <w:sz w:val="26"/>
          <w:szCs w:val="26"/>
          <w:lang w:eastAsia="x-none"/>
        </w:rPr>
        <w:t>»;</w:t>
      </w:r>
    </w:p>
    <w:p w:rsidR="001A2680" w:rsidRPr="00BB1D7E" w:rsidRDefault="001A2680" w:rsidP="001A2680">
      <w:pPr>
        <w:ind w:firstLine="709"/>
        <w:jc w:val="both"/>
        <w:rPr>
          <w:sz w:val="26"/>
          <w:szCs w:val="26"/>
        </w:rPr>
      </w:pPr>
      <w:r w:rsidRPr="00BB1D7E">
        <w:rPr>
          <w:sz w:val="26"/>
          <w:szCs w:val="26"/>
        </w:rPr>
        <w:t xml:space="preserve">примечание 52 изложить в следующей редакции: </w:t>
      </w:r>
    </w:p>
    <w:p w:rsidR="001A2680" w:rsidRPr="00BB1D7E" w:rsidRDefault="001A2680" w:rsidP="00BB1D7E">
      <w:pPr>
        <w:pStyle w:val="ab"/>
        <w:ind w:firstLine="709"/>
        <w:jc w:val="both"/>
        <w:rPr>
          <w:rFonts w:ascii="Times New Roman" w:hAnsi="Times New Roman" w:cs="Times New Roman"/>
          <w:sz w:val="26"/>
          <w:szCs w:val="26"/>
          <w:lang w:eastAsia="x-none"/>
        </w:rPr>
      </w:pPr>
      <w:r w:rsidRPr="00BB1D7E">
        <w:rPr>
          <w:rFonts w:ascii="Times New Roman" w:hAnsi="Times New Roman" w:cs="Times New Roman"/>
          <w:sz w:val="26"/>
          <w:szCs w:val="26"/>
        </w:rPr>
        <w:t>«</w:t>
      </w:r>
      <w:r w:rsidRPr="00BB1D7E">
        <w:rPr>
          <w:rFonts w:ascii="Times New Roman" w:hAnsi="Times New Roman" w:cs="Times New Roman"/>
          <w:sz w:val="26"/>
          <w:szCs w:val="26"/>
          <w:vertAlign w:val="superscript"/>
        </w:rPr>
        <w:t xml:space="preserve">52 </w:t>
      </w:r>
      <w:r w:rsidR="00BB1D7E" w:rsidRPr="00BB1D7E">
        <w:rPr>
          <w:rFonts w:ascii="Times New Roman" w:hAnsi="Times New Roman" w:cs="Times New Roman"/>
          <w:sz w:val="26"/>
          <w:szCs w:val="26"/>
        </w:rPr>
        <w:t>Условие включается в случае заключения Контракта по результатам определения Исполнителя в соответствии с пунктом 1 части 1 статьи 30 Закона № 44-ФЗ (часть 6 статьи 96 Закона № 44-ФЗ).</w:t>
      </w:r>
      <w:r w:rsidRPr="00BB1D7E">
        <w:rPr>
          <w:rFonts w:ascii="Times New Roman" w:hAnsi="Times New Roman" w:cs="Times New Roman"/>
          <w:sz w:val="26"/>
          <w:szCs w:val="26"/>
          <w:lang w:eastAsia="x-none"/>
        </w:rPr>
        <w:t>»;</w:t>
      </w:r>
    </w:p>
    <w:p w:rsidR="00F94646" w:rsidRPr="00BB1D7E" w:rsidRDefault="001C1D86" w:rsidP="00F94646">
      <w:pPr>
        <w:ind w:firstLine="709"/>
        <w:jc w:val="both"/>
        <w:rPr>
          <w:sz w:val="26"/>
          <w:szCs w:val="26"/>
        </w:rPr>
      </w:pPr>
      <w:r w:rsidRPr="00BB1D7E">
        <w:rPr>
          <w:sz w:val="26"/>
          <w:szCs w:val="26"/>
        </w:rPr>
        <w:t>2</w:t>
      </w:r>
      <w:r w:rsidR="00F94646" w:rsidRPr="00BB1D7E">
        <w:rPr>
          <w:sz w:val="26"/>
          <w:szCs w:val="26"/>
        </w:rPr>
        <w:t xml:space="preserve">) </w:t>
      </w:r>
      <w:r w:rsidR="00640CBA" w:rsidRPr="00BB1D7E">
        <w:rPr>
          <w:sz w:val="26"/>
          <w:szCs w:val="26"/>
        </w:rPr>
        <w:t xml:space="preserve">в типовом контракте </w:t>
      </w:r>
      <w:r w:rsidR="00F94646" w:rsidRPr="00BB1D7E">
        <w:rPr>
          <w:sz w:val="26"/>
          <w:szCs w:val="26"/>
        </w:rPr>
        <w:t>на выполнение работ (приложение 2):</w:t>
      </w:r>
    </w:p>
    <w:p w:rsidR="00853D30" w:rsidRPr="00BB1D7E" w:rsidRDefault="00853D30" w:rsidP="00853D30">
      <w:pPr>
        <w:ind w:firstLine="709"/>
        <w:jc w:val="both"/>
        <w:rPr>
          <w:sz w:val="26"/>
          <w:szCs w:val="26"/>
        </w:rPr>
      </w:pPr>
      <w:r w:rsidRPr="00BB1D7E">
        <w:rPr>
          <w:sz w:val="26"/>
          <w:szCs w:val="26"/>
        </w:rPr>
        <w:t>раздел 6 изложить в редакции согласно приложению 2 к настоящему приказу</w:t>
      </w:r>
      <w:r>
        <w:rPr>
          <w:sz w:val="26"/>
          <w:szCs w:val="26"/>
        </w:rPr>
        <w:t>;</w:t>
      </w:r>
    </w:p>
    <w:p w:rsidR="00640CBA" w:rsidRPr="00BB1D7E" w:rsidRDefault="00640CBA" w:rsidP="00640CBA">
      <w:pPr>
        <w:ind w:firstLine="709"/>
        <w:jc w:val="both"/>
        <w:rPr>
          <w:sz w:val="26"/>
          <w:szCs w:val="26"/>
        </w:rPr>
      </w:pPr>
      <w:r w:rsidRPr="00BB1D7E">
        <w:rPr>
          <w:sz w:val="26"/>
          <w:szCs w:val="26"/>
        </w:rPr>
        <w:t xml:space="preserve">примечание 20 изложить в следующей редакции: </w:t>
      </w:r>
    </w:p>
    <w:p w:rsidR="00640CBA" w:rsidRPr="00BB1D7E" w:rsidRDefault="00640CBA" w:rsidP="00C73B57">
      <w:pPr>
        <w:ind w:firstLine="709"/>
        <w:jc w:val="both"/>
        <w:textAlignment w:val="center"/>
        <w:rPr>
          <w:sz w:val="26"/>
          <w:szCs w:val="26"/>
        </w:rPr>
      </w:pPr>
      <w:r w:rsidRPr="00BB1D7E">
        <w:rPr>
          <w:sz w:val="26"/>
          <w:szCs w:val="26"/>
        </w:rPr>
        <w:t>«</w:t>
      </w:r>
      <w:r w:rsidRPr="00BB1D7E">
        <w:rPr>
          <w:sz w:val="26"/>
          <w:szCs w:val="26"/>
          <w:vertAlign w:val="superscript"/>
        </w:rPr>
        <w:t xml:space="preserve">20 </w:t>
      </w:r>
      <w:r w:rsidR="00C73B57" w:rsidRPr="00BB1D7E">
        <w:rPr>
          <w:sz w:val="26"/>
          <w:szCs w:val="26"/>
        </w:rPr>
        <w:t>Предложение исключается из пункта в случае, если объем выполняемых работ невозможно определить и проектом Контракта установлено максимальное значение цены Контракта.</w:t>
      </w:r>
      <w:r w:rsidRPr="00BB1D7E">
        <w:rPr>
          <w:sz w:val="26"/>
          <w:szCs w:val="26"/>
        </w:rPr>
        <w:t>».</w:t>
      </w:r>
    </w:p>
    <w:p w:rsidR="00D95EE4" w:rsidRDefault="00F94646" w:rsidP="00D95EE4">
      <w:pPr>
        <w:ind w:firstLine="709"/>
        <w:jc w:val="both"/>
        <w:textAlignment w:val="center"/>
        <w:rPr>
          <w:color w:val="000000"/>
          <w:sz w:val="26"/>
          <w:szCs w:val="26"/>
        </w:rPr>
      </w:pPr>
      <w:r w:rsidRPr="00BB1D7E">
        <w:rPr>
          <w:sz w:val="26"/>
          <w:szCs w:val="26"/>
        </w:rPr>
        <w:t>2</w:t>
      </w:r>
      <w:r w:rsidR="00D95EE4" w:rsidRPr="00BB1D7E">
        <w:rPr>
          <w:sz w:val="26"/>
          <w:szCs w:val="26"/>
        </w:rPr>
        <w:t xml:space="preserve">. Настоящий приказ вступает в силу со дня его официального </w:t>
      </w:r>
      <w:r w:rsidR="00D95EE4" w:rsidRPr="00BB1D7E">
        <w:rPr>
          <w:color w:val="000000"/>
          <w:sz w:val="26"/>
          <w:szCs w:val="26"/>
        </w:rPr>
        <w:t>опубликования.</w:t>
      </w:r>
    </w:p>
    <w:p w:rsidR="00D95EE4" w:rsidRDefault="00D95EE4" w:rsidP="00D95EE4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D95EE4" w:rsidRDefault="00D95EE4" w:rsidP="00D95EE4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D95EE4" w:rsidRDefault="00D95EE4" w:rsidP="00D95EE4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D95EE4" w:rsidRDefault="00133364" w:rsidP="00D95EE4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r>
        <w:rPr>
          <w:sz w:val="26"/>
          <w:szCs w:val="26"/>
        </w:rPr>
        <w:t>Начальник</w:t>
      </w:r>
      <w:r w:rsidR="00D95EE4">
        <w:rPr>
          <w:sz w:val="26"/>
          <w:szCs w:val="26"/>
        </w:rPr>
        <w:t xml:space="preserve"> департамента                                       </w:t>
      </w:r>
      <w:r>
        <w:rPr>
          <w:sz w:val="26"/>
          <w:szCs w:val="26"/>
        </w:rPr>
        <w:t xml:space="preserve">            </w:t>
      </w:r>
      <w:r w:rsidR="00D95EE4">
        <w:rPr>
          <w:sz w:val="26"/>
          <w:szCs w:val="26"/>
        </w:rPr>
        <w:t xml:space="preserve">                                       </w:t>
      </w:r>
      <w:proofErr w:type="spellStart"/>
      <w:r>
        <w:rPr>
          <w:sz w:val="26"/>
          <w:szCs w:val="26"/>
        </w:rPr>
        <w:t>Г</w:t>
      </w:r>
      <w:r w:rsidR="00D95EE4">
        <w:rPr>
          <w:sz w:val="26"/>
          <w:szCs w:val="26"/>
        </w:rPr>
        <w:t>.В.</w:t>
      </w:r>
      <w:r>
        <w:rPr>
          <w:sz w:val="26"/>
          <w:szCs w:val="26"/>
        </w:rPr>
        <w:t>Гонгина</w:t>
      </w:r>
      <w:proofErr w:type="spellEnd"/>
    </w:p>
    <w:p w:rsidR="00D95EE4" w:rsidRDefault="00D95EE4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Default="00EE4D8E"/>
    <w:p w:rsidR="00EE4D8E" w:rsidRPr="007802DE" w:rsidRDefault="00EE4D8E" w:rsidP="00EE4D8E">
      <w:pPr>
        <w:keepNext/>
        <w:keepLines/>
        <w:tabs>
          <w:tab w:val="left" w:pos="10348"/>
        </w:tabs>
        <w:ind w:left="6804" w:right="282" w:hanging="1842"/>
        <w:rPr>
          <w:sz w:val="26"/>
          <w:szCs w:val="26"/>
        </w:rPr>
      </w:pPr>
      <w:r w:rsidRPr="007802DE">
        <w:rPr>
          <w:sz w:val="26"/>
          <w:szCs w:val="26"/>
        </w:rPr>
        <w:lastRenderedPageBreak/>
        <w:t>Приложение 1</w:t>
      </w:r>
    </w:p>
    <w:p w:rsidR="00EE4D8E" w:rsidRPr="007802DE" w:rsidRDefault="00EE4D8E" w:rsidP="00EE4D8E">
      <w:pPr>
        <w:keepNext/>
        <w:keepLines/>
        <w:ind w:left="6804" w:hanging="1842"/>
        <w:rPr>
          <w:sz w:val="26"/>
          <w:szCs w:val="26"/>
        </w:rPr>
      </w:pPr>
    </w:p>
    <w:p w:rsidR="00EE4D8E" w:rsidRPr="007802DE" w:rsidRDefault="00EE4D8E" w:rsidP="00EE4D8E">
      <w:pPr>
        <w:keepNext/>
        <w:keepLines/>
        <w:ind w:left="6804" w:hanging="1842"/>
        <w:rPr>
          <w:sz w:val="26"/>
          <w:szCs w:val="26"/>
        </w:rPr>
      </w:pPr>
      <w:r w:rsidRPr="007802DE">
        <w:rPr>
          <w:sz w:val="26"/>
          <w:szCs w:val="26"/>
        </w:rPr>
        <w:t xml:space="preserve">к приказу Департамента </w:t>
      </w:r>
    </w:p>
    <w:p w:rsidR="00EE4D8E" w:rsidRPr="007802DE" w:rsidRDefault="00EE4D8E" w:rsidP="00EE4D8E">
      <w:pPr>
        <w:keepNext/>
        <w:keepLines/>
        <w:ind w:left="6804" w:hanging="1842"/>
        <w:rPr>
          <w:sz w:val="26"/>
          <w:szCs w:val="26"/>
        </w:rPr>
      </w:pPr>
      <w:r w:rsidRPr="007802DE">
        <w:rPr>
          <w:sz w:val="26"/>
          <w:szCs w:val="26"/>
        </w:rPr>
        <w:t>государственного</w:t>
      </w:r>
    </w:p>
    <w:p w:rsidR="00EE4D8E" w:rsidRPr="007802DE" w:rsidRDefault="00EE4D8E" w:rsidP="00EE4D8E">
      <w:pPr>
        <w:keepNext/>
        <w:keepLines/>
        <w:ind w:left="6804" w:hanging="1842"/>
        <w:rPr>
          <w:sz w:val="26"/>
          <w:szCs w:val="26"/>
        </w:rPr>
      </w:pPr>
      <w:r w:rsidRPr="007802DE">
        <w:rPr>
          <w:sz w:val="26"/>
          <w:szCs w:val="26"/>
        </w:rPr>
        <w:t>заказа Томской области</w:t>
      </w:r>
    </w:p>
    <w:p w:rsidR="00EE4D8E" w:rsidRPr="007802DE" w:rsidRDefault="00EE4D8E" w:rsidP="00EE4D8E">
      <w:pPr>
        <w:keepNext/>
        <w:keepLines/>
        <w:ind w:left="6804" w:hanging="1842"/>
        <w:rPr>
          <w:sz w:val="26"/>
          <w:szCs w:val="26"/>
        </w:rPr>
      </w:pPr>
      <w:r w:rsidRPr="007802DE">
        <w:rPr>
          <w:sz w:val="26"/>
          <w:szCs w:val="26"/>
        </w:rPr>
        <w:t>от _</w:t>
      </w:r>
      <w:proofErr w:type="gramStart"/>
      <w:r w:rsidRPr="007802DE">
        <w:rPr>
          <w:sz w:val="26"/>
          <w:szCs w:val="26"/>
        </w:rPr>
        <w:t>_.</w:t>
      </w:r>
      <w:r>
        <w:rPr>
          <w:sz w:val="26"/>
          <w:szCs w:val="26"/>
        </w:rPr>
        <w:t>_</w:t>
      </w:r>
      <w:proofErr w:type="gramEnd"/>
      <w:r>
        <w:rPr>
          <w:sz w:val="26"/>
          <w:szCs w:val="26"/>
        </w:rPr>
        <w:t>_</w:t>
      </w:r>
      <w:r w:rsidRPr="007802DE">
        <w:rPr>
          <w:sz w:val="26"/>
          <w:szCs w:val="26"/>
        </w:rPr>
        <w:t>.2019 № __-п</w:t>
      </w:r>
    </w:p>
    <w:p w:rsidR="00EE4D8E" w:rsidRDefault="00EE4D8E"/>
    <w:p w:rsidR="003148AF" w:rsidRDefault="003148AF" w:rsidP="0039280C">
      <w:pPr>
        <w:ind w:right="-144" w:firstLine="720"/>
        <w:jc w:val="center"/>
        <w:rPr>
          <w:b/>
          <w:color w:val="000000"/>
        </w:rPr>
      </w:pPr>
    </w:p>
    <w:p w:rsidR="0039280C" w:rsidRPr="00D141DC" w:rsidRDefault="0039280C" w:rsidP="0039280C">
      <w:pPr>
        <w:ind w:right="-144" w:firstLine="720"/>
        <w:jc w:val="center"/>
        <w:rPr>
          <w:b/>
          <w:snapToGrid w:val="0"/>
          <w:color w:val="000000"/>
        </w:rPr>
      </w:pPr>
      <w:r w:rsidRPr="00D141DC">
        <w:rPr>
          <w:b/>
          <w:color w:val="000000"/>
        </w:rPr>
        <w:t xml:space="preserve">6. </w:t>
      </w:r>
      <w:r w:rsidRPr="00D141DC">
        <w:rPr>
          <w:b/>
          <w:snapToGrid w:val="0"/>
          <w:color w:val="000000"/>
        </w:rPr>
        <w:t>ОТВЕТСТВЕННОСТЬ СТОРОН</w:t>
      </w:r>
    </w:p>
    <w:p w:rsidR="0039280C" w:rsidRPr="00D141DC" w:rsidRDefault="0039280C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  <w:r w:rsidRPr="00D141DC">
        <w:t>6.1. В случае неисполнения или ненадлежащего исполнения обязательств, предусмотренных Контрактом, Стороны несут ответственность в соответствии с действующим законодательством Российской Федерации.</w:t>
      </w:r>
    </w:p>
    <w:p w:rsidR="0039280C" w:rsidRPr="00D141DC" w:rsidRDefault="0039280C" w:rsidP="0039280C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color w:val="000000"/>
        </w:rPr>
      </w:pPr>
      <w:r w:rsidRPr="00D141DC">
        <w:t xml:space="preserve">6.2. </w:t>
      </w:r>
      <w:r w:rsidRPr="00D141DC">
        <w:rPr>
          <w:color w:val="000000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:rsidR="0039280C" w:rsidRPr="00D141DC" w:rsidRDefault="0039280C" w:rsidP="0039280C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color w:val="000000"/>
        </w:rPr>
      </w:pPr>
      <w:r w:rsidRPr="00D141DC">
        <w:rPr>
          <w:color w:val="000000"/>
        </w:rPr>
        <w:t xml:space="preserve">6.2.1. Пеня начисляется за каждый день просрочки исполнения Заказчиком </w:t>
      </w:r>
      <w:r w:rsidRPr="00D141DC">
        <w:t>обязательства, предусмотренного Контрактом,</w:t>
      </w:r>
      <w:r w:rsidRPr="00D141DC">
        <w:rPr>
          <w:color w:val="000000"/>
        </w:rPr>
        <w:t xml:space="preserve"> начиная со дня, следующего после дня истечения установленного Контрактом срока исполнения такого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39280C" w:rsidRPr="00D141DC" w:rsidRDefault="0039280C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  <w:r w:rsidRPr="00D141DC">
        <w:t>6.2.2. Штрафы начисляются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в порядке, установленном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1063».</w:t>
      </w:r>
    </w:p>
    <w:p w:rsidR="0039280C" w:rsidRPr="00D141DC" w:rsidRDefault="0039280C" w:rsidP="0039280C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color w:val="000000"/>
        </w:rPr>
      </w:pPr>
      <w:r w:rsidRPr="00D141DC">
        <w:t>Размер штрафа составляет _______ (________) рублей (1000 рублей, если цена Контракта не превышает 3 млн. рублей (включительно); 5000 рублей, если цена Контракта составляет от 3 млн. рублей до 50 млн. рублей (включительно); 10000 рублей, если цена Контракта составляет от 50 млн. рублей до 100 млн. рублей (включительно); 100000 рублей, если цена Контракта превышает 100 млн. рублей).</w:t>
      </w:r>
      <w:r w:rsidRPr="00D141DC">
        <w:rPr>
          <w:vertAlign w:val="superscript"/>
        </w:rPr>
        <w:footnoteReference w:id="1"/>
      </w:r>
    </w:p>
    <w:p w:rsidR="0039280C" w:rsidRPr="00D141DC" w:rsidRDefault="0039280C" w:rsidP="0039280C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color w:val="000000"/>
        </w:rPr>
      </w:pPr>
      <w:r w:rsidRPr="00D141DC">
        <w:t xml:space="preserve">6.3. </w:t>
      </w:r>
      <w:r w:rsidRPr="00D141DC">
        <w:rPr>
          <w:color w:val="000000"/>
        </w:rPr>
        <w:t xml:space="preserve">В случае просрочки исполнения Исполнителем обязательств </w:t>
      </w:r>
      <w:r w:rsidRPr="00D141DC">
        <w:rPr>
          <w:i/>
          <w:color w:val="2C0AFA"/>
        </w:rPr>
        <w:t xml:space="preserve">[, в том </w:t>
      </w:r>
      <w:proofErr w:type="gramStart"/>
      <w:r w:rsidRPr="00D141DC">
        <w:rPr>
          <w:i/>
          <w:color w:val="2C0AFA"/>
        </w:rPr>
        <w:t>числе  гарантийного</w:t>
      </w:r>
      <w:proofErr w:type="gramEnd"/>
      <w:r w:rsidRPr="00D141DC">
        <w:rPr>
          <w:i/>
          <w:color w:val="2C0AFA"/>
        </w:rPr>
        <w:t xml:space="preserve"> обязательства]</w:t>
      </w:r>
      <w:r w:rsidRPr="00D141DC">
        <w:rPr>
          <w:i/>
          <w:color w:val="2C0AFA"/>
          <w:vertAlign w:val="superscript"/>
        </w:rPr>
        <w:footnoteReference w:id="2"/>
      </w:r>
      <w:r w:rsidRPr="00D141DC">
        <w:rPr>
          <w:color w:val="000000"/>
        </w:rPr>
        <w:t xml:space="preserve">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претензию, содержащую требование об уплате неустоек (штрафов, пеней). </w:t>
      </w:r>
    </w:p>
    <w:p w:rsidR="0039280C" w:rsidRPr="00D141DC" w:rsidRDefault="0039280C" w:rsidP="0039280C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color w:val="000000"/>
        </w:rPr>
      </w:pPr>
      <w:r w:rsidRPr="00D141DC">
        <w:rPr>
          <w:color w:val="000000"/>
        </w:rPr>
        <w:t xml:space="preserve">6.3.1. 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такого обязательства, и устанавливается Контрактом в размере одной </w:t>
      </w:r>
      <w:r w:rsidRPr="00D141DC">
        <w:rPr>
          <w:color w:val="000000"/>
        </w:rPr>
        <w:lastRenderedPageBreak/>
        <w:t>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  <w:r w:rsidRPr="00D141DC">
        <w:rPr>
          <w:vertAlign w:val="superscript"/>
        </w:rPr>
        <w:footnoteReference w:id="3"/>
      </w:r>
    </w:p>
    <w:p w:rsidR="0039280C" w:rsidRPr="00D141DC" w:rsidRDefault="0039280C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  <w:r w:rsidRPr="00D141DC">
        <w:t xml:space="preserve">6.3.2. Штрафы начисляются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 </w:t>
      </w:r>
      <w:r w:rsidRPr="00D141DC">
        <w:rPr>
          <w:i/>
          <w:color w:val="2C0AFA"/>
        </w:rPr>
        <w:t>[, в том числе гарантийного обязательства]</w:t>
      </w:r>
      <w:r w:rsidRPr="00D141DC">
        <w:t>, предусмотренных Контрактом, в порядке, установленном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1063».</w:t>
      </w:r>
    </w:p>
    <w:p w:rsidR="0039280C" w:rsidRPr="00D141DC" w:rsidRDefault="0039280C" w:rsidP="0039280C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i/>
          <w:color w:val="0000FF"/>
        </w:rPr>
      </w:pPr>
      <w:r w:rsidRPr="00D141DC">
        <w:rPr>
          <w:i/>
          <w:color w:val="0000FF"/>
        </w:rPr>
        <w:t>Размер штрафа</w:t>
      </w:r>
      <w:r w:rsidRPr="00D141DC">
        <w:rPr>
          <w:i/>
          <w:color w:val="0000FF"/>
          <w:vertAlign w:val="superscript"/>
        </w:rPr>
        <w:footnoteReference w:id="4"/>
      </w:r>
      <w:r w:rsidRPr="00D141DC">
        <w:rPr>
          <w:i/>
          <w:color w:val="0000FF"/>
        </w:rPr>
        <w:t xml:space="preserve"> - _________ процентов цены Контракта; цены этапа исполнения Контракта (далее - цена Контракта (этапа); начальной (максимальной) цены Контракта, за исключением случаев, если законодательством Российской Федерации установлен иной порядок начисления штрафов</w:t>
      </w:r>
      <w:r w:rsidRPr="00D141DC">
        <w:rPr>
          <w:i/>
          <w:color w:val="0000FF"/>
          <w:vertAlign w:val="superscript"/>
        </w:rPr>
        <w:footnoteReference w:id="5"/>
      </w:r>
      <w:r w:rsidRPr="00D141DC">
        <w:rPr>
          <w:i/>
          <w:color w:val="0000FF"/>
        </w:rPr>
        <w:t xml:space="preserve">:  </w:t>
      </w:r>
    </w:p>
    <w:p w:rsidR="0039280C" w:rsidRPr="00D141DC" w:rsidRDefault="0039280C" w:rsidP="0039280C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</w:rPr>
      </w:pPr>
      <w:r w:rsidRPr="00D141DC">
        <w:rPr>
          <w:i/>
        </w:rPr>
        <w:t>Примечание 1: условие включается в Контракт в случае, если отсутствуют основания для включения в Контракт условий, указанных в примечаниях 2, 3 настоящего пункта:</w:t>
      </w:r>
    </w:p>
    <w:p w:rsidR="0039280C" w:rsidRPr="00D141DC" w:rsidRDefault="0039280C" w:rsidP="0039280C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</w:rPr>
      </w:pPr>
      <w:r w:rsidRPr="00D141DC">
        <w:rPr>
          <w:i/>
          <w:color w:val="0000FF"/>
        </w:rPr>
        <w:t xml:space="preserve">10 процентов цены Контракта (этапа) в случае, если цена Контракта (этапа) не превышает 3 млн. рублей; 5 процентов цены Контракта (этапа) в случае, если цена Контракта (этапа) составляет от 3 млн. рублей до 50 млн. рублей (включительно); 1 процент цены Контракта (этапа) в случае, если цена Контракта (этапа) составляет от 50 млн. рублей до 100 млн. рублей (включительно); 0,5 процентов цены Контракта (этапа) в случае, если цена Контракта (этапа) составляет от 100 млн. рублей до 500 млн. рублей (включительно); 0,4 процентов цены Контракта (этапа) в случае, если цена Контракта (этапа) составляет от 500 млн. рублей до 1 млрд. рублей (включительно); 0,3 процентов цены Контракта (этапа) в случае, если цена Контракта (этапа) составляет от 1 млрд. рублей до 2 млрд. рублей (включительно); 0,25 процентов  цены Контракта (этапа) в случае, если цена Контракта (этапа) составляет от 2 млрд. рублей до 5 млрд. рублей (включительно); 0,2 процентов цены Контракта (этапа) в случае, если цена Контракта (этапа) составляет от 5 млрд. рублей до 10 млрд. рублей (включительно); 0,1 процентов цены Контракта (этапа) в случае, если цена Контракта (этапа) превышает 10 млрд. рублей. </w:t>
      </w:r>
    </w:p>
    <w:p w:rsidR="0039280C" w:rsidRPr="00D141DC" w:rsidRDefault="0039280C" w:rsidP="0039280C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</w:rPr>
      </w:pPr>
      <w:r w:rsidRPr="00D141DC">
        <w:rPr>
          <w:i/>
        </w:rPr>
        <w:t>Примечание 2: условие включается в проект Контракта в случае, если закупка осуществляется в соответствии с пунктом 1 части 1 статьи 30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нужд»:</w:t>
      </w:r>
    </w:p>
    <w:p w:rsidR="0039280C" w:rsidRPr="00D141DC" w:rsidRDefault="0039280C" w:rsidP="0039280C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</w:rPr>
      </w:pPr>
      <w:r w:rsidRPr="00D141DC">
        <w:rPr>
          <w:i/>
          <w:color w:val="0000FF"/>
        </w:rPr>
        <w:t>1 процент цены контракта (этапа), но не более 5 тыс. рублей и не менее 1 тыс. рублей.</w:t>
      </w:r>
    </w:p>
    <w:p w:rsidR="0039280C" w:rsidRPr="00D141DC" w:rsidRDefault="0039280C" w:rsidP="0039280C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</w:rPr>
      </w:pPr>
      <w:r w:rsidRPr="00D141DC">
        <w:rPr>
          <w:i/>
        </w:rPr>
        <w:t>Примечание 3:</w:t>
      </w:r>
      <w:r w:rsidRPr="00D141DC">
        <w:t xml:space="preserve"> </w:t>
      </w:r>
      <w:r w:rsidRPr="00D141DC">
        <w:rPr>
          <w:i/>
        </w:rPr>
        <w:t>условие включается в Контракт в случае, если Контракт заключается с победителем закупки (или иным участником закупки, в случаях, установленных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нужд»), предложившим наиболее высокую цену за право заключения Контракта:</w:t>
      </w:r>
    </w:p>
    <w:p w:rsidR="0039280C" w:rsidRPr="00D141DC" w:rsidRDefault="0039280C" w:rsidP="0039280C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</w:rPr>
      </w:pPr>
      <w:r w:rsidRPr="00D141DC">
        <w:rPr>
          <w:i/>
        </w:rPr>
        <w:lastRenderedPageBreak/>
        <w:t>а) в случае, если цена Контракта не превышает начальную (максимальную) цену Контракта:</w:t>
      </w:r>
    </w:p>
    <w:p w:rsidR="0039280C" w:rsidRPr="00D141DC" w:rsidRDefault="0039280C" w:rsidP="0039280C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</w:rPr>
      </w:pPr>
      <w:r w:rsidRPr="00D141DC">
        <w:rPr>
          <w:i/>
          <w:color w:val="0000FF"/>
        </w:rPr>
        <w:t>10 процентов начальной (максимальной) цены Контракта, если цена Контракта не превышает 3 млн. рублей; 5 процентов начальной (максимальной) цены Контракта, если цена Контракта составляет от 3 млн. рублей до 50 млн. рублей (включительно); 1 процент начальной (максимальной) цены Контракта, если цена Контракта составляет от 50 млн. рублей до</w:t>
      </w:r>
      <w:r w:rsidR="00DC17AD">
        <w:rPr>
          <w:i/>
          <w:color w:val="0000FF"/>
        </w:rPr>
        <w:t xml:space="preserve"> 100 млн. рублей (включительно);</w:t>
      </w:r>
    </w:p>
    <w:p w:rsidR="0039280C" w:rsidRPr="00D141DC" w:rsidRDefault="0039280C" w:rsidP="0039280C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</w:rPr>
      </w:pPr>
      <w:r w:rsidRPr="00D141DC">
        <w:rPr>
          <w:i/>
        </w:rPr>
        <w:t>б) в случае, если цена Контракта превышает начальную (максимальную) цену Контракта:</w:t>
      </w:r>
    </w:p>
    <w:p w:rsidR="0039280C" w:rsidRPr="00D141DC" w:rsidRDefault="0039280C" w:rsidP="0039280C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</w:rPr>
      </w:pPr>
      <w:r w:rsidRPr="00D141DC">
        <w:rPr>
          <w:i/>
          <w:color w:val="0000FF"/>
        </w:rPr>
        <w:t>10 процентов цены Контракта цена Контракта не превышает 3 млн. рублей; 5 процентов цены Контракта, если цена Контракта составляет от 3 млн. рублей до 50 млн. рублей (включительно); 1 процент цены Контракта, если цена Контракта составляет от 50 млн. рублей до 100 млн. рублей (включительно).</w:t>
      </w:r>
    </w:p>
    <w:p w:rsidR="0039280C" w:rsidRPr="00D141DC" w:rsidRDefault="0039280C" w:rsidP="0039280C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</w:rPr>
      </w:pPr>
      <w:r w:rsidRPr="00D141DC">
        <w:t>6.3.3. Размер штрафа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 составляет _______ (________) рублей (1000 рублей, если цена Контракта не превышает 3 млн. рублей; 5000 рублей, если цена Контракта составляет от 3 млн. рублей до 50 млн. рублей (включительно); 10000 рублей, если цена Контракта составляет от 50 млн. рублей до 100 млн. рублей (включительно); 100000 рублей, если цена Контракта превышает 100 млн. рублей).</w:t>
      </w:r>
    </w:p>
    <w:p w:rsidR="0039280C" w:rsidRPr="00D141DC" w:rsidRDefault="0039280C" w:rsidP="0039280C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color w:val="000000"/>
        </w:rPr>
      </w:pPr>
      <w:r w:rsidRPr="00D141DC">
        <w:rPr>
          <w:color w:val="000000"/>
        </w:rPr>
        <w:t xml:space="preserve">6.4. Общая сумма начисленных </w:t>
      </w:r>
      <w:r w:rsidR="0015342C">
        <w:rPr>
          <w:color w:val="000000"/>
        </w:rPr>
        <w:t xml:space="preserve">штрафов </w:t>
      </w:r>
      <w:r w:rsidRPr="00D141DC">
        <w:rPr>
          <w:color w:val="000000"/>
        </w:rPr>
        <w:t xml:space="preserve">за неисполнение или ненадлежащее исполнение Сторонами обязательств, предусмотренных Контрактом, не может превышать цену Контракта. </w:t>
      </w:r>
    </w:p>
    <w:p w:rsidR="0039280C" w:rsidRPr="00D141DC" w:rsidRDefault="0039280C" w:rsidP="0039280C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color w:val="000000"/>
        </w:rPr>
      </w:pPr>
      <w:r w:rsidRPr="00D141DC">
        <w:rPr>
          <w:color w:val="000000"/>
        </w:rPr>
        <w:t>6.5.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39280C" w:rsidRPr="00D141DC" w:rsidRDefault="0039280C" w:rsidP="0039280C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color w:val="000000"/>
        </w:rPr>
      </w:pPr>
      <w:r w:rsidRPr="00D141DC">
        <w:rPr>
          <w:color w:val="000000"/>
        </w:rPr>
        <w:t>6.6. Уплата неустоек (штрафов, пеней) и возмещение убытков, причиненных ненадлежащим исполнением обязательств, не освобождает Стороны от исполнения обязательств по Контракту в полном объеме.</w:t>
      </w:r>
    </w:p>
    <w:p w:rsidR="0039280C" w:rsidRPr="00D141DC" w:rsidRDefault="0039280C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  <w:r w:rsidRPr="00D141DC">
        <w:rPr>
          <w:color w:val="000000"/>
        </w:rPr>
        <w:t xml:space="preserve">Уплата неустоек (штрафов, пеней) осуществляется на основании </w:t>
      </w:r>
      <w:r w:rsidRPr="00D141DC">
        <w:t>письменной претензии одной из Сторон.</w:t>
      </w:r>
    </w:p>
    <w:p w:rsidR="0039280C" w:rsidRPr="00D141DC" w:rsidRDefault="0039280C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  <w:r w:rsidRPr="00D141DC">
        <w:rPr>
          <w:color w:val="000000"/>
        </w:rPr>
        <w:t xml:space="preserve">6.7. Заказчик вправе учитывать при расчете </w:t>
      </w:r>
      <w:r w:rsidRPr="00D141DC">
        <w:t xml:space="preserve">с Исполнителем </w:t>
      </w:r>
      <w:r w:rsidRPr="00D141DC">
        <w:rPr>
          <w:color w:val="000000"/>
        </w:rPr>
        <w:t xml:space="preserve">(вычитать из цены Контракта) сумму в виде неустойки </w:t>
      </w:r>
      <w:r w:rsidRPr="00D141DC">
        <w:t>(штрафа, пени)</w:t>
      </w:r>
      <w:r w:rsidRPr="00D141DC">
        <w:rPr>
          <w:color w:val="000000"/>
        </w:rPr>
        <w:t>, подлежащую уплате Исполнителю за неисполнение (ненадлежащее исполнение) обязательств, предусмотренных Контрактом, е</w:t>
      </w:r>
      <w:r w:rsidRPr="00D141DC">
        <w:t>сли Исполнитель не докажет, что неисполнение (</w:t>
      </w:r>
      <w:r w:rsidRPr="00D141DC">
        <w:rPr>
          <w:color w:val="000000"/>
        </w:rPr>
        <w:t xml:space="preserve">ненадлежащее исполнение) обязательств произошло </w:t>
      </w:r>
      <w:r w:rsidRPr="00D141DC">
        <w:t>вследствие непреодолимой силы или по вине другой Стороны.</w:t>
      </w:r>
    </w:p>
    <w:p w:rsidR="0039280C" w:rsidRPr="00D141DC" w:rsidRDefault="0039280C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  <w:r w:rsidRPr="00D141DC">
        <w:t>6.8. Убытки, возникшие вследствие неисполнения либо ненадлежащего исполнения Сторонами обязательств по Контракту, возмещаются в объеме и порядке, предусмотренном законодательством Российской Федерации.</w:t>
      </w:r>
    </w:p>
    <w:p w:rsidR="0039280C" w:rsidRPr="00D141DC" w:rsidRDefault="0039280C" w:rsidP="0039280C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bCs/>
          <w:i/>
          <w:color w:val="0000FF"/>
        </w:rPr>
      </w:pPr>
      <w:r w:rsidRPr="00D141DC">
        <w:rPr>
          <w:bCs/>
          <w:i/>
          <w:color w:val="0000FF"/>
        </w:rPr>
        <w:t>6.9.</w:t>
      </w:r>
      <w:r w:rsidRPr="00D141DC">
        <w:rPr>
          <w:bCs/>
          <w:i/>
          <w:color w:val="0000FF"/>
          <w:vertAlign w:val="superscript"/>
        </w:rPr>
        <w:footnoteReference w:id="6"/>
      </w:r>
      <w:r w:rsidRPr="00D141DC">
        <w:rPr>
          <w:bCs/>
          <w:i/>
          <w:color w:val="0000FF"/>
        </w:rPr>
        <w:t xml:space="preserve"> </w:t>
      </w:r>
      <w:r w:rsidRPr="00D141DC">
        <w:rPr>
          <w:i/>
          <w:color w:val="0000FF"/>
        </w:rPr>
        <w:t xml:space="preserve">Исполнитель несет ответственность за непредставление информации, указанной в пункте 3.4.9 Контракта, в виде </w:t>
      </w:r>
      <w:r w:rsidRPr="00D141DC">
        <w:rPr>
          <w:bCs/>
          <w:i/>
          <w:color w:val="0000FF"/>
        </w:rPr>
        <w:t xml:space="preserve">пени в размере одной трехсотой действующей на дату уплаты пени ключевой </w:t>
      </w:r>
      <w:r w:rsidRPr="00D141DC">
        <w:rPr>
          <w:i/>
          <w:color w:val="0000FF"/>
        </w:rPr>
        <w:t>ставки</w:t>
      </w:r>
      <w:r w:rsidRPr="00D141DC">
        <w:rPr>
          <w:bCs/>
          <w:i/>
          <w:color w:val="0000FF"/>
        </w:rPr>
        <w:t xml:space="preserve"> Центрального банка Российской Федерации от цены договора, заключенного Исполнителем с соисполнителем. Пеня подлежит начислению за каждый день просрочки исполнения такого обязательства </w:t>
      </w:r>
      <w:r w:rsidRPr="00D141DC">
        <w:rPr>
          <w:i/>
          <w:color w:val="0000FF"/>
        </w:rPr>
        <w:t>до предоставления Исполнителем данной информации Заказчику</w:t>
      </w:r>
      <w:r w:rsidRPr="00D141DC">
        <w:rPr>
          <w:bCs/>
          <w:i/>
          <w:color w:val="0000FF"/>
        </w:rPr>
        <w:t>.</w:t>
      </w:r>
    </w:p>
    <w:p w:rsidR="0039280C" w:rsidRPr="00D141DC" w:rsidRDefault="0039280C" w:rsidP="0039280C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bCs/>
          <w:i/>
          <w:color w:val="0000FF"/>
        </w:rPr>
      </w:pPr>
      <w:r w:rsidRPr="00D141DC">
        <w:rPr>
          <w:i/>
          <w:color w:val="2C0AFA"/>
        </w:rPr>
        <w:t>[</w:t>
      </w:r>
      <w:r w:rsidRPr="00D141DC">
        <w:rPr>
          <w:bCs/>
          <w:i/>
          <w:color w:val="0000FF"/>
        </w:rPr>
        <w:t>6.10. Исполнитель несет гражданско-правовую ответственность перед Заказчиком за неисполнение или ненадлежащее исполнение условия о привлечении к исполнению Контракта соисполнителей в соответствии с пунктом 1.2 Контракта:</w:t>
      </w:r>
    </w:p>
    <w:p w:rsidR="0039280C" w:rsidRPr="00D141DC" w:rsidRDefault="0039280C" w:rsidP="0039280C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bCs/>
          <w:i/>
          <w:color w:val="0000FF"/>
        </w:rPr>
      </w:pPr>
      <w:r w:rsidRPr="00D141DC">
        <w:rPr>
          <w:bCs/>
          <w:i/>
          <w:color w:val="0000FF"/>
        </w:rPr>
        <w:t>1) за представление документов, указанных в пунктах 3.4.6, 3.4.8</w:t>
      </w:r>
      <w:r w:rsidRPr="00D141DC">
        <w:rPr>
          <w:bCs/>
          <w:color w:val="0000FF"/>
        </w:rPr>
        <w:t xml:space="preserve"> </w:t>
      </w:r>
      <w:r w:rsidRPr="00D141DC">
        <w:rPr>
          <w:bCs/>
          <w:i/>
          <w:color w:val="0000FF"/>
        </w:rPr>
        <w:t xml:space="preserve">Контракта, содержащих недостоверные сведения, либо их непредставление или представление таких документов с </w:t>
      </w:r>
      <w:r w:rsidRPr="00D141DC">
        <w:rPr>
          <w:bCs/>
          <w:i/>
          <w:color w:val="0000FF"/>
        </w:rPr>
        <w:lastRenderedPageBreak/>
        <w:t>нарушением установленных сроков Исполнитель несет ответственность перед Заказчиком в соответствии с настоящим разделом.</w:t>
      </w:r>
    </w:p>
    <w:p w:rsidR="0039280C" w:rsidRPr="00D141DC" w:rsidRDefault="0039280C" w:rsidP="0039280C">
      <w:pPr>
        <w:ind w:firstLine="708"/>
        <w:jc w:val="both"/>
        <w:rPr>
          <w:bCs/>
          <w:i/>
          <w:color w:val="0000FF"/>
          <w:vertAlign w:val="superscript"/>
        </w:rPr>
      </w:pPr>
      <w:r w:rsidRPr="00D141DC">
        <w:rPr>
          <w:bCs/>
          <w:i/>
          <w:color w:val="0000FF"/>
        </w:rPr>
        <w:t xml:space="preserve">2) за </w:t>
      </w:r>
      <w:proofErr w:type="spellStart"/>
      <w:r w:rsidRPr="00D141DC">
        <w:rPr>
          <w:bCs/>
          <w:i/>
          <w:color w:val="0000FF"/>
        </w:rPr>
        <w:t>непривлечение</w:t>
      </w:r>
      <w:proofErr w:type="spellEnd"/>
      <w:r w:rsidRPr="00D141DC">
        <w:rPr>
          <w:bCs/>
          <w:i/>
          <w:color w:val="0000FF"/>
        </w:rPr>
        <w:t xml:space="preserve"> соисполнителей в объеме, установленном в Контракте,</w:t>
      </w:r>
      <w:r w:rsidRPr="00D141DC">
        <w:t xml:space="preserve"> </w:t>
      </w:r>
      <w:r w:rsidRPr="00D141DC">
        <w:rPr>
          <w:bCs/>
          <w:i/>
          <w:color w:val="0000FF"/>
        </w:rPr>
        <w:t>Исполнитель несет ответственность перед Заказчиком в виде штрафа в размере 5 (Пяти) процентов от объема привлечения, установленного пунктом 1.2 Контракта, что составляет ________ (________) рублей _______ копеек.</w:t>
      </w:r>
      <w:r w:rsidRPr="00D141DC">
        <w:rPr>
          <w:i/>
          <w:color w:val="2C0AFA"/>
        </w:rPr>
        <w:t>]</w:t>
      </w:r>
      <w:r w:rsidRPr="00D141DC">
        <w:rPr>
          <w:bCs/>
          <w:i/>
          <w:color w:val="0000FF"/>
          <w:vertAlign w:val="superscript"/>
        </w:rPr>
        <w:t xml:space="preserve"> </w:t>
      </w:r>
      <w:r w:rsidRPr="00D141DC">
        <w:rPr>
          <w:bCs/>
          <w:i/>
          <w:color w:val="0000FF"/>
          <w:vertAlign w:val="superscript"/>
        </w:rPr>
        <w:footnoteReference w:id="7"/>
      </w:r>
    </w:p>
    <w:p w:rsidR="00EE4D8E" w:rsidRPr="00D141DC" w:rsidRDefault="00EE4D8E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  <w:sectPr w:rsidR="00F57D38" w:rsidRPr="00D141DC" w:rsidSect="000A370D">
          <w:headerReference w:type="default" r:id="rId10"/>
          <w:footnotePr>
            <w:numStart w:val="38"/>
          </w:footnotePr>
          <w:pgSz w:w="11906" w:h="16838"/>
          <w:pgMar w:top="1134" w:right="680" w:bottom="1134" w:left="1134" w:header="709" w:footer="709" w:gutter="0"/>
          <w:cols w:space="708"/>
          <w:titlePg/>
          <w:docGrid w:linePitch="360"/>
        </w:sectPr>
      </w:pPr>
    </w:p>
    <w:p w:rsidR="00F57D38" w:rsidRPr="00D141DC" w:rsidRDefault="00F57D38" w:rsidP="00F57D38">
      <w:pPr>
        <w:keepNext/>
        <w:keepLines/>
        <w:tabs>
          <w:tab w:val="left" w:pos="10348"/>
        </w:tabs>
        <w:ind w:left="6804" w:right="282" w:hanging="1842"/>
        <w:rPr>
          <w:sz w:val="26"/>
          <w:szCs w:val="26"/>
        </w:rPr>
      </w:pPr>
      <w:r w:rsidRPr="00D141DC">
        <w:rPr>
          <w:sz w:val="26"/>
          <w:szCs w:val="26"/>
        </w:rPr>
        <w:lastRenderedPageBreak/>
        <w:t>Приложение 2</w:t>
      </w:r>
    </w:p>
    <w:p w:rsidR="00F57D38" w:rsidRPr="00D141DC" w:rsidRDefault="00F57D38" w:rsidP="00F57D38">
      <w:pPr>
        <w:keepNext/>
        <w:keepLines/>
        <w:ind w:left="6804" w:hanging="1842"/>
        <w:rPr>
          <w:sz w:val="26"/>
          <w:szCs w:val="26"/>
        </w:rPr>
      </w:pPr>
    </w:p>
    <w:p w:rsidR="00F57D38" w:rsidRPr="00D141DC" w:rsidRDefault="00F57D38" w:rsidP="00F57D38">
      <w:pPr>
        <w:keepNext/>
        <w:keepLines/>
        <w:ind w:left="6804" w:hanging="1842"/>
        <w:rPr>
          <w:sz w:val="26"/>
          <w:szCs w:val="26"/>
        </w:rPr>
      </w:pPr>
      <w:r w:rsidRPr="00D141DC">
        <w:rPr>
          <w:sz w:val="26"/>
          <w:szCs w:val="26"/>
        </w:rPr>
        <w:t xml:space="preserve">к приказу Департамента </w:t>
      </w:r>
    </w:p>
    <w:p w:rsidR="00F57D38" w:rsidRPr="00D141DC" w:rsidRDefault="00F57D38" w:rsidP="00F57D38">
      <w:pPr>
        <w:keepNext/>
        <w:keepLines/>
        <w:ind w:left="6804" w:hanging="1842"/>
        <w:rPr>
          <w:sz w:val="26"/>
          <w:szCs w:val="26"/>
        </w:rPr>
      </w:pPr>
      <w:r w:rsidRPr="00D141DC">
        <w:rPr>
          <w:sz w:val="26"/>
          <w:szCs w:val="26"/>
        </w:rPr>
        <w:t>государственного</w:t>
      </w:r>
    </w:p>
    <w:p w:rsidR="00F57D38" w:rsidRPr="00D141DC" w:rsidRDefault="00F57D38" w:rsidP="00F57D38">
      <w:pPr>
        <w:keepNext/>
        <w:keepLines/>
        <w:ind w:left="6804" w:hanging="1842"/>
        <w:rPr>
          <w:sz w:val="26"/>
          <w:szCs w:val="26"/>
        </w:rPr>
      </w:pPr>
      <w:r w:rsidRPr="00D141DC">
        <w:rPr>
          <w:sz w:val="26"/>
          <w:szCs w:val="26"/>
        </w:rPr>
        <w:t>заказа Томской области</w:t>
      </w:r>
    </w:p>
    <w:p w:rsidR="00F57D38" w:rsidRPr="00D141DC" w:rsidRDefault="00F57D38" w:rsidP="00F57D38">
      <w:pPr>
        <w:keepNext/>
        <w:keepLines/>
        <w:ind w:left="6804" w:hanging="1842"/>
        <w:rPr>
          <w:sz w:val="26"/>
          <w:szCs w:val="26"/>
        </w:rPr>
      </w:pPr>
      <w:r w:rsidRPr="00D141DC">
        <w:rPr>
          <w:sz w:val="26"/>
          <w:szCs w:val="26"/>
        </w:rPr>
        <w:t>от _</w:t>
      </w:r>
      <w:proofErr w:type="gramStart"/>
      <w:r w:rsidRPr="00D141DC">
        <w:rPr>
          <w:sz w:val="26"/>
          <w:szCs w:val="26"/>
        </w:rPr>
        <w:t>_._</w:t>
      </w:r>
      <w:proofErr w:type="gramEnd"/>
      <w:r w:rsidRPr="00D141DC">
        <w:rPr>
          <w:sz w:val="26"/>
          <w:szCs w:val="26"/>
        </w:rPr>
        <w:t>_.2019 № __-п</w:t>
      </w:r>
    </w:p>
    <w:p w:rsidR="00F57D38" w:rsidRPr="00D141DC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p w:rsidR="00F57D38" w:rsidRPr="00D141DC" w:rsidRDefault="00F57D38" w:rsidP="00F57D38">
      <w:pPr>
        <w:keepNext/>
        <w:keepLines/>
        <w:jc w:val="center"/>
        <w:rPr>
          <w:b/>
          <w:bCs/>
        </w:rPr>
      </w:pPr>
    </w:p>
    <w:p w:rsidR="00F57D38" w:rsidRPr="00D141DC" w:rsidRDefault="00F57D38" w:rsidP="00F57D38">
      <w:pPr>
        <w:keepNext/>
        <w:keepLines/>
        <w:jc w:val="center"/>
        <w:rPr>
          <w:b/>
          <w:bCs/>
        </w:rPr>
      </w:pPr>
      <w:r w:rsidRPr="00D141DC">
        <w:rPr>
          <w:b/>
          <w:bCs/>
        </w:rPr>
        <w:t>6. ОТВЕТСТВЕННОСТЬ СТОРОН</w:t>
      </w:r>
    </w:p>
    <w:p w:rsidR="00F57D38" w:rsidRPr="00D141DC" w:rsidRDefault="00F57D38" w:rsidP="00F57D38">
      <w:pPr>
        <w:keepNext/>
        <w:keepLines/>
        <w:tabs>
          <w:tab w:val="left" w:pos="540"/>
          <w:tab w:val="left" w:pos="1418"/>
        </w:tabs>
        <w:suppressAutoHyphens/>
        <w:ind w:firstLine="567"/>
        <w:jc w:val="both"/>
      </w:pPr>
      <w:r w:rsidRPr="00D141DC">
        <w:t xml:space="preserve">6.1. В случае неисполнения или ненадлежащего исполнения обязательств, предусмотренных Контрактом, Стороны несут ответственность в соответствии с действующим законодательством Российской Федерации. </w:t>
      </w:r>
    </w:p>
    <w:p w:rsidR="00F57D38" w:rsidRPr="00D141DC" w:rsidRDefault="00F57D38" w:rsidP="00F57D38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</w:rPr>
      </w:pPr>
      <w:r w:rsidRPr="00D141DC">
        <w:t xml:space="preserve">6.2. </w:t>
      </w:r>
      <w:r w:rsidRPr="00D141DC">
        <w:rPr>
          <w:color w:val="000000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Подрядчик вправе потребовать уплаты неустоек (штрафов, пеней).</w:t>
      </w:r>
    </w:p>
    <w:p w:rsidR="00F57D38" w:rsidRPr="00D141DC" w:rsidRDefault="00F57D38" w:rsidP="00F57D38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</w:rPr>
      </w:pPr>
      <w:r w:rsidRPr="00D141DC">
        <w:rPr>
          <w:color w:val="000000"/>
        </w:rPr>
        <w:t xml:space="preserve">6.2.1. Пеня начисляется за каждый день просрочки исполнения Заказчиком </w:t>
      </w:r>
      <w:r w:rsidRPr="00D141DC">
        <w:t>обязательства, предусмотренного Контрактом,</w:t>
      </w:r>
      <w:r w:rsidRPr="00D141DC">
        <w:rPr>
          <w:color w:val="000000"/>
        </w:rPr>
        <w:t xml:space="preserve"> начиная со дня, следующего после дня истечения установленного Контрактом срока исполнения такого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F57D38" w:rsidRPr="00D141DC" w:rsidRDefault="00F57D38" w:rsidP="00F57D38">
      <w:pPr>
        <w:tabs>
          <w:tab w:val="left" w:pos="540"/>
          <w:tab w:val="left" w:pos="1418"/>
        </w:tabs>
        <w:suppressAutoHyphens/>
        <w:ind w:right="-144" w:firstLine="567"/>
        <w:jc w:val="both"/>
      </w:pPr>
      <w:r w:rsidRPr="00D141DC">
        <w:t>6.2.2. Штрафы начисляются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в порядке, установленном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1063».</w:t>
      </w:r>
    </w:p>
    <w:p w:rsidR="00F57D38" w:rsidRPr="00D141DC" w:rsidRDefault="00F57D38" w:rsidP="00F57D38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</w:rPr>
      </w:pPr>
      <w:r w:rsidRPr="00D141DC">
        <w:t>Размер штрафа составляет _______ (________) рублей (1000 рублей, если цена Контракта не превышает 3 млн. рублей (включительно); 5000 рублей, если цена Контракта составляет от 3 млн. рублей до 50 млн. рублей (включительно); 10000 рублей, если цена Контракта составляет от 50 млн. рублей до 100 млн. рублей (включительно); 100000 рублей, если цена Контракта превышает 100 млн. рублей).</w:t>
      </w:r>
      <w:r w:rsidRPr="00D141DC">
        <w:rPr>
          <w:vertAlign w:val="superscript"/>
        </w:rPr>
        <w:footnoteReference w:id="8"/>
      </w:r>
    </w:p>
    <w:p w:rsidR="00F57D38" w:rsidRPr="00D141DC" w:rsidRDefault="00F57D38" w:rsidP="00F57D38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</w:rPr>
      </w:pPr>
      <w:r w:rsidRPr="00D141DC">
        <w:t xml:space="preserve">6.3. </w:t>
      </w:r>
      <w:r w:rsidRPr="00D141DC">
        <w:rPr>
          <w:color w:val="000000"/>
        </w:rPr>
        <w:t xml:space="preserve">В случае просрочки исполнения Подрядчиком обязательств </w:t>
      </w:r>
      <w:r w:rsidRPr="00D141DC">
        <w:rPr>
          <w:i/>
          <w:color w:val="2C0AFA"/>
        </w:rPr>
        <w:t>[, в том числе гарантийного обязательства]</w:t>
      </w:r>
      <w:r w:rsidRPr="00D141DC">
        <w:rPr>
          <w:i/>
          <w:color w:val="2C0AFA"/>
          <w:vertAlign w:val="superscript"/>
        </w:rPr>
        <w:footnoteReference w:id="9"/>
      </w:r>
      <w:r w:rsidRPr="00D141DC">
        <w:rPr>
          <w:color w:val="000000"/>
        </w:rPr>
        <w:t xml:space="preserve">, предусмотренных Контрактом, а также в иных случаях неисполнения или ненадлежащего исполнения Подрядчиком обязательств, предусмотренных Контрактом, Заказчик направляет Подрядчику претензию, содержащую требование об уплате неустоек (штрафов, пеней). </w:t>
      </w:r>
    </w:p>
    <w:p w:rsidR="00F57D38" w:rsidRPr="00D141DC" w:rsidRDefault="00F57D38" w:rsidP="00F57D38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</w:rPr>
      </w:pPr>
      <w:r w:rsidRPr="00D141DC">
        <w:rPr>
          <w:color w:val="000000"/>
        </w:rPr>
        <w:t xml:space="preserve">6.3.1. Пеня начисляется за каждый день просрочки исполнения Подрядчиком обязательства, предусмотренного Контрактом, начиная со дня, следующего после дня истечения установленного Контрактом срока исполнения такого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</w:t>
      </w:r>
      <w:r w:rsidRPr="00D141DC">
        <w:rPr>
          <w:color w:val="000000"/>
        </w:rPr>
        <w:lastRenderedPageBreak/>
        <w:t>предусмотренных Контрактом и фактически исполненных Подрядчиком, за исключением случаев, если законодательством Российской Федерации установлен иной порядок начисления пени.</w:t>
      </w:r>
      <w:r w:rsidRPr="00D141DC">
        <w:rPr>
          <w:vertAlign w:val="superscript"/>
        </w:rPr>
        <w:footnoteReference w:id="10"/>
      </w:r>
    </w:p>
    <w:p w:rsidR="00F57D38" w:rsidRPr="00D141DC" w:rsidRDefault="00F57D38" w:rsidP="00F57D38">
      <w:pPr>
        <w:tabs>
          <w:tab w:val="left" w:pos="540"/>
          <w:tab w:val="left" w:pos="1418"/>
        </w:tabs>
        <w:suppressAutoHyphens/>
        <w:ind w:right="-144" w:firstLine="567"/>
        <w:jc w:val="both"/>
      </w:pPr>
      <w:r w:rsidRPr="00D141DC">
        <w:t xml:space="preserve">6.3.2. Штрафы начисляются за каждый факт неисполнения или ненадлежащего исполнения </w:t>
      </w:r>
      <w:r w:rsidRPr="00D141DC">
        <w:rPr>
          <w:color w:val="000000"/>
        </w:rPr>
        <w:t>Подрядчиком</w:t>
      </w:r>
      <w:r w:rsidRPr="00D141DC">
        <w:t xml:space="preserve"> обязательств, предусмотренных Контрактом, за исключением просрочки исполнения </w:t>
      </w:r>
      <w:r w:rsidRPr="00D141DC">
        <w:rPr>
          <w:color w:val="000000"/>
        </w:rPr>
        <w:t>Подрядчиком</w:t>
      </w:r>
      <w:r w:rsidRPr="00D141DC">
        <w:t xml:space="preserve"> обязательств </w:t>
      </w:r>
      <w:r w:rsidRPr="00D141DC">
        <w:rPr>
          <w:i/>
          <w:color w:val="2C0AFA"/>
        </w:rPr>
        <w:t>[, в том числе гарантийного обязательства]</w:t>
      </w:r>
      <w:r w:rsidRPr="00D141DC">
        <w:t>, предусмотренных Контрактом, в порядке, установленном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1063».</w:t>
      </w:r>
    </w:p>
    <w:p w:rsidR="00F57D38" w:rsidRPr="00D141DC" w:rsidRDefault="00F57D38" w:rsidP="00F57D38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</w:rPr>
      </w:pPr>
      <w:r w:rsidRPr="00D141DC">
        <w:rPr>
          <w:i/>
          <w:color w:val="0000FF"/>
        </w:rPr>
        <w:t>Размер штрафа</w:t>
      </w:r>
      <w:r w:rsidRPr="00D141DC">
        <w:rPr>
          <w:i/>
          <w:color w:val="0000FF"/>
          <w:vertAlign w:val="superscript"/>
        </w:rPr>
        <w:footnoteReference w:id="11"/>
      </w:r>
      <w:r w:rsidRPr="00D141DC">
        <w:rPr>
          <w:i/>
          <w:color w:val="0000FF"/>
        </w:rPr>
        <w:t xml:space="preserve"> - _________ процентов цены Контракта; цены этапа исполнения Контракта (далее - цена Контракта (этапа); начальной (максимальной) цены Контракта, за исключением случаев, если законодательством Российской Федерации установлен иной порядок начисления штрафов</w:t>
      </w:r>
      <w:r w:rsidRPr="00D141DC">
        <w:rPr>
          <w:i/>
          <w:color w:val="0000FF"/>
          <w:vertAlign w:val="superscript"/>
        </w:rPr>
        <w:footnoteReference w:id="12"/>
      </w:r>
      <w:r w:rsidRPr="00D141DC">
        <w:rPr>
          <w:i/>
          <w:color w:val="0000FF"/>
        </w:rPr>
        <w:t xml:space="preserve">:  </w:t>
      </w:r>
    </w:p>
    <w:p w:rsidR="00F57D38" w:rsidRPr="00D141DC" w:rsidRDefault="00F57D38" w:rsidP="00F57D38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</w:rPr>
      </w:pPr>
      <w:r w:rsidRPr="00D141DC">
        <w:rPr>
          <w:i/>
        </w:rPr>
        <w:t>Примечание 1: условие включается в Контракт в случае, если отсутствуют основания для включения в Контракт условий, указанных в примечаниях 2, 3 настоящего пункта:</w:t>
      </w:r>
    </w:p>
    <w:p w:rsidR="00F57D38" w:rsidRPr="00D141DC" w:rsidRDefault="00F57D38" w:rsidP="00F57D38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</w:rPr>
      </w:pPr>
      <w:r w:rsidRPr="00D141DC">
        <w:rPr>
          <w:i/>
          <w:color w:val="0000FF"/>
        </w:rPr>
        <w:t xml:space="preserve">10 процентов цены Контракта (этапа) в случае, если цена Контракта (этапа) не превышает 3 млн. рублей; 5 процентов цены Контракта (этапа) в случае, если цена Контракта (этапа) составляет от 3 млн. рублей до 50 млн. рублей (включительно); 1 процент цены Контракта (этапа) в случае, если цена Контракта (этапа) составляет от 50 млн. рублей до 100 млн. рублей (включительно); 0,5 процентов цены Контракта (этапа) в случае, если цена Контракта (этапа) составляет от 100 млн. рублей до 500 млн. рублей (включительно); 0,4 процентов цены Контракта (этапа) в случае, если цена Контракта (этапа) составляет от 500 млн. рублей до 1 млрд. рублей (включительно); 0,3 процентов цены Контракта (этапа) в случае, если цена Контракта (этапа) составляет от 1 млрд. рублей до 2 млрд. рублей (включительно); 0,25 процентов  цены Контракта (этапа) в случае, если цена Контракта (этапа) составляет от 2 млрд. рублей до 5 млрд. рублей (включительно); 0,2 процентов цены Контракта (этапа) в случае, если цена Контракта (этапа) составляет от 5 млрд. рублей до 10 млрд. рублей (включительно); 0,1 процентов цены Контракта (этапа) в случае, если цена Контракта (этапа) превышает 10 млрд. рублей. </w:t>
      </w:r>
    </w:p>
    <w:p w:rsidR="00F57D38" w:rsidRPr="00D141DC" w:rsidRDefault="00F57D38" w:rsidP="00F57D38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</w:rPr>
      </w:pPr>
      <w:r w:rsidRPr="00D141DC">
        <w:rPr>
          <w:i/>
        </w:rPr>
        <w:t>Примечание 2: условие включается в проект Контракта в случае, если закупка осуществляется в соответствии с пунктом 1 части 1 статьи 30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нужд»:</w:t>
      </w:r>
    </w:p>
    <w:p w:rsidR="00F57D38" w:rsidRPr="00D141DC" w:rsidRDefault="00F57D38" w:rsidP="00F57D38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</w:rPr>
      </w:pPr>
      <w:r w:rsidRPr="00D141DC">
        <w:rPr>
          <w:i/>
          <w:color w:val="0000FF"/>
        </w:rPr>
        <w:t>1 процент цены контракта (этапа), но не более 5 тыс. рублей и не менее 1 тыс. рублей.</w:t>
      </w:r>
    </w:p>
    <w:p w:rsidR="00F57D38" w:rsidRPr="00D141DC" w:rsidRDefault="00F57D38" w:rsidP="00F57D38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</w:rPr>
      </w:pPr>
      <w:r w:rsidRPr="00D141DC">
        <w:rPr>
          <w:i/>
        </w:rPr>
        <w:t>Примечание 3:</w:t>
      </w:r>
      <w:r w:rsidRPr="00D141DC">
        <w:t xml:space="preserve"> </w:t>
      </w:r>
      <w:r w:rsidRPr="00D141DC">
        <w:rPr>
          <w:i/>
        </w:rPr>
        <w:t>условие включается в Контракт в случае, если Контракт заключается с победителем закупки (или иным участником закупки, в случаях, установленных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нужд»), предложившим наиболее высокую цену за право заключения Контракта:</w:t>
      </w:r>
    </w:p>
    <w:p w:rsidR="00F57D38" w:rsidRPr="00D141DC" w:rsidRDefault="00F57D38" w:rsidP="00F57D38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</w:rPr>
      </w:pPr>
      <w:r w:rsidRPr="00D141DC">
        <w:rPr>
          <w:i/>
        </w:rPr>
        <w:t>а) в случае, если цена Контракта не превышает начальную (максимальную) цену Контракта:</w:t>
      </w:r>
    </w:p>
    <w:p w:rsidR="00F57D38" w:rsidRPr="00D141DC" w:rsidRDefault="00F57D38" w:rsidP="00F57D38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</w:rPr>
      </w:pPr>
      <w:r w:rsidRPr="00D141DC">
        <w:rPr>
          <w:i/>
          <w:color w:val="0000FF"/>
        </w:rPr>
        <w:lastRenderedPageBreak/>
        <w:t>10 процентов начальной (максимальной) цены Контракта</w:t>
      </w:r>
      <w:r w:rsidRPr="00D141DC">
        <w:rPr>
          <w:i/>
          <w:strike/>
          <w:color w:val="0000FF"/>
        </w:rPr>
        <w:t>,</w:t>
      </w:r>
      <w:r w:rsidRPr="00D141DC">
        <w:rPr>
          <w:i/>
          <w:color w:val="0000FF"/>
        </w:rPr>
        <w:t xml:space="preserve"> если цена Контракта не превышает 3 млн. рублей; 5 процентов начальной (максимальной) цены Контракта, если цена Контракта составляет от 3 млн. рублей до 50 млн. рублей (включительно); 1 процент начальной (максимальной) цены Контракта, если цена Контракта составляет от 50 млн. рублей до 100 млн. рублей (в</w:t>
      </w:r>
      <w:r w:rsidR="00DC17AD">
        <w:rPr>
          <w:i/>
          <w:color w:val="0000FF"/>
        </w:rPr>
        <w:t>ключительно);</w:t>
      </w:r>
    </w:p>
    <w:p w:rsidR="00F57D38" w:rsidRPr="00D141DC" w:rsidRDefault="00F57D38" w:rsidP="00F57D38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</w:rPr>
      </w:pPr>
      <w:r w:rsidRPr="00D141DC">
        <w:rPr>
          <w:i/>
        </w:rPr>
        <w:t>б) в случае, если цена Контракта превышает начальную (максимальную) цену Контракта:</w:t>
      </w:r>
    </w:p>
    <w:p w:rsidR="00F57D38" w:rsidRPr="00D141DC" w:rsidRDefault="00F57D38" w:rsidP="00F57D38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</w:rPr>
      </w:pPr>
      <w:r w:rsidRPr="00D141DC">
        <w:rPr>
          <w:i/>
          <w:color w:val="0000FF"/>
        </w:rPr>
        <w:t>10 процентов цены Контракта</w:t>
      </w:r>
      <w:r w:rsidRPr="00D141DC">
        <w:rPr>
          <w:i/>
          <w:strike/>
          <w:color w:val="0000FF"/>
        </w:rPr>
        <w:t>,</w:t>
      </w:r>
      <w:r w:rsidRPr="00D141DC">
        <w:rPr>
          <w:i/>
          <w:color w:val="0000FF"/>
        </w:rPr>
        <w:t xml:space="preserve"> если цена Контракта не превышает 3 млн. рублей; 5 процентов цены Контракта, если цена Контракта составляет от 3 млн. рублей до 50 млн. рублей (включительно); 1 процент цены Контракта, если цена Контракта составляет от 50 млн. рублей до 100 млн. рублей (включительно).</w:t>
      </w:r>
    </w:p>
    <w:p w:rsidR="00F57D38" w:rsidRPr="00D141DC" w:rsidRDefault="00F57D38" w:rsidP="00F57D38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</w:rPr>
      </w:pPr>
      <w:r w:rsidRPr="00D141DC">
        <w:t xml:space="preserve">6.3.3. Размер штрафа за каждый факт неисполнения или ненадлежащего исполнения </w:t>
      </w:r>
      <w:r w:rsidRPr="00D141DC">
        <w:rPr>
          <w:color w:val="000000"/>
        </w:rPr>
        <w:t>Подрядчиком</w:t>
      </w:r>
      <w:r w:rsidRPr="00D141DC">
        <w:t xml:space="preserve"> обязательства, предусмотренного Контрактом, которое не имеет стоимостного выражения составляет _______ (________) рублей (1000 рублей, если цена Контракта не превышает 3 млн. рублей; 5000 рублей, если цена Контракта составляет от 3 млн. рублей до 50 млн. рублей (включительно); 10000 рублей, если цена Контракта составляет от 50 млн. рублей до 100 млн. рублей (включительно); 100000 рублей, если цена Контракта превышает 100 млн. рублей).</w:t>
      </w:r>
    </w:p>
    <w:p w:rsidR="00F57D38" w:rsidRPr="00D141DC" w:rsidRDefault="00F57D38" w:rsidP="00F57D38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</w:rPr>
      </w:pPr>
      <w:r w:rsidRPr="00D141DC">
        <w:rPr>
          <w:color w:val="000000"/>
        </w:rPr>
        <w:t xml:space="preserve">6.4. Общая сумма начисленных </w:t>
      </w:r>
      <w:r w:rsidR="008320A4">
        <w:rPr>
          <w:color w:val="000000"/>
        </w:rPr>
        <w:t xml:space="preserve">штрафов </w:t>
      </w:r>
      <w:bookmarkStart w:id="0" w:name="_GoBack"/>
      <w:bookmarkEnd w:id="0"/>
      <w:r w:rsidRPr="00D141DC">
        <w:rPr>
          <w:color w:val="000000"/>
        </w:rPr>
        <w:t xml:space="preserve">за неисполнение или ненадлежащее исполнение Сторонами обязательств, предусмотренных Контрактом, не может превышать цену Контракта. </w:t>
      </w:r>
    </w:p>
    <w:p w:rsidR="00F57D38" w:rsidRPr="00D141DC" w:rsidRDefault="00F57D38" w:rsidP="00F57D38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</w:rPr>
      </w:pPr>
      <w:r w:rsidRPr="00D141DC">
        <w:rPr>
          <w:color w:val="000000"/>
        </w:rPr>
        <w:t>6.5.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F57D38" w:rsidRPr="00D141DC" w:rsidRDefault="00F57D38" w:rsidP="00F57D38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</w:rPr>
      </w:pPr>
      <w:r w:rsidRPr="00D141DC">
        <w:rPr>
          <w:color w:val="000000"/>
        </w:rPr>
        <w:t>6.6. Уплата неустоек (штрафов, пеней) и возмещение убытков, причиненных ненадлежащим исполнением обязательств, не освобождает Стороны от исполнения обязательств по Контракту в полном объеме.</w:t>
      </w:r>
    </w:p>
    <w:p w:rsidR="00F57D38" w:rsidRPr="00D141DC" w:rsidRDefault="00F57D38" w:rsidP="00F57D38">
      <w:pPr>
        <w:tabs>
          <w:tab w:val="left" w:pos="540"/>
          <w:tab w:val="left" w:pos="1418"/>
        </w:tabs>
        <w:suppressAutoHyphens/>
        <w:ind w:right="-144" w:firstLine="567"/>
        <w:jc w:val="both"/>
      </w:pPr>
      <w:r w:rsidRPr="00D141DC">
        <w:rPr>
          <w:color w:val="000000"/>
        </w:rPr>
        <w:t xml:space="preserve">Уплата неустоек (штрафов, пеней) осуществляется на основании </w:t>
      </w:r>
      <w:r w:rsidRPr="00D141DC">
        <w:t>письменной претензии одной из Сторон.</w:t>
      </w:r>
    </w:p>
    <w:p w:rsidR="00F57D38" w:rsidRPr="00D141DC" w:rsidRDefault="00F57D38" w:rsidP="00F57D38">
      <w:pPr>
        <w:tabs>
          <w:tab w:val="left" w:pos="540"/>
          <w:tab w:val="left" w:pos="1418"/>
        </w:tabs>
        <w:suppressAutoHyphens/>
        <w:ind w:right="-144" w:firstLine="567"/>
        <w:jc w:val="both"/>
      </w:pPr>
      <w:r w:rsidRPr="00D141DC">
        <w:rPr>
          <w:color w:val="000000"/>
        </w:rPr>
        <w:t xml:space="preserve">6.7. Заказчик вправе учитывать при расчете </w:t>
      </w:r>
      <w:r w:rsidRPr="00D141DC">
        <w:t xml:space="preserve">с </w:t>
      </w:r>
      <w:r w:rsidRPr="00D141DC">
        <w:rPr>
          <w:color w:val="000000"/>
        </w:rPr>
        <w:t>Подрядчиком</w:t>
      </w:r>
      <w:r w:rsidRPr="00D141DC">
        <w:t xml:space="preserve"> </w:t>
      </w:r>
      <w:r w:rsidRPr="00D141DC">
        <w:rPr>
          <w:color w:val="000000"/>
        </w:rPr>
        <w:t xml:space="preserve">(вычитать из цены Контракта) сумму в виде неустойки </w:t>
      </w:r>
      <w:r w:rsidRPr="00D141DC">
        <w:t>(штрафа, пени)</w:t>
      </w:r>
      <w:r w:rsidRPr="00D141DC">
        <w:rPr>
          <w:color w:val="000000"/>
        </w:rPr>
        <w:t>, подлежащую уплате Подрядчику за неисполнение (ненадлежащее исполнение) обязательств, предусмотренных Контрактом, е</w:t>
      </w:r>
      <w:r w:rsidRPr="00D141DC">
        <w:t xml:space="preserve">сли </w:t>
      </w:r>
      <w:r w:rsidRPr="00D141DC">
        <w:rPr>
          <w:color w:val="000000"/>
        </w:rPr>
        <w:t>Подрядчик</w:t>
      </w:r>
      <w:r w:rsidRPr="00D141DC">
        <w:t xml:space="preserve"> не докажет, что неисполнение (</w:t>
      </w:r>
      <w:r w:rsidRPr="00D141DC">
        <w:rPr>
          <w:color w:val="000000"/>
        </w:rPr>
        <w:t xml:space="preserve">ненадлежащее исполнение) обязательств произошло </w:t>
      </w:r>
      <w:r w:rsidRPr="00D141DC">
        <w:t>вследствие непреодолимой силы или по вине другой Стороны.</w:t>
      </w:r>
    </w:p>
    <w:p w:rsidR="00F57D38" w:rsidRPr="00D141DC" w:rsidRDefault="00F57D38" w:rsidP="00F57D38">
      <w:pPr>
        <w:tabs>
          <w:tab w:val="left" w:pos="540"/>
          <w:tab w:val="left" w:pos="1418"/>
        </w:tabs>
        <w:suppressAutoHyphens/>
        <w:ind w:right="-144" w:firstLine="567"/>
        <w:jc w:val="both"/>
      </w:pPr>
      <w:r w:rsidRPr="00D141DC">
        <w:t>6.8. Убытки, возникшие вследствие неисполнения либо ненадлежащего исполнения Сторонами обязательств по Контракту, возмещаются в объеме и порядке, предусмотренном законодательством Российской Федерации.</w:t>
      </w:r>
    </w:p>
    <w:p w:rsidR="00F57D38" w:rsidRPr="00D141DC" w:rsidRDefault="00F57D38" w:rsidP="00F57D38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bCs/>
          <w:i/>
          <w:color w:val="0000FF"/>
        </w:rPr>
      </w:pPr>
      <w:r w:rsidRPr="00D141DC">
        <w:rPr>
          <w:bCs/>
          <w:i/>
          <w:color w:val="0000FF"/>
        </w:rPr>
        <w:t>6.9.</w:t>
      </w:r>
      <w:r w:rsidRPr="00D141DC">
        <w:rPr>
          <w:bCs/>
          <w:i/>
          <w:color w:val="0000FF"/>
          <w:vertAlign w:val="superscript"/>
        </w:rPr>
        <w:footnoteReference w:id="13"/>
      </w:r>
      <w:r w:rsidRPr="00D141DC">
        <w:rPr>
          <w:bCs/>
          <w:i/>
          <w:color w:val="0000FF"/>
        </w:rPr>
        <w:t xml:space="preserve"> </w:t>
      </w:r>
      <w:r w:rsidRPr="00D141DC">
        <w:rPr>
          <w:i/>
          <w:color w:val="0000FF"/>
        </w:rPr>
        <w:t xml:space="preserve">Подрядчик несет ответственность за непредставление информации, указанной в пункте 3.4.11 Контракта, в виде </w:t>
      </w:r>
      <w:r w:rsidRPr="00D141DC">
        <w:rPr>
          <w:bCs/>
          <w:i/>
          <w:color w:val="0000FF"/>
        </w:rPr>
        <w:t xml:space="preserve">пени в размере одной трехсотой действующей на дату уплаты пени ключевой </w:t>
      </w:r>
      <w:r w:rsidRPr="00D141DC">
        <w:rPr>
          <w:i/>
          <w:color w:val="0000FF"/>
        </w:rPr>
        <w:t>ставки</w:t>
      </w:r>
      <w:r w:rsidRPr="00D141DC">
        <w:rPr>
          <w:bCs/>
          <w:i/>
          <w:color w:val="0000FF"/>
        </w:rPr>
        <w:t xml:space="preserve"> Центрального банка Российской Федерации от цены договора, заключенного Подрядчиком с субподрядчиком. Пеня подлежит начислению за каждый день просрочки исполнения такого обязательства </w:t>
      </w:r>
      <w:r w:rsidRPr="00D141DC">
        <w:rPr>
          <w:i/>
          <w:color w:val="0000FF"/>
        </w:rPr>
        <w:t>до предоставления Подрядчиком данной информации Заказчику</w:t>
      </w:r>
      <w:r w:rsidRPr="00D141DC">
        <w:rPr>
          <w:bCs/>
          <w:i/>
          <w:color w:val="0000FF"/>
        </w:rPr>
        <w:t>.</w:t>
      </w:r>
    </w:p>
    <w:p w:rsidR="00F57D38" w:rsidRPr="00D141DC" w:rsidRDefault="00F57D38" w:rsidP="00F57D38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bCs/>
          <w:i/>
          <w:color w:val="0000FF"/>
        </w:rPr>
      </w:pPr>
      <w:r w:rsidRPr="00D141DC">
        <w:rPr>
          <w:i/>
          <w:color w:val="2C0AFA"/>
        </w:rPr>
        <w:t>[</w:t>
      </w:r>
      <w:r w:rsidRPr="00D141DC">
        <w:rPr>
          <w:bCs/>
          <w:i/>
          <w:color w:val="0000FF"/>
        </w:rPr>
        <w:t>6.10. Подрядчик несет гражданско-правовую ответственность перед Заказчиком за неисполнение или ненадлежащее исполнение условия о привлечении к исполнению Контракта субподрядчиков в соответствии с пунктом 1.3 Контракта:</w:t>
      </w:r>
    </w:p>
    <w:p w:rsidR="00F57D38" w:rsidRPr="00D141DC" w:rsidRDefault="00F57D38" w:rsidP="00F57D38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bCs/>
          <w:i/>
          <w:color w:val="0000FF"/>
        </w:rPr>
      </w:pPr>
      <w:r w:rsidRPr="00D141DC">
        <w:rPr>
          <w:bCs/>
          <w:i/>
          <w:color w:val="0000FF"/>
        </w:rPr>
        <w:t>1) за представление документов, указанных в пунктах 3.4.8, 3.4.10 Контракта, содержащих недостоверные сведения, либо их непредставление или представление таких документов с нарушением установленных сроков Подрядчик несет ответственность перед Заказчиком в соответствии с настоящим разделом.</w:t>
      </w:r>
    </w:p>
    <w:p w:rsidR="00F57D38" w:rsidRDefault="00F57D38" w:rsidP="00F57D38">
      <w:pPr>
        <w:keepNext/>
        <w:keepLines/>
        <w:tabs>
          <w:tab w:val="left" w:pos="10065"/>
        </w:tabs>
        <w:ind w:right="140" w:firstLine="540"/>
        <w:jc w:val="both"/>
        <w:rPr>
          <w:bCs/>
          <w:i/>
          <w:color w:val="0000FF"/>
          <w:vertAlign w:val="superscript"/>
        </w:rPr>
      </w:pPr>
      <w:r w:rsidRPr="00D141DC">
        <w:rPr>
          <w:bCs/>
          <w:i/>
          <w:color w:val="0000FF"/>
        </w:rPr>
        <w:lastRenderedPageBreak/>
        <w:t xml:space="preserve">2) за </w:t>
      </w:r>
      <w:proofErr w:type="spellStart"/>
      <w:r w:rsidRPr="00D141DC">
        <w:rPr>
          <w:bCs/>
          <w:i/>
          <w:color w:val="0000FF"/>
        </w:rPr>
        <w:t>непривлечение</w:t>
      </w:r>
      <w:proofErr w:type="spellEnd"/>
      <w:r w:rsidRPr="00D141DC">
        <w:rPr>
          <w:bCs/>
          <w:i/>
          <w:color w:val="0000FF"/>
        </w:rPr>
        <w:t xml:space="preserve"> субподрядчиков в объеме, установленном в Контракте,</w:t>
      </w:r>
      <w:r w:rsidRPr="00D141DC">
        <w:t xml:space="preserve"> </w:t>
      </w:r>
      <w:r w:rsidRPr="00D141DC">
        <w:rPr>
          <w:bCs/>
          <w:i/>
          <w:color w:val="0000FF"/>
        </w:rPr>
        <w:t>Подрядчик несет ответственность перед Заказчиком в виде штрафа в размере 5 (Пяти) процентов от объема привлечения, установленного пунктом 1.3 Контракта, что составляет ________ (________) рублей _______ копеек.</w:t>
      </w:r>
      <w:r w:rsidRPr="00D141DC">
        <w:rPr>
          <w:i/>
          <w:color w:val="2C0AFA"/>
        </w:rPr>
        <w:t>]</w:t>
      </w:r>
      <w:r w:rsidRPr="00D141DC">
        <w:rPr>
          <w:bCs/>
          <w:i/>
          <w:color w:val="0000FF"/>
          <w:vertAlign w:val="superscript"/>
        </w:rPr>
        <w:t xml:space="preserve"> </w:t>
      </w:r>
      <w:r w:rsidRPr="00D141DC">
        <w:rPr>
          <w:bCs/>
          <w:i/>
          <w:color w:val="0000FF"/>
          <w:vertAlign w:val="superscript"/>
        </w:rPr>
        <w:footnoteReference w:id="14"/>
      </w:r>
    </w:p>
    <w:p w:rsidR="00F57D38" w:rsidRDefault="00F57D38" w:rsidP="0039280C">
      <w:pPr>
        <w:tabs>
          <w:tab w:val="left" w:pos="540"/>
          <w:tab w:val="left" w:pos="1418"/>
        </w:tabs>
        <w:suppressAutoHyphens/>
        <w:ind w:right="-144" w:firstLine="720"/>
        <w:jc w:val="both"/>
      </w:pPr>
    </w:p>
    <w:sectPr w:rsidR="00F57D38" w:rsidSect="00100F86">
      <w:footnotePr>
        <w:numStart w:val="42"/>
      </w:footnotePr>
      <w:pgSz w:w="11906" w:h="16838"/>
      <w:pgMar w:top="1134" w:right="680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647F" w:rsidRDefault="0000647F" w:rsidP="00B70A26">
      <w:r>
        <w:separator/>
      </w:r>
    </w:p>
  </w:endnote>
  <w:endnote w:type="continuationSeparator" w:id="0">
    <w:p w:rsidR="0000647F" w:rsidRDefault="0000647F" w:rsidP="00B70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647F" w:rsidRDefault="0000647F" w:rsidP="00B70A26">
      <w:r>
        <w:separator/>
      </w:r>
    </w:p>
  </w:footnote>
  <w:footnote w:type="continuationSeparator" w:id="0">
    <w:p w:rsidR="0000647F" w:rsidRDefault="0000647F" w:rsidP="00B70A26">
      <w:r>
        <w:continuationSeparator/>
      </w:r>
    </w:p>
  </w:footnote>
  <w:footnote w:id="1">
    <w:p w:rsidR="0039280C" w:rsidRPr="00A11519" w:rsidRDefault="0039280C" w:rsidP="0039280C">
      <w:pPr>
        <w:pStyle w:val="ab"/>
        <w:ind w:firstLine="709"/>
        <w:jc w:val="both"/>
        <w:rPr>
          <w:rFonts w:ascii="Times New Roman" w:hAnsi="Times New Roman"/>
        </w:rPr>
      </w:pPr>
      <w:r w:rsidRPr="0016432F">
        <w:rPr>
          <w:rStyle w:val="ad"/>
        </w:rPr>
        <w:footnoteRef/>
      </w:r>
      <w:r w:rsidRPr="0016432F">
        <w:rPr>
          <w:rFonts w:ascii="Times New Roman" w:hAnsi="Times New Roman"/>
        </w:rPr>
        <w:t xml:space="preserve"> </w:t>
      </w:r>
      <w:r w:rsidRPr="00A11519">
        <w:rPr>
          <w:rFonts w:ascii="Times New Roman" w:hAnsi="Times New Roman"/>
        </w:rPr>
        <w:t>Пункт 9 постановления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(далее - Постановление № 1042).</w:t>
      </w:r>
    </w:p>
  </w:footnote>
  <w:footnote w:id="2">
    <w:p w:rsidR="0039280C" w:rsidRPr="00F34819" w:rsidRDefault="0039280C" w:rsidP="0039280C">
      <w:pPr>
        <w:pStyle w:val="ab"/>
        <w:ind w:right="-143" w:firstLine="709"/>
        <w:jc w:val="both"/>
        <w:rPr>
          <w:rFonts w:ascii="Times New Roman" w:hAnsi="Times New Roman"/>
        </w:rPr>
      </w:pPr>
      <w:r w:rsidRPr="00A11519">
        <w:rPr>
          <w:rStyle w:val="ad"/>
        </w:rPr>
        <w:footnoteRef/>
      </w:r>
      <w:r w:rsidRPr="00A11519">
        <w:rPr>
          <w:rFonts w:ascii="Times New Roman" w:hAnsi="Times New Roman"/>
        </w:rPr>
        <w:t xml:space="preserve"> Здесь и далее условие включается при</w:t>
      </w:r>
      <w:r w:rsidRPr="00F34819">
        <w:rPr>
          <w:rFonts w:ascii="Times New Roman" w:hAnsi="Times New Roman"/>
        </w:rPr>
        <w:t xml:space="preserve"> наличии в проекте Контракта раздела 11 «Гарантийные обязательства».</w:t>
      </w:r>
    </w:p>
  </w:footnote>
  <w:footnote w:id="3">
    <w:p w:rsidR="0039280C" w:rsidRPr="00F34819" w:rsidRDefault="0039280C" w:rsidP="0039280C">
      <w:pPr>
        <w:pStyle w:val="ab"/>
        <w:ind w:firstLine="709"/>
        <w:jc w:val="both"/>
        <w:rPr>
          <w:rFonts w:ascii="Times New Roman" w:hAnsi="Times New Roman"/>
        </w:rPr>
      </w:pPr>
      <w:r w:rsidRPr="00F34819">
        <w:rPr>
          <w:rStyle w:val="ad"/>
        </w:rPr>
        <w:footnoteRef/>
      </w:r>
      <w:r w:rsidRPr="00F34819">
        <w:rPr>
          <w:rFonts w:ascii="Times New Roman" w:hAnsi="Times New Roman"/>
        </w:rPr>
        <w:t xml:space="preserve"> В случае если законодательством Российской Федерации установлен иной порядок начисления пени Заказчику необходимо предусмотреть указанный порядок в проекте Контракта.   </w:t>
      </w:r>
    </w:p>
  </w:footnote>
  <w:footnote w:id="4">
    <w:p w:rsidR="0039280C" w:rsidRPr="00F34819" w:rsidRDefault="0039280C" w:rsidP="0039280C">
      <w:pPr>
        <w:pStyle w:val="ab"/>
        <w:ind w:right="-143" w:firstLine="709"/>
        <w:jc w:val="both"/>
      </w:pPr>
      <w:r w:rsidRPr="0016432F">
        <w:rPr>
          <w:rStyle w:val="ad"/>
        </w:rPr>
        <w:footnoteRef/>
      </w:r>
      <w:r w:rsidRPr="0016432F">
        <w:rPr>
          <w:rFonts w:ascii="Times New Roman" w:hAnsi="Times New Roman"/>
        </w:rPr>
        <w:t xml:space="preserve"> Размер штрафа устанавливается и рассчитывается как процент цены Контракта, или в случае, если Контрактом предусмотрены этапы исполнения Контракта, как процент цены этапа исполнения Контракта, или, в случае, если включается условие, указанное в примечании 3 пункта 6.</w:t>
      </w:r>
      <w:r>
        <w:rPr>
          <w:rFonts w:ascii="Times New Roman" w:hAnsi="Times New Roman"/>
        </w:rPr>
        <w:t>3</w:t>
      </w:r>
      <w:r w:rsidRPr="0016432F">
        <w:rPr>
          <w:rFonts w:ascii="Times New Roman" w:hAnsi="Times New Roman"/>
        </w:rPr>
        <w:t>.2 Контракта, как процент начальной (максимальной) цены Контракта в порядке, установленном Постановлением № 1042.</w:t>
      </w:r>
    </w:p>
  </w:footnote>
  <w:footnote w:id="5">
    <w:p w:rsidR="0039280C" w:rsidRPr="008E09D9" w:rsidRDefault="0039280C" w:rsidP="0039280C">
      <w:pPr>
        <w:pStyle w:val="ab"/>
        <w:ind w:firstLine="709"/>
        <w:jc w:val="both"/>
        <w:rPr>
          <w:rFonts w:ascii="Times New Roman" w:hAnsi="Times New Roman"/>
          <w:strike/>
        </w:rPr>
      </w:pPr>
      <w:r w:rsidRPr="00F34819">
        <w:rPr>
          <w:rStyle w:val="ad"/>
        </w:rPr>
        <w:footnoteRef/>
      </w:r>
      <w:r w:rsidRPr="00F34819">
        <w:rPr>
          <w:rFonts w:ascii="Times New Roman" w:hAnsi="Times New Roman"/>
        </w:rPr>
        <w:t xml:space="preserve"> </w:t>
      </w:r>
      <w:r w:rsidRPr="0016432F">
        <w:rPr>
          <w:rFonts w:ascii="Times New Roman" w:hAnsi="Times New Roman"/>
        </w:rPr>
        <w:t>В случае если законодательством Российской Федерации установлен и</w:t>
      </w:r>
      <w:r>
        <w:rPr>
          <w:rFonts w:ascii="Times New Roman" w:hAnsi="Times New Roman"/>
        </w:rPr>
        <w:t xml:space="preserve">ной порядок начисления штрафа, </w:t>
      </w:r>
      <w:r w:rsidRPr="00A11519">
        <w:rPr>
          <w:rFonts w:ascii="Times New Roman" w:hAnsi="Times New Roman"/>
        </w:rPr>
        <w:t>размер такого штрафа и порядок его начисления устанавливается Заказчиком в проекте</w:t>
      </w:r>
      <w:r w:rsidRPr="0016432F">
        <w:rPr>
          <w:rFonts w:ascii="Times New Roman" w:hAnsi="Times New Roman"/>
        </w:rPr>
        <w:t xml:space="preserve"> Контракта.</w:t>
      </w:r>
    </w:p>
  </w:footnote>
  <w:footnote w:id="6">
    <w:p w:rsidR="0039280C" w:rsidRPr="008840B6" w:rsidRDefault="0039280C" w:rsidP="0039280C">
      <w:pPr>
        <w:ind w:firstLine="709"/>
        <w:jc w:val="both"/>
        <w:rPr>
          <w:sz w:val="20"/>
          <w:szCs w:val="20"/>
        </w:rPr>
      </w:pPr>
      <w:r w:rsidRPr="008840B6">
        <w:rPr>
          <w:rStyle w:val="ad"/>
          <w:sz w:val="20"/>
          <w:szCs w:val="20"/>
        </w:rPr>
        <w:footnoteRef/>
      </w:r>
      <w:r w:rsidRPr="008840B6">
        <w:rPr>
          <w:sz w:val="20"/>
          <w:szCs w:val="20"/>
        </w:rPr>
        <w:t xml:space="preserve"> Пункт включается в Контракт в случае, если начальная (максимальная) цена Контракта превышает размер, установленный Правительством Российской Федерации (постановление Правительства Российской Федерации от 04.09.2013 № 775 «Об установлении размера начальной (максимальной) цены контракта при осуществлении закупки товара, работы, услуги, при превышении которой в контракте устанавливается обязанность поставщика (подрядчика, исполнителя) предоставлять заказчику дополнительную информацию»). Требование установлено в соответствии с частями 23, 24 статьи 34 Закона № 44-ФЗ.</w:t>
      </w:r>
    </w:p>
  </w:footnote>
  <w:footnote w:id="7">
    <w:p w:rsidR="0039280C" w:rsidRPr="008840B6" w:rsidRDefault="0039280C" w:rsidP="0039280C">
      <w:pPr>
        <w:pStyle w:val="ab"/>
        <w:ind w:firstLine="709"/>
        <w:jc w:val="both"/>
        <w:rPr>
          <w:rFonts w:ascii="Times New Roman" w:hAnsi="Times New Roman"/>
        </w:rPr>
      </w:pPr>
      <w:r w:rsidRPr="008840B6">
        <w:rPr>
          <w:rStyle w:val="ad"/>
        </w:rPr>
        <w:footnoteRef/>
      </w:r>
      <w:r w:rsidRPr="008840B6">
        <w:rPr>
          <w:rFonts w:ascii="Times New Roman" w:hAnsi="Times New Roman"/>
        </w:rPr>
        <w:t xml:space="preserve"> Пункт включается в Контракт в случае привлечения к исполнению Контракта соисполнителей из числа субъектов малого предпринимательства, социально ориентированных некоммерческих организаций в соответствии с пунктом 1.2 Контракта (постановление Правительства Российской Федерации от 23.11.2016 № 1466 «Об утверждении типовых условий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организаций»).</w:t>
      </w:r>
    </w:p>
  </w:footnote>
  <w:footnote w:id="8">
    <w:p w:rsidR="00F57D38" w:rsidRPr="008840B6" w:rsidRDefault="00F57D38" w:rsidP="00F57D38">
      <w:pPr>
        <w:pStyle w:val="ab"/>
        <w:ind w:firstLine="709"/>
        <w:jc w:val="both"/>
        <w:rPr>
          <w:rFonts w:ascii="Times New Roman" w:hAnsi="Times New Roman"/>
        </w:rPr>
      </w:pPr>
      <w:r w:rsidRPr="00A11519">
        <w:rPr>
          <w:rStyle w:val="ad"/>
        </w:rPr>
        <w:footnoteRef/>
      </w:r>
      <w:r w:rsidRPr="00A11519">
        <w:rPr>
          <w:rFonts w:ascii="Times New Roman" w:hAnsi="Times New Roman"/>
        </w:rPr>
        <w:t xml:space="preserve"> Пункт 9 постановления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(далее - Постановление № 1042).</w:t>
      </w:r>
    </w:p>
  </w:footnote>
  <w:footnote w:id="9">
    <w:p w:rsidR="00F57D38" w:rsidRPr="00F34819" w:rsidRDefault="00F57D38" w:rsidP="00F57D38">
      <w:pPr>
        <w:pStyle w:val="ab"/>
        <w:ind w:right="-143" w:firstLine="709"/>
        <w:jc w:val="both"/>
        <w:rPr>
          <w:rFonts w:ascii="Times New Roman" w:hAnsi="Times New Roman"/>
        </w:rPr>
      </w:pPr>
      <w:r w:rsidRPr="00F34819">
        <w:rPr>
          <w:rStyle w:val="ad"/>
        </w:rPr>
        <w:footnoteRef/>
      </w:r>
      <w:r w:rsidRPr="00F34819">
        <w:rPr>
          <w:rFonts w:ascii="Times New Roman" w:hAnsi="Times New Roman"/>
        </w:rPr>
        <w:t xml:space="preserve"> Здесь и далее условие включается при наличии в проекте Контракта раздела 11 «Гарантийные обязательства».</w:t>
      </w:r>
    </w:p>
  </w:footnote>
  <w:footnote w:id="10">
    <w:p w:rsidR="00F57D38" w:rsidRPr="00F34819" w:rsidRDefault="00F57D38" w:rsidP="00F57D38">
      <w:pPr>
        <w:pStyle w:val="ab"/>
        <w:ind w:firstLine="709"/>
        <w:jc w:val="both"/>
        <w:rPr>
          <w:rFonts w:ascii="Times New Roman" w:hAnsi="Times New Roman"/>
        </w:rPr>
      </w:pPr>
      <w:r w:rsidRPr="00F34819">
        <w:rPr>
          <w:rStyle w:val="ad"/>
        </w:rPr>
        <w:footnoteRef/>
      </w:r>
      <w:r w:rsidRPr="00F34819">
        <w:rPr>
          <w:rFonts w:ascii="Times New Roman" w:hAnsi="Times New Roman"/>
        </w:rPr>
        <w:t xml:space="preserve"> В случае если законодательством Российской Федерации установлен иной порядок начисления пени Заказчику необходимо предусмотреть указанный порядок в проекте Контракта.   </w:t>
      </w:r>
    </w:p>
  </w:footnote>
  <w:footnote w:id="11">
    <w:p w:rsidR="00F57D38" w:rsidRPr="00A11519" w:rsidRDefault="00F57D38" w:rsidP="00F57D38">
      <w:pPr>
        <w:pStyle w:val="ab"/>
        <w:ind w:right="-143" w:firstLine="709"/>
        <w:jc w:val="both"/>
      </w:pPr>
      <w:r w:rsidRPr="0016432F">
        <w:rPr>
          <w:rStyle w:val="ad"/>
        </w:rPr>
        <w:footnoteRef/>
      </w:r>
      <w:r w:rsidRPr="0016432F">
        <w:rPr>
          <w:rFonts w:ascii="Times New Roman" w:hAnsi="Times New Roman"/>
        </w:rPr>
        <w:t xml:space="preserve"> Размер штрафа устанавливается и рассчитывается как процент цены Контракта, или в случае, если </w:t>
      </w:r>
      <w:r w:rsidRPr="00A11519">
        <w:rPr>
          <w:rFonts w:ascii="Times New Roman" w:hAnsi="Times New Roman"/>
        </w:rPr>
        <w:t>Контрактом предусмотрены этапы исполнения Контракта, как процент цены этапа исполнения Контракта, или, в случае, если включается условие, указанное в примечании 3 пункта 6.3.2 Контракта, как процент начальной (максимальной) цены Контракта в порядке, установленном Постановлением № 1042.</w:t>
      </w:r>
    </w:p>
  </w:footnote>
  <w:footnote w:id="12">
    <w:p w:rsidR="00F57D38" w:rsidRPr="008E09D9" w:rsidRDefault="00F57D38" w:rsidP="00F57D38">
      <w:pPr>
        <w:pStyle w:val="ab"/>
        <w:ind w:firstLine="709"/>
        <w:jc w:val="both"/>
        <w:rPr>
          <w:rFonts w:ascii="Times New Roman" w:hAnsi="Times New Roman"/>
          <w:strike/>
        </w:rPr>
      </w:pPr>
      <w:r w:rsidRPr="00A11519">
        <w:rPr>
          <w:rStyle w:val="ad"/>
        </w:rPr>
        <w:footnoteRef/>
      </w:r>
      <w:r w:rsidRPr="00A11519">
        <w:rPr>
          <w:rFonts w:ascii="Times New Roman" w:hAnsi="Times New Roman"/>
        </w:rPr>
        <w:t xml:space="preserve"> В случае если законодательством Российской Федерации установлен иной порядок начисления штрафа, размер такого штрафа и порядок его начисления устанавливается Заказчиком в проекте Контракта.</w:t>
      </w:r>
    </w:p>
  </w:footnote>
  <w:footnote w:id="13">
    <w:p w:rsidR="00F57D38" w:rsidRPr="008840B6" w:rsidRDefault="00F57D38" w:rsidP="00F57D38">
      <w:pPr>
        <w:ind w:firstLine="709"/>
        <w:jc w:val="both"/>
        <w:rPr>
          <w:sz w:val="20"/>
          <w:szCs w:val="20"/>
        </w:rPr>
      </w:pPr>
      <w:r w:rsidRPr="008840B6">
        <w:rPr>
          <w:rStyle w:val="ad"/>
          <w:sz w:val="20"/>
          <w:szCs w:val="20"/>
        </w:rPr>
        <w:footnoteRef/>
      </w:r>
      <w:r w:rsidRPr="008840B6">
        <w:rPr>
          <w:sz w:val="20"/>
          <w:szCs w:val="20"/>
        </w:rPr>
        <w:t xml:space="preserve"> Пункт включается в Контракт в случае, если начальная (максимальная) цена Контракта превышает размер, установленный Правительством Российской Федерации (постановление Правительства Российской Федерации от 04.09.2013 № 775 «Об установлении размера начальной (максимальной) цены контракта при осуществлении закупки товара, работы, услуги, при превышении которой в контракте устанавливается обязанность поставщика (подрядчика, исполнителя) предоставлять заказчику дополнительную информацию»). Требование установлено в соответствии с частями 23, 24 статьи 34 Закона № 44-ФЗ.</w:t>
      </w:r>
    </w:p>
  </w:footnote>
  <w:footnote w:id="14">
    <w:p w:rsidR="00F57D38" w:rsidRPr="008840B6" w:rsidRDefault="00F57D38" w:rsidP="00F57D38">
      <w:pPr>
        <w:pStyle w:val="ab"/>
        <w:ind w:firstLine="709"/>
        <w:jc w:val="both"/>
        <w:rPr>
          <w:rFonts w:ascii="Times New Roman" w:hAnsi="Times New Roman"/>
        </w:rPr>
      </w:pPr>
      <w:r w:rsidRPr="008840B6">
        <w:rPr>
          <w:rStyle w:val="ad"/>
        </w:rPr>
        <w:footnoteRef/>
      </w:r>
      <w:r w:rsidRPr="008840B6">
        <w:rPr>
          <w:rFonts w:ascii="Times New Roman" w:hAnsi="Times New Roman"/>
        </w:rPr>
        <w:t xml:space="preserve"> Пункт включается в Контракт в случае привлечения к исполнению Контракта </w:t>
      </w:r>
      <w:r>
        <w:rPr>
          <w:rFonts w:ascii="Times New Roman" w:hAnsi="Times New Roman"/>
        </w:rPr>
        <w:t>субподрядчиков</w:t>
      </w:r>
      <w:r w:rsidRPr="008840B6">
        <w:rPr>
          <w:rFonts w:ascii="Times New Roman" w:hAnsi="Times New Roman"/>
        </w:rPr>
        <w:t xml:space="preserve"> из числа субъектов малого предпринимательства, социально ориентированных некоммерческих организаций в соответствии с пунктом 1.</w:t>
      </w:r>
      <w:r>
        <w:rPr>
          <w:rFonts w:ascii="Times New Roman" w:hAnsi="Times New Roman"/>
        </w:rPr>
        <w:t>3</w:t>
      </w:r>
      <w:r w:rsidRPr="008840B6">
        <w:rPr>
          <w:rFonts w:ascii="Times New Roman" w:hAnsi="Times New Roman"/>
        </w:rPr>
        <w:t xml:space="preserve"> Контракта (постановление Правительства Российской Федерации от 23.11.2016 № 1466 «Об утверждении типовых условий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организаций»).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57956490"/>
      <w:docPartObj>
        <w:docPartGallery w:val="Page Numbers (Top of Page)"/>
        <w:docPartUnique/>
      </w:docPartObj>
    </w:sdtPr>
    <w:sdtEndPr/>
    <w:sdtContent>
      <w:p w:rsidR="000A370D" w:rsidRDefault="000A370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20A4">
          <w:rPr>
            <w:noProof/>
          </w:rPr>
          <w:t>8</w:t>
        </w:r>
        <w:r>
          <w:fldChar w:fldCharType="end"/>
        </w:r>
      </w:p>
    </w:sdtContent>
  </w:sdt>
  <w:p w:rsidR="000A370D" w:rsidRDefault="000A370D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numStart w:val="38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681"/>
    <w:rsid w:val="0000647F"/>
    <w:rsid w:val="00037AC3"/>
    <w:rsid w:val="00092CA1"/>
    <w:rsid w:val="000A370D"/>
    <w:rsid w:val="00100F86"/>
    <w:rsid w:val="00110944"/>
    <w:rsid w:val="00133364"/>
    <w:rsid w:val="0015342C"/>
    <w:rsid w:val="001774F0"/>
    <w:rsid w:val="001A2680"/>
    <w:rsid w:val="001C1D86"/>
    <w:rsid w:val="001F23BF"/>
    <w:rsid w:val="001F719A"/>
    <w:rsid w:val="00214AA1"/>
    <w:rsid w:val="00287F91"/>
    <w:rsid w:val="002C3BB3"/>
    <w:rsid w:val="002E31C3"/>
    <w:rsid w:val="002F5DB3"/>
    <w:rsid w:val="00302B1F"/>
    <w:rsid w:val="003148AF"/>
    <w:rsid w:val="00336CE3"/>
    <w:rsid w:val="00355AE4"/>
    <w:rsid w:val="003658A8"/>
    <w:rsid w:val="0037177C"/>
    <w:rsid w:val="003912EC"/>
    <w:rsid w:val="0039280C"/>
    <w:rsid w:val="00420EB0"/>
    <w:rsid w:val="004765FE"/>
    <w:rsid w:val="00527FC7"/>
    <w:rsid w:val="00533E02"/>
    <w:rsid w:val="00592FFA"/>
    <w:rsid w:val="00640CBA"/>
    <w:rsid w:val="006E041E"/>
    <w:rsid w:val="006F39F1"/>
    <w:rsid w:val="00734A1A"/>
    <w:rsid w:val="007D4B29"/>
    <w:rsid w:val="007E5AC6"/>
    <w:rsid w:val="008320A4"/>
    <w:rsid w:val="00853D30"/>
    <w:rsid w:val="008F0E45"/>
    <w:rsid w:val="00923681"/>
    <w:rsid w:val="00932A4B"/>
    <w:rsid w:val="009D5D25"/>
    <w:rsid w:val="00A1109D"/>
    <w:rsid w:val="00A11519"/>
    <w:rsid w:val="00B02976"/>
    <w:rsid w:val="00B11ECE"/>
    <w:rsid w:val="00B22208"/>
    <w:rsid w:val="00B70A26"/>
    <w:rsid w:val="00BB1C55"/>
    <w:rsid w:val="00BB1D7E"/>
    <w:rsid w:val="00BF042B"/>
    <w:rsid w:val="00C01BF1"/>
    <w:rsid w:val="00C406D2"/>
    <w:rsid w:val="00C47509"/>
    <w:rsid w:val="00C73B57"/>
    <w:rsid w:val="00C923D5"/>
    <w:rsid w:val="00D141DC"/>
    <w:rsid w:val="00D54051"/>
    <w:rsid w:val="00D670D2"/>
    <w:rsid w:val="00D81EE3"/>
    <w:rsid w:val="00D95EE4"/>
    <w:rsid w:val="00DC17AD"/>
    <w:rsid w:val="00EE4D8E"/>
    <w:rsid w:val="00F57D38"/>
    <w:rsid w:val="00F94646"/>
    <w:rsid w:val="00FA1D09"/>
    <w:rsid w:val="00FA2C1B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7959FC-6F47-4940-9945-79832160A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5E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D95E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D95EE4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70A2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70A26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B70A2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70A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B70A2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70A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1F719A"/>
    <w:pPr>
      <w:ind w:left="720"/>
      <w:contextualSpacing/>
    </w:pPr>
  </w:style>
  <w:style w:type="character" w:customStyle="1" w:styleId="pagesindoccount">
    <w:name w:val="pagesindoccount"/>
    <w:basedOn w:val="a0"/>
    <w:rsid w:val="00FF63C8"/>
  </w:style>
  <w:style w:type="paragraph" w:styleId="ab">
    <w:name w:val="footnote text"/>
    <w:aliases w:val="Текст сноски Знак Знак,Текст сноски Знак Знак Знак Знак"/>
    <w:basedOn w:val="a"/>
    <w:link w:val="ac"/>
    <w:rsid w:val="00092CA1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c">
    <w:name w:val="Текст сноски Знак"/>
    <w:aliases w:val="Текст сноски Знак Знак Знак,Текст сноски Знак Знак Знак Знак Знак"/>
    <w:basedOn w:val="a0"/>
    <w:link w:val="ab"/>
    <w:rsid w:val="00092CA1"/>
    <w:rPr>
      <w:rFonts w:ascii="Arial" w:eastAsia="Times New Roman" w:hAnsi="Arial" w:cs="Arial"/>
      <w:sz w:val="20"/>
      <w:szCs w:val="20"/>
      <w:lang w:eastAsia="ru-RU"/>
    </w:rPr>
  </w:style>
  <w:style w:type="character" w:styleId="ad">
    <w:name w:val="footnote reference"/>
    <w:rsid w:val="00932A4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ation.pravo.gov.ru/Document/View/700120190709000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pravo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2D41D7-F549-45C7-88FA-680DB6B6E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10</Pages>
  <Words>3583</Words>
  <Characters>20429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Пановицина Ольга Валерьевна</dc:creator>
  <cp:keywords/>
  <dc:description/>
  <cp:lastModifiedBy>Пановицина Ольга Валерьевна</cp:lastModifiedBy>
  <cp:revision>58</cp:revision>
  <cp:lastPrinted>2019-08-12T07:43:00Z</cp:lastPrinted>
  <dcterms:created xsi:type="dcterms:W3CDTF">2019-07-26T09:21:00Z</dcterms:created>
  <dcterms:modified xsi:type="dcterms:W3CDTF">2019-08-13T05:40:00Z</dcterms:modified>
</cp:coreProperties>
</file>