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F51A89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highlight w:val="yellow"/>
          <w:lang w:eastAsia="ar-SA"/>
        </w:rPr>
      </w:pPr>
    </w:p>
    <w:p w:rsidR="00081A6B" w:rsidRPr="00AF7C8A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AF7C8A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AF7C8A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AF7C8A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EB7BBB" w:rsidRDefault="00AE20BF" w:rsidP="00081A6B">
      <w:pPr>
        <w:spacing w:line="276" w:lineRule="auto"/>
        <w:rPr>
          <w:rFonts w:ascii="PT Astra Serif" w:hAnsi="PT Astra Serif"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______</w:t>
      </w:r>
      <w:r w:rsidR="0019778F" w:rsidRPr="00EB7BBB">
        <w:rPr>
          <w:rFonts w:ascii="PT Astra Serif" w:hAnsi="PT Astra Serif"/>
          <w:sz w:val="28"/>
          <w:szCs w:val="28"/>
        </w:rPr>
        <w:t>2021</w:t>
      </w:r>
      <w:r w:rsidR="00081A6B" w:rsidRPr="00EB7BB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</w:t>
      </w:r>
      <w:r w:rsidRPr="00EB7BBB">
        <w:rPr>
          <w:rFonts w:ascii="PT Astra Serif" w:hAnsi="PT Astra Serif"/>
          <w:sz w:val="28"/>
          <w:szCs w:val="28"/>
        </w:rPr>
        <w:t xml:space="preserve">        </w:t>
      </w:r>
      <w:r w:rsidR="006E1307" w:rsidRPr="00EB7BBB">
        <w:rPr>
          <w:rFonts w:ascii="PT Astra Serif" w:hAnsi="PT Astra Serif"/>
          <w:sz w:val="28"/>
          <w:szCs w:val="28"/>
        </w:rPr>
        <w:t xml:space="preserve">  </w:t>
      </w:r>
      <w:r w:rsidR="001B7F00" w:rsidRPr="00EB7BBB">
        <w:rPr>
          <w:rFonts w:ascii="PT Astra Serif" w:hAnsi="PT Astra Serif"/>
          <w:sz w:val="28"/>
          <w:szCs w:val="28"/>
        </w:rPr>
        <w:t xml:space="preserve"> </w:t>
      </w:r>
      <w:r w:rsidR="00CE7C5D" w:rsidRPr="00EB7BBB">
        <w:rPr>
          <w:rFonts w:ascii="PT Astra Serif" w:hAnsi="PT Astra Serif"/>
          <w:sz w:val="28"/>
          <w:szCs w:val="28"/>
        </w:rPr>
        <w:t xml:space="preserve">       </w:t>
      </w:r>
      <w:r w:rsidRPr="00EB7BBB">
        <w:rPr>
          <w:rFonts w:ascii="PT Astra Serif" w:hAnsi="PT Astra Serif"/>
          <w:sz w:val="28"/>
          <w:szCs w:val="28"/>
        </w:rPr>
        <w:t>№ __</w:t>
      </w:r>
      <w:r w:rsidR="00081A6B" w:rsidRPr="00EB7BBB">
        <w:rPr>
          <w:rFonts w:ascii="PT Astra Serif" w:hAnsi="PT Astra Serif"/>
          <w:sz w:val="28"/>
          <w:szCs w:val="28"/>
        </w:rPr>
        <w:t>-п</w:t>
      </w:r>
    </w:p>
    <w:p w:rsidR="00081A6B" w:rsidRPr="00EB7BBB" w:rsidRDefault="00081A6B" w:rsidP="00081A6B">
      <w:pPr>
        <w:rPr>
          <w:rFonts w:ascii="PT Astra Serif" w:hAnsi="PT Astra Serif"/>
          <w:sz w:val="28"/>
          <w:szCs w:val="28"/>
        </w:rPr>
      </w:pPr>
    </w:p>
    <w:p w:rsidR="007360CF" w:rsidRPr="00EB7BBB" w:rsidRDefault="004F02B4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О внесении изменени</w:t>
      </w:r>
      <w:r w:rsidRPr="002E35D8">
        <w:rPr>
          <w:rFonts w:ascii="PT Astra Serif" w:hAnsi="PT Astra Serif"/>
          <w:bCs/>
          <w:sz w:val="28"/>
          <w:szCs w:val="28"/>
        </w:rPr>
        <w:t>й</w:t>
      </w:r>
      <w:r w:rsidR="0019778F" w:rsidRPr="00EB7BBB">
        <w:rPr>
          <w:rFonts w:ascii="PT Astra Serif" w:hAnsi="PT Astra Serif"/>
          <w:bCs/>
          <w:sz w:val="28"/>
          <w:szCs w:val="28"/>
        </w:rPr>
        <w:t xml:space="preserve"> в приказ</w:t>
      </w:r>
      <w:r w:rsidR="007360CF" w:rsidRPr="00EB7BBB">
        <w:rPr>
          <w:rFonts w:ascii="PT Astra Serif" w:hAnsi="PT Astra Serif"/>
          <w:bCs/>
          <w:sz w:val="28"/>
          <w:szCs w:val="28"/>
        </w:rPr>
        <w:t xml:space="preserve"> </w:t>
      </w:r>
    </w:p>
    <w:p w:rsidR="0019778F" w:rsidRPr="00EB7BBB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EB7BBB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7360CF" w:rsidRPr="00EB7BBB">
        <w:rPr>
          <w:rFonts w:ascii="PT Astra Serif" w:hAnsi="PT Astra Serif"/>
          <w:bCs/>
          <w:sz w:val="28"/>
          <w:szCs w:val="28"/>
        </w:rPr>
        <w:t xml:space="preserve">заказа </w:t>
      </w:r>
      <w:r w:rsidR="00CA4869" w:rsidRPr="00EB7BBB">
        <w:rPr>
          <w:rFonts w:ascii="PT Astra Serif" w:hAnsi="PT Astra Serif"/>
          <w:bCs/>
          <w:sz w:val="28"/>
          <w:szCs w:val="28"/>
        </w:rPr>
        <w:t xml:space="preserve">Томской области от </w:t>
      </w:r>
      <w:r w:rsidR="00626AAB" w:rsidRPr="00EB7BBB">
        <w:rPr>
          <w:rFonts w:ascii="PT Astra Serif" w:hAnsi="PT Astra Serif"/>
          <w:bCs/>
          <w:sz w:val="28"/>
          <w:szCs w:val="28"/>
        </w:rPr>
        <w:t>05.04.2016 № 8-п</w:t>
      </w:r>
    </w:p>
    <w:p w:rsidR="00081A6B" w:rsidRPr="00EB7BBB" w:rsidRDefault="00081A6B" w:rsidP="00081A6B">
      <w:pPr>
        <w:pStyle w:val="a3"/>
        <w:jc w:val="left"/>
        <w:rPr>
          <w:rFonts w:ascii="PT Astra Serif" w:hAnsi="PT Astra Serif"/>
        </w:rPr>
      </w:pPr>
    </w:p>
    <w:p w:rsidR="00626AAB" w:rsidRPr="00EB7BBB" w:rsidRDefault="00626AAB" w:rsidP="00626AA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626AAB" w:rsidRPr="00EB7BBB" w:rsidRDefault="00626AAB" w:rsidP="00626AA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ПРИКАЗЫВАЮ:</w:t>
      </w:r>
    </w:p>
    <w:p w:rsidR="00B62468" w:rsidRPr="00B62468" w:rsidRDefault="00626AAB" w:rsidP="00B62468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839"/>
        <w:jc w:val="both"/>
        <w:rPr>
          <w:rFonts w:ascii="PT Astra Serif" w:hAnsi="PT Astra Serif"/>
          <w:bCs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Внести в приказ Департамента государственного заказа Томской области от 05.04.2016 № 8-п «Об утверждении требований к закупаемым Департаментом государственного заказа Томской области и подведомственным ему областным государственным казенным учреждением «Центр государственных закупок Томской области» отдельным видам товаров, работ, услуг (в том числе предельных цен товаров, работ, услуг)» (Официальный интернет-портал «Электронная Админ</w:t>
      </w:r>
      <w:r w:rsidR="005C0BAB" w:rsidRPr="00EB7BBB">
        <w:rPr>
          <w:rFonts w:ascii="PT Astra Serif" w:hAnsi="PT Astra Serif"/>
          <w:sz w:val="28"/>
          <w:szCs w:val="28"/>
        </w:rPr>
        <w:t xml:space="preserve">истрация Томской области» </w:t>
      </w:r>
      <w:r w:rsidR="005C0BAB" w:rsidRPr="00EB7BBB">
        <w:rPr>
          <w:rFonts w:ascii="PT Astra Serif" w:hAnsi="PT Astra Serif"/>
          <w:sz w:val="28"/>
          <w:szCs w:val="28"/>
          <w:lang w:val="en-US"/>
        </w:rPr>
        <w:t>www</w:t>
      </w:r>
      <w:r w:rsidR="005C0BAB" w:rsidRPr="00EB7BBB">
        <w:rPr>
          <w:rFonts w:ascii="PT Astra Serif" w:hAnsi="PT Astra Serif"/>
          <w:sz w:val="28"/>
          <w:szCs w:val="28"/>
        </w:rPr>
        <w:t>.</w:t>
      </w:r>
      <w:r w:rsidRPr="00EB7BBB">
        <w:rPr>
          <w:rFonts w:ascii="PT Astra Serif" w:hAnsi="PT Astra Serif"/>
          <w:sz w:val="28"/>
          <w:szCs w:val="28"/>
        </w:rPr>
        <w:t>tom</w:t>
      </w:r>
      <w:r w:rsidR="002E4FEB" w:rsidRPr="00EB7BBB">
        <w:rPr>
          <w:rFonts w:ascii="PT Astra Serif" w:hAnsi="PT Astra Serif"/>
          <w:sz w:val="28"/>
          <w:szCs w:val="28"/>
        </w:rPr>
        <w:t xml:space="preserve">sk.gov.ru, 08.04.2016) </w:t>
      </w:r>
      <w:r w:rsidR="00B62468" w:rsidRPr="00B62468">
        <w:rPr>
          <w:rFonts w:ascii="PT Astra Serif" w:hAnsi="PT Astra Serif"/>
          <w:sz w:val="28"/>
          <w:szCs w:val="28"/>
        </w:rPr>
        <w:t>следующие изменения:</w:t>
      </w:r>
    </w:p>
    <w:p w:rsidR="002E4FEB" w:rsidRPr="00EB7BBB" w:rsidRDefault="00B62468" w:rsidP="00B62468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8"/>
          <w:szCs w:val="28"/>
        </w:rPr>
      </w:pPr>
      <w:r w:rsidRPr="00B62468"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>Перечне</w:t>
      </w:r>
      <w:r w:rsidR="002E4FEB" w:rsidRPr="00EB7BBB">
        <w:rPr>
          <w:rFonts w:ascii="PT Astra Serif" w:hAnsi="PT Astra Serif"/>
          <w:sz w:val="28"/>
          <w:szCs w:val="28"/>
        </w:rPr>
        <w:t xml:space="preserve"> отдельных видов товаров, работ, услуг, их потребительски</w:t>
      </w:r>
      <w:r w:rsidR="00F55A30" w:rsidRPr="00F55A30">
        <w:rPr>
          <w:rFonts w:ascii="PT Astra Serif" w:hAnsi="PT Astra Serif"/>
          <w:sz w:val="28"/>
          <w:szCs w:val="28"/>
        </w:rPr>
        <w:t>е</w:t>
      </w:r>
      <w:r w:rsidR="009B06BC">
        <w:rPr>
          <w:rFonts w:ascii="PT Astra Serif" w:hAnsi="PT Astra Serif"/>
          <w:sz w:val="28"/>
          <w:szCs w:val="28"/>
        </w:rPr>
        <w:t xml:space="preserve"> свойств</w:t>
      </w:r>
      <w:r w:rsidR="00F55A30" w:rsidRPr="00F55A30">
        <w:rPr>
          <w:rFonts w:ascii="PT Astra Serif" w:hAnsi="PT Astra Serif"/>
          <w:sz w:val="28"/>
          <w:szCs w:val="28"/>
        </w:rPr>
        <w:t>а</w:t>
      </w:r>
      <w:r w:rsidR="002E4FEB" w:rsidRPr="00EB7BBB">
        <w:rPr>
          <w:rFonts w:ascii="PT Astra Serif" w:hAnsi="PT Astra Serif"/>
          <w:sz w:val="28"/>
          <w:szCs w:val="28"/>
        </w:rPr>
        <w:t xml:space="preserve"> (в том числе качество) и ины</w:t>
      </w:r>
      <w:r w:rsidR="00F55A30" w:rsidRPr="00F55A30">
        <w:rPr>
          <w:rFonts w:ascii="PT Astra Serif" w:hAnsi="PT Astra Serif"/>
          <w:sz w:val="28"/>
          <w:szCs w:val="28"/>
        </w:rPr>
        <w:t>е</w:t>
      </w:r>
      <w:r w:rsidR="009B06BC">
        <w:rPr>
          <w:rFonts w:ascii="PT Astra Serif" w:hAnsi="PT Astra Serif"/>
          <w:sz w:val="28"/>
          <w:szCs w:val="28"/>
        </w:rPr>
        <w:t xml:space="preserve"> характеристик</w:t>
      </w:r>
      <w:r w:rsidR="00F55A30" w:rsidRPr="00F55A30">
        <w:rPr>
          <w:rFonts w:ascii="PT Astra Serif" w:hAnsi="PT Astra Serif"/>
          <w:sz w:val="28"/>
          <w:szCs w:val="28"/>
        </w:rPr>
        <w:t>и</w:t>
      </w:r>
      <w:r w:rsidR="002E4FEB" w:rsidRPr="00EB7BBB">
        <w:rPr>
          <w:rFonts w:ascii="PT Astra Serif" w:hAnsi="PT Astra Serif"/>
          <w:sz w:val="28"/>
          <w:szCs w:val="28"/>
        </w:rPr>
        <w:t xml:space="preserve"> (в том числе предельны</w:t>
      </w:r>
      <w:r w:rsidR="00F55A30" w:rsidRPr="00F55A30">
        <w:rPr>
          <w:rFonts w:ascii="PT Astra Serif" w:hAnsi="PT Astra Serif"/>
          <w:sz w:val="28"/>
          <w:szCs w:val="28"/>
        </w:rPr>
        <w:t>е</w:t>
      </w:r>
      <w:r w:rsidR="002E4FEB" w:rsidRPr="00EB7BBB">
        <w:rPr>
          <w:rFonts w:ascii="PT Astra Serif" w:hAnsi="PT Astra Serif"/>
          <w:sz w:val="28"/>
          <w:szCs w:val="28"/>
        </w:rPr>
        <w:t xml:space="preserve"> цен</w:t>
      </w:r>
      <w:r w:rsidR="00F55A30" w:rsidRPr="00F55A30">
        <w:rPr>
          <w:rFonts w:ascii="PT Astra Serif" w:hAnsi="PT Astra Serif"/>
          <w:sz w:val="28"/>
          <w:szCs w:val="28"/>
        </w:rPr>
        <w:t>ы</w:t>
      </w:r>
      <w:r w:rsidR="002E4FEB" w:rsidRPr="00EB7BBB">
        <w:rPr>
          <w:rFonts w:ascii="PT Astra Serif" w:hAnsi="PT Astra Serif"/>
          <w:sz w:val="28"/>
          <w:szCs w:val="28"/>
        </w:rPr>
        <w:t xml:space="preserve"> товаров, работ, услуг) к ним, закупаемых Департаментом государственного заказа Томской области и подведомственным ему областным государственным казенным учреждением «Центр государственных закупо</w:t>
      </w:r>
      <w:r>
        <w:rPr>
          <w:rFonts w:ascii="PT Astra Serif" w:hAnsi="PT Astra Serif"/>
          <w:sz w:val="28"/>
          <w:szCs w:val="28"/>
        </w:rPr>
        <w:t>к Томской области», утвержден</w:t>
      </w:r>
      <w:r w:rsidRPr="00B62468">
        <w:rPr>
          <w:rFonts w:ascii="PT Astra Serif" w:hAnsi="PT Astra Serif"/>
          <w:sz w:val="28"/>
          <w:szCs w:val="28"/>
        </w:rPr>
        <w:t>ном</w:t>
      </w:r>
      <w:r w:rsidR="002E4FEB" w:rsidRPr="00EB7BBB">
        <w:rPr>
          <w:rFonts w:ascii="PT Astra Serif" w:hAnsi="PT Astra Serif"/>
          <w:sz w:val="28"/>
          <w:szCs w:val="28"/>
        </w:rPr>
        <w:t xml:space="preserve"> указанным приказом:</w:t>
      </w:r>
    </w:p>
    <w:p w:rsidR="00213A2F" w:rsidRPr="00EB7BBB" w:rsidRDefault="00213A2F" w:rsidP="00B62468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8"/>
          <w:szCs w:val="28"/>
        </w:rPr>
      </w:pPr>
      <w:r w:rsidRPr="00EB7BBB">
        <w:rPr>
          <w:rFonts w:ascii="PT Astra Serif" w:hAnsi="PT Astra Serif"/>
          <w:bCs/>
          <w:sz w:val="28"/>
          <w:szCs w:val="28"/>
        </w:rPr>
        <w:t>в пункте 17:</w:t>
      </w:r>
    </w:p>
    <w:p w:rsidR="00755873" w:rsidRPr="00755873" w:rsidRDefault="002E35D8" w:rsidP="00B62468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sz w:val="28"/>
          <w:szCs w:val="28"/>
        </w:rPr>
      </w:pPr>
      <w:r w:rsidRPr="002E35D8">
        <w:rPr>
          <w:rFonts w:ascii="PT Astra Serif" w:hAnsi="PT Astra Serif"/>
          <w:bCs/>
          <w:sz w:val="28"/>
          <w:szCs w:val="28"/>
        </w:rPr>
        <w:t xml:space="preserve">в столбце </w:t>
      </w:r>
      <w:r w:rsidRPr="00EB7BBB">
        <w:rPr>
          <w:rFonts w:ascii="PT Astra Serif" w:hAnsi="PT Astra Serif"/>
          <w:sz w:val="28"/>
          <w:szCs w:val="28"/>
        </w:rPr>
        <w:t>«</w:t>
      </w:r>
      <w:r w:rsidRPr="002E35D8">
        <w:rPr>
          <w:rFonts w:ascii="PT Astra Serif" w:hAnsi="PT Astra Serif"/>
          <w:bCs/>
          <w:sz w:val="28"/>
          <w:szCs w:val="28"/>
        </w:rPr>
        <w:t>Департамент государственного заказа Томской области</w:t>
      </w:r>
      <w:r w:rsidRPr="00EB7BBB">
        <w:rPr>
          <w:rFonts w:ascii="PT Astra Serif" w:hAnsi="PT Astra Serif"/>
          <w:sz w:val="28"/>
          <w:szCs w:val="28"/>
        </w:rPr>
        <w:t>»</w:t>
      </w:r>
      <w:r w:rsidR="00755873" w:rsidRPr="00755873">
        <w:rPr>
          <w:rFonts w:ascii="PT Astra Serif" w:hAnsi="PT Astra Serif"/>
          <w:sz w:val="28"/>
          <w:szCs w:val="28"/>
        </w:rPr>
        <w:t>:</w:t>
      </w:r>
    </w:p>
    <w:p w:rsidR="00213A2F" w:rsidRPr="00EB7BBB" w:rsidRDefault="00213A2F" w:rsidP="00B62468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sz w:val="28"/>
          <w:szCs w:val="28"/>
        </w:rPr>
      </w:pPr>
      <w:r w:rsidRPr="00EB7BBB">
        <w:rPr>
          <w:rFonts w:ascii="PT Astra Serif" w:hAnsi="PT Astra Serif"/>
          <w:bCs/>
          <w:sz w:val="28"/>
          <w:szCs w:val="28"/>
        </w:rPr>
        <w:t xml:space="preserve">слова </w:t>
      </w:r>
      <w:r w:rsidRPr="00EB7BBB">
        <w:rPr>
          <w:rFonts w:ascii="PT Astra Serif" w:hAnsi="PT Astra Serif"/>
          <w:sz w:val="28"/>
          <w:szCs w:val="28"/>
        </w:rPr>
        <w:t>«</w:t>
      </w:r>
      <w:r w:rsidRPr="00EB7BBB">
        <w:rPr>
          <w:rFonts w:ascii="PT Astra Serif" w:hAnsi="PT Astra Serif"/>
          <w:bCs/>
          <w:sz w:val="28"/>
          <w:szCs w:val="28"/>
        </w:rPr>
        <w:t>не более 9 в сутки</w:t>
      </w:r>
      <w:r w:rsidRPr="00EB7BBB">
        <w:rPr>
          <w:rFonts w:ascii="PT Astra Serif" w:hAnsi="PT Astra Serif"/>
          <w:sz w:val="28"/>
          <w:szCs w:val="28"/>
        </w:rPr>
        <w:t>» заменить словами «</w:t>
      </w:r>
      <w:r w:rsidRPr="00EB7BBB">
        <w:rPr>
          <w:rFonts w:ascii="PT Astra Serif" w:hAnsi="PT Astra Serif"/>
          <w:bCs/>
          <w:sz w:val="28"/>
          <w:szCs w:val="28"/>
        </w:rPr>
        <w:t>в сутки не более 8</w:t>
      </w:r>
      <w:r w:rsidRPr="00EB7BBB">
        <w:rPr>
          <w:rFonts w:ascii="PT Astra Serif" w:hAnsi="PT Astra Serif"/>
          <w:sz w:val="28"/>
          <w:szCs w:val="28"/>
        </w:rPr>
        <w:t>»;</w:t>
      </w:r>
    </w:p>
    <w:p w:rsidR="00213A2F" w:rsidRPr="00755873" w:rsidRDefault="00213A2F" w:rsidP="00B62468">
      <w:pPr>
        <w:autoSpaceDE w:val="0"/>
        <w:autoSpaceDN w:val="0"/>
        <w:adjustRightInd w:val="0"/>
        <w:ind w:firstLine="839"/>
        <w:jc w:val="both"/>
        <w:rPr>
          <w:rFonts w:ascii="PT Astra Serif" w:hAnsi="PT Astra Serif"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слова «не более 35</w:t>
      </w:r>
      <w:r w:rsidRPr="00EB7BBB">
        <w:rPr>
          <w:rFonts w:ascii="PT Astra Serif" w:hAnsi="PT Astra Serif"/>
          <w:sz w:val="28"/>
          <w:szCs w:val="28"/>
          <w:lang w:val="en-US"/>
        </w:rPr>
        <w:t> </w:t>
      </w:r>
      <w:r w:rsidRPr="00EB7BBB">
        <w:rPr>
          <w:rFonts w:ascii="PT Astra Serif" w:hAnsi="PT Astra Serif"/>
          <w:sz w:val="28"/>
          <w:szCs w:val="28"/>
        </w:rPr>
        <w:t>тыс. в месяц» заменить словами «не более 100</w:t>
      </w:r>
      <w:r w:rsidRPr="00EB7BBB">
        <w:rPr>
          <w:rFonts w:ascii="PT Astra Serif" w:hAnsi="PT Astra Serif"/>
          <w:sz w:val="28"/>
          <w:szCs w:val="28"/>
          <w:lang w:val="en-US"/>
        </w:rPr>
        <w:t> </w:t>
      </w:r>
      <w:r w:rsidRPr="00EB7BBB">
        <w:rPr>
          <w:rFonts w:ascii="PT Astra Serif" w:hAnsi="PT Astra Serif"/>
          <w:sz w:val="28"/>
          <w:szCs w:val="28"/>
        </w:rPr>
        <w:t>тыс.</w:t>
      </w:r>
      <w:r w:rsidR="009B1939" w:rsidRPr="00EB7BBB">
        <w:rPr>
          <w:rFonts w:ascii="PT Astra Serif" w:hAnsi="PT Astra Serif"/>
          <w:sz w:val="28"/>
          <w:szCs w:val="28"/>
        </w:rPr>
        <w:br/>
      </w:r>
      <w:r w:rsidRPr="00EB7BBB">
        <w:rPr>
          <w:rFonts w:ascii="PT Astra Serif" w:hAnsi="PT Astra Serif"/>
          <w:sz w:val="28"/>
          <w:szCs w:val="28"/>
        </w:rPr>
        <w:t>в месяц»</w:t>
      </w:r>
      <w:r w:rsidR="00755873" w:rsidRPr="00755873">
        <w:rPr>
          <w:rFonts w:ascii="PT Astra Serif" w:hAnsi="PT Astra Serif"/>
          <w:sz w:val="28"/>
          <w:szCs w:val="28"/>
        </w:rPr>
        <w:t>;</w:t>
      </w:r>
    </w:p>
    <w:p w:rsidR="00755873" w:rsidRPr="00755873" w:rsidRDefault="00755873" w:rsidP="00B62468">
      <w:pPr>
        <w:autoSpaceDE w:val="0"/>
        <w:autoSpaceDN w:val="0"/>
        <w:adjustRightInd w:val="0"/>
        <w:ind w:firstLine="839"/>
        <w:jc w:val="both"/>
        <w:rPr>
          <w:rFonts w:ascii="PT Astra Serif" w:hAnsi="PT Astra Serif"/>
          <w:sz w:val="28"/>
          <w:szCs w:val="28"/>
        </w:rPr>
      </w:pPr>
      <w:r w:rsidRPr="00755873">
        <w:rPr>
          <w:rFonts w:ascii="PT Astra Serif" w:hAnsi="PT Astra Serif"/>
          <w:sz w:val="28"/>
          <w:szCs w:val="28"/>
        </w:rPr>
        <w:t xml:space="preserve">в столбце </w:t>
      </w:r>
      <w:r w:rsidRPr="00EB7BBB">
        <w:rPr>
          <w:rFonts w:ascii="PT Astra Serif" w:hAnsi="PT Astra Serif"/>
          <w:sz w:val="28"/>
          <w:szCs w:val="28"/>
        </w:rPr>
        <w:t>«</w:t>
      </w:r>
      <w:r w:rsidRPr="00755873">
        <w:rPr>
          <w:rFonts w:ascii="PT Astra Serif" w:hAnsi="PT Astra Serif"/>
          <w:bCs/>
          <w:sz w:val="28"/>
          <w:szCs w:val="28"/>
        </w:rPr>
        <w:t xml:space="preserve">ОГКУ </w:t>
      </w:r>
      <w:r w:rsidRPr="00EB7BBB">
        <w:rPr>
          <w:rFonts w:ascii="PT Astra Serif" w:hAnsi="PT Astra Serif"/>
          <w:sz w:val="28"/>
          <w:szCs w:val="28"/>
        </w:rPr>
        <w:t>«</w:t>
      </w:r>
      <w:r w:rsidRPr="00755873">
        <w:rPr>
          <w:rFonts w:ascii="PT Astra Serif" w:hAnsi="PT Astra Serif"/>
          <w:bCs/>
          <w:sz w:val="28"/>
          <w:szCs w:val="28"/>
        </w:rPr>
        <w:t>ЦГЗ ТО</w:t>
      </w:r>
      <w:r w:rsidRPr="00EB7BBB">
        <w:rPr>
          <w:rFonts w:ascii="PT Astra Serif" w:hAnsi="PT Astra Serif"/>
          <w:sz w:val="28"/>
          <w:szCs w:val="28"/>
        </w:rPr>
        <w:t>»</w:t>
      </w:r>
      <w:r w:rsidRPr="00755873">
        <w:rPr>
          <w:rFonts w:ascii="PT Astra Serif" w:hAnsi="PT Astra Serif"/>
          <w:sz w:val="28"/>
          <w:szCs w:val="28"/>
        </w:rPr>
        <w:t>:</w:t>
      </w:r>
    </w:p>
    <w:p w:rsidR="00755873" w:rsidRPr="00EB7BBB" w:rsidRDefault="00755873" w:rsidP="00B62468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sz w:val="28"/>
          <w:szCs w:val="28"/>
        </w:rPr>
      </w:pPr>
      <w:r w:rsidRPr="00EB7BBB">
        <w:rPr>
          <w:rFonts w:ascii="PT Astra Serif" w:hAnsi="PT Astra Serif"/>
          <w:bCs/>
          <w:sz w:val="28"/>
          <w:szCs w:val="28"/>
        </w:rPr>
        <w:t xml:space="preserve">слова </w:t>
      </w:r>
      <w:r w:rsidRPr="00EB7BBB">
        <w:rPr>
          <w:rFonts w:ascii="PT Astra Serif" w:hAnsi="PT Astra Serif"/>
          <w:sz w:val="28"/>
          <w:szCs w:val="28"/>
        </w:rPr>
        <w:t>«</w:t>
      </w:r>
      <w:r w:rsidRPr="00EB7BBB">
        <w:rPr>
          <w:rFonts w:ascii="PT Astra Serif" w:hAnsi="PT Astra Serif"/>
          <w:bCs/>
          <w:sz w:val="28"/>
          <w:szCs w:val="28"/>
        </w:rPr>
        <w:t>не более 9 в сутки</w:t>
      </w:r>
      <w:r w:rsidRPr="00EB7BBB">
        <w:rPr>
          <w:rFonts w:ascii="PT Astra Serif" w:hAnsi="PT Astra Serif"/>
          <w:sz w:val="28"/>
          <w:szCs w:val="28"/>
        </w:rPr>
        <w:t>» заменить словами «</w:t>
      </w:r>
      <w:r w:rsidRPr="00EB7BBB">
        <w:rPr>
          <w:rFonts w:ascii="PT Astra Serif" w:hAnsi="PT Astra Serif"/>
          <w:bCs/>
          <w:sz w:val="28"/>
          <w:szCs w:val="28"/>
        </w:rPr>
        <w:t>в сутки не более 8</w:t>
      </w:r>
      <w:r w:rsidRPr="00EB7BBB">
        <w:rPr>
          <w:rFonts w:ascii="PT Astra Serif" w:hAnsi="PT Astra Serif"/>
          <w:sz w:val="28"/>
          <w:szCs w:val="28"/>
        </w:rPr>
        <w:t>»;</w:t>
      </w:r>
    </w:p>
    <w:p w:rsidR="00755873" w:rsidRDefault="00755873" w:rsidP="00937B49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слова «не более 35</w:t>
      </w:r>
      <w:r w:rsidRPr="00EB7BBB">
        <w:rPr>
          <w:rFonts w:ascii="PT Astra Serif" w:hAnsi="PT Astra Serif"/>
          <w:sz w:val="28"/>
          <w:szCs w:val="28"/>
          <w:lang w:val="en-US"/>
        </w:rPr>
        <w:t> </w:t>
      </w:r>
      <w:r w:rsidRPr="00EB7BBB">
        <w:rPr>
          <w:rFonts w:ascii="PT Astra Serif" w:hAnsi="PT Astra Serif"/>
          <w:sz w:val="28"/>
          <w:szCs w:val="28"/>
        </w:rPr>
        <w:t>тыс. в месяц» заменить словами «не более 100</w:t>
      </w:r>
      <w:r w:rsidRPr="00EB7BBB">
        <w:rPr>
          <w:rFonts w:ascii="PT Astra Serif" w:hAnsi="PT Astra Serif"/>
          <w:sz w:val="28"/>
          <w:szCs w:val="28"/>
          <w:lang w:val="en-US"/>
        </w:rPr>
        <w:t> </w:t>
      </w:r>
      <w:r w:rsidRPr="00EB7BBB">
        <w:rPr>
          <w:rFonts w:ascii="PT Astra Serif" w:hAnsi="PT Astra Serif"/>
          <w:sz w:val="28"/>
          <w:szCs w:val="28"/>
        </w:rPr>
        <w:t>тыс.</w:t>
      </w:r>
      <w:r w:rsidRPr="00EB7BBB">
        <w:rPr>
          <w:rFonts w:ascii="PT Astra Serif" w:hAnsi="PT Astra Serif"/>
          <w:sz w:val="28"/>
          <w:szCs w:val="28"/>
        </w:rPr>
        <w:br/>
        <w:t>в месяц».</w:t>
      </w:r>
    </w:p>
    <w:p w:rsidR="00BC6D46" w:rsidRPr="00EB7BBB" w:rsidRDefault="00626AAB" w:rsidP="00937B49">
      <w:pPr>
        <w:pStyle w:val="afd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/>
          <w:bCs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Комитету планирования и аналитической работы обеспечить размещение настоящего приказа в единой информационной си</w:t>
      </w:r>
      <w:r w:rsidR="00EB7BBB">
        <w:rPr>
          <w:rFonts w:ascii="PT Astra Serif" w:hAnsi="PT Astra Serif"/>
          <w:sz w:val="28"/>
          <w:szCs w:val="28"/>
        </w:rPr>
        <w:t>стеме в сфере закупок в</w:t>
      </w:r>
      <w:r w:rsidR="009B1939" w:rsidRPr="00EB7BBB">
        <w:rPr>
          <w:rFonts w:ascii="PT Astra Serif" w:hAnsi="PT Astra Serif"/>
          <w:sz w:val="28"/>
          <w:szCs w:val="28"/>
        </w:rPr>
        <w:br/>
      </w:r>
      <w:r w:rsidR="00EB7BBB">
        <w:rPr>
          <w:rFonts w:ascii="PT Astra Serif" w:hAnsi="PT Astra Serif"/>
          <w:sz w:val="28"/>
          <w:szCs w:val="28"/>
        </w:rPr>
        <w:t>течение</w:t>
      </w:r>
      <w:r w:rsidR="00EB7BBB" w:rsidRPr="00EB7BBB">
        <w:rPr>
          <w:rFonts w:ascii="PT Astra Serif" w:hAnsi="PT Astra Serif"/>
          <w:sz w:val="28"/>
          <w:szCs w:val="28"/>
        </w:rPr>
        <w:t xml:space="preserve"> </w:t>
      </w:r>
      <w:r w:rsidRPr="00EB7BBB">
        <w:rPr>
          <w:rFonts w:ascii="PT Astra Serif" w:hAnsi="PT Astra Serif"/>
          <w:sz w:val="28"/>
          <w:szCs w:val="28"/>
        </w:rPr>
        <w:t>7 рабочих дней со дня его принятия.</w:t>
      </w:r>
    </w:p>
    <w:p w:rsidR="00081A6B" w:rsidRPr="00EB7BBB" w:rsidRDefault="00081A6B" w:rsidP="00626AAB">
      <w:pPr>
        <w:pStyle w:val="a3"/>
        <w:ind w:firstLine="839"/>
        <w:jc w:val="left"/>
        <w:rPr>
          <w:rFonts w:ascii="PT Astra Serif" w:hAnsi="PT Astra Serif"/>
        </w:rPr>
      </w:pPr>
    </w:p>
    <w:p w:rsidR="00081A6B" w:rsidRPr="00EB7BBB" w:rsidRDefault="00081A6B" w:rsidP="00C4034C">
      <w:pPr>
        <w:pStyle w:val="a3"/>
        <w:jc w:val="left"/>
        <w:rPr>
          <w:rFonts w:ascii="PT Astra Serif" w:hAnsi="PT Astra Serif"/>
        </w:rPr>
      </w:pPr>
    </w:p>
    <w:p w:rsidR="00C4034C" w:rsidRPr="00EB7BBB" w:rsidRDefault="00C4034C" w:rsidP="00C4034C">
      <w:pPr>
        <w:pStyle w:val="a3"/>
        <w:jc w:val="left"/>
        <w:rPr>
          <w:rFonts w:ascii="PT Astra Serif" w:hAnsi="PT Astra Serif"/>
        </w:rPr>
      </w:pPr>
    </w:p>
    <w:p w:rsidR="00D15612" w:rsidRPr="00824F51" w:rsidRDefault="007874C6" w:rsidP="00824F51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EB7BBB">
        <w:rPr>
          <w:rFonts w:ascii="PT Astra Serif" w:hAnsi="PT Astra Serif"/>
          <w:sz w:val="28"/>
          <w:szCs w:val="28"/>
        </w:rPr>
        <w:t>Начальник Д</w:t>
      </w:r>
      <w:r w:rsidR="00081A6B" w:rsidRPr="00EB7BBB">
        <w:rPr>
          <w:rFonts w:ascii="PT Astra Serif" w:hAnsi="PT Astra Serif"/>
          <w:sz w:val="28"/>
          <w:szCs w:val="28"/>
        </w:rPr>
        <w:t xml:space="preserve">епартамента          </w:t>
      </w:r>
      <w:r w:rsidR="00EB7BBB">
        <w:rPr>
          <w:rFonts w:ascii="PT Astra Serif" w:hAnsi="PT Astra Serif"/>
          <w:sz w:val="28"/>
          <w:szCs w:val="28"/>
        </w:rPr>
        <w:t xml:space="preserve">                         </w:t>
      </w:r>
      <w:r w:rsidR="00081A6B" w:rsidRPr="00EB7BBB">
        <w:rPr>
          <w:rFonts w:ascii="PT Astra Serif" w:hAnsi="PT Astra Serif"/>
          <w:sz w:val="28"/>
          <w:szCs w:val="28"/>
        </w:rPr>
        <w:t xml:space="preserve">         </w:t>
      </w:r>
      <w:r w:rsidR="007E0A4A" w:rsidRPr="00EB7BBB">
        <w:rPr>
          <w:rFonts w:ascii="PT Astra Serif" w:hAnsi="PT Astra Serif"/>
          <w:sz w:val="28"/>
          <w:szCs w:val="28"/>
        </w:rPr>
        <w:t xml:space="preserve">              </w:t>
      </w:r>
      <w:r w:rsidR="007E0A4A" w:rsidRPr="00EB7BBB">
        <w:rPr>
          <w:rFonts w:ascii="PT Astra Serif" w:hAnsi="PT Astra Serif"/>
          <w:sz w:val="28"/>
          <w:szCs w:val="28"/>
        </w:rPr>
        <w:tab/>
      </w:r>
      <w:r w:rsidR="00EB7BBB" w:rsidRPr="00EB7BBB">
        <w:rPr>
          <w:rFonts w:ascii="PT Astra Serif" w:hAnsi="PT Astra Serif"/>
          <w:sz w:val="28"/>
          <w:szCs w:val="28"/>
        </w:rPr>
        <w:t xml:space="preserve">  </w:t>
      </w:r>
      <w:r w:rsidR="007E0A4A" w:rsidRPr="00EB7BBB">
        <w:rPr>
          <w:rFonts w:ascii="PT Astra Serif" w:hAnsi="PT Astra Serif"/>
          <w:sz w:val="28"/>
          <w:szCs w:val="28"/>
        </w:rPr>
        <w:t xml:space="preserve">     </w:t>
      </w:r>
      <w:proofErr w:type="gramStart"/>
      <w:r w:rsidR="007E0A4A" w:rsidRPr="00EB7BBB">
        <w:rPr>
          <w:rFonts w:ascii="PT Astra Serif" w:hAnsi="PT Astra Serif"/>
          <w:sz w:val="28"/>
          <w:szCs w:val="28"/>
        </w:rPr>
        <w:tab/>
      </w:r>
      <w:r w:rsidR="00EB7BBB">
        <w:rPr>
          <w:rFonts w:ascii="PT Astra Serif" w:hAnsi="PT Astra Serif"/>
          <w:sz w:val="28"/>
          <w:szCs w:val="28"/>
          <w:lang w:val="en-US"/>
        </w:rPr>
        <w:t xml:space="preserve">  </w:t>
      </w:r>
      <w:r w:rsidR="0019778F" w:rsidRPr="00EB7BBB">
        <w:rPr>
          <w:rFonts w:ascii="PT Astra Serif" w:hAnsi="PT Astra Serif"/>
          <w:sz w:val="28"/>
          <w:szCs w:val="28"/>
        </w:rPr>
        <w:t>Г.В</w:t>
      </w:r>
      <w:r w:rsidR="00081A6B" w:rsidRPr="00EB7BBB">
        <w:rPr>
          <w:rFonts w:ascii="PT Astra Serif" w:hAnsi="PT Astra Serif"/>
          <w:sz w:val="28"/>
          <w:szCs w:val="28"/>
        </w:rPr>
        <w:t>.</w:t>
      </w:r>
      <w:proofErr w:type="gramEnd"/>
      <w:r w:rsidRPr="00EB7BB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9778F" w:rsidRPr="00EB7BBB">
        <w:rPr>
          <w:rFonts w:ascii="PT Astra Serif" w:hAnsi="PT Astra Serif"/>
          <w:sz w:val="28"/>
          <w:szCs w:val="28"/>
        </w:rPr>
        <w:t>Гонгина</w:t>
      </w:r>
      <w:bookmarkStart w:id="0" w:name="_GoBack"/>
      <w:bookmarkEnd w:id="0"/>
      <w:proofErr w:type="spellEnd"/>
    </w:p>
    <w:sectPr w:rsidR="00D15612" w:rsidRPr="00824F51" w:rsidSect="00EB7BBB">
      <w:headerReference w:type="default" r:id="rId8"/>
      <w:headerReference w:type="first" r:id="rId9"/>
      <w:pgSz w:w="11906" w:h="16838"/>
      <w:pgMar w:top="1134" w:right="567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0BF" w:rsidRDefault="00AE20BF" w:rsidP="0024124F">
      <w:r>
        <w:separator/>
      </w:r>
    </w:p>
  </w:endnote>
  <w:endnote w:type="continuationSeparator" w:id="0">
    <w:p w:rsidR="00AE20BF" w:rsidRDefault="00AE20BF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0BF" w:rsidRDefault="00AE20BF" w:rsidP="0024124F">
      <w:r>
        <w:separator/>
      </w:r>
    </w:p>
  </w:footnote>
  <w:footnote w:type="continuationSeparator" w:id="0">
    <w:p w:rsidR="00AE20BF" w:rsidRDefault="00AE20BF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0BF" w:rsidRPr="00695956" w:rsidRDefault="00EB7BBB">
    <w:pPr>
      <w:pStyle w:val="a9"/>
      <w:jc w:val="center"/>
      <w:rPr>
        <w:rFonts w:ascii="PT Astra Serif" w:hAnsi="PT Astra Serif"/>
      </w:rPr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31E4910E" wp14:editId="289DA04D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0BF" w:rsidRDefault="00AE20BF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 w15:restartNumberingAfterBreak="0">
    <w:nsid w:val="6FCC2BA7"/>
    <w:multiLevelType w:val="hybridMultilevel"/>
    <w:tmpl w:val="B34AD388"/>
    <w:lvl w:ilvl="0" w:tplc="5D0E6EF8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01BF"/>
    <w:rsid w:val="0001173F"/>
    <w:rsid w:val="000129DA"/>
    <w:rsid w:val="00020890"/>
    <w:rsid w:val="00025619"/>
    <w:rsid w:val="000343A6"/>
    <w:rsid w:val="0004161F"/>
    <w:rsid w:val="00055929"/>
    <w:rsid w:val="00081A6B"/>
    <w:rsid w:val="000A3667"/>
    <w:rsid w:val="000A79FB"/>
    <w:rsid w:val="000B42E5"/>
    <w:rsid w:val="000C222A"/>
    <w:rsid w:val="000C6DF3"/>
    <w:rsid w:val="000D4BD9"/>
    <w:rsid w:val="000E43BB"/>
    <w:rsid w:val="000F0F13"/>
    <w:rsid w:val="00100739"/>
    <w:rsid w:val="001054D7"/>
    <w:rsid w:val="001131AB"/>
    <w:rsid w:val="00131FE1"/>
    <w:rsid w:val="0013553A"/>
    <w:rsid w:val="001413B6"/>
    <w:rsid w:val="00153423"/>
    <w:rsid w:val="00154A5A"/>
    <w:rsid w:val="0015555F"/>
    <w:rsid w:val="00190037"/>
    <w:rsid w:val="00195882"/>
    <w:rsid w:val="0019778F"/>
    <w:rsid w:val="001A5D70"/>
    <w:rsid w:val="001B7F00"/>
    <w:rsid w:val="001C6165"/>
    <w:rsid w:val="001F3186"/>
    <w:rsid w:val="00203BD5"/>
    <w:rsid w:val="00213A2F"/>
    <w:rsid w:val="0022522C"/>
    <w:rsid w:val="0024124F"/>
    <w:rsid w:val="00261455"/>
    <w:rsid w:val="002735FA"/>
    <w:rsid w:val="00277E99"/>
    <w:rsid w:val="00284F30"/>
    <w:rsid w:val="002B6C20"/>
    <w:rsid w:val="002C0DAA"/>
    <w:rsid w:val="002C24DC"/>
    <w:rsid w:val="002C752D"/>
    <w:rsid w:val="002D27FA"/>
    <w:rsid w:val="002E35D8"/>
    <w:rsid w:val="002E3E21"/>
    <w:rsid w:val="002E4FEB"/>
    <w:rsid w:val="00302A4D"/>
    <w:rsid w:val="003042A0"/>
    <w:rsid w:val="0031422F"/>
    <w:rsid w:val="0033267B"/>
    <w:rsid w:val="00333C87"/>
    <w:rsid w:val="0033724B"/>
    <w:rsid w:val="00353464"/>
    <w:rsid w:val="00362E5D"/>
    <w:rsid w:val="003841AC"/>
    <w:rsid w:val="00395F5F"/>
    <w:rsid w:val="003A00CB"/>
    <w:rsid w:val="003A7B48"/>
    <w:rsid w:val="003D2491"/>
    <w:rsid w:val="003F32B6"/>
    <w:rsid w:val="004410CE"/>
    <w:rsid w:val="0045033C"/>
    <w:rsid w:val="0045055D"/>
    <w:rsid w:val="004A6CF5"/>
    <w:rsid w:val="004B1284"/>
    <w:rsid w:val="004D5BFB"/>
    <w:rsid w:val="004F02B4"/>
    <w:rsid w:val="004F411C"/>
    <w:rsid w:val="004F6748"/>
    <w:rsid w:val="00504527"/>
    <w:rsid w:val="00504614"/>
    <w:rsid w:val="00512AB6"/>
    <w:rsid w:val="00514E5A"/>
    <w:rsid w:val="00517614"/>
    <w:rsid w:val="00534A3E"/>
    <w:rsid w:val="0054014E"/>
    <w:rsid w:val="00542E54"/>
    <w:rsid w:val="00555100"/>
    <w:rsid w:val="00576709"/>
    <w:rsid w:val="0058000B"/>
    <w:rsid w:val="00592BC7"/>
    <w:rsid w:val="005A27C6"/>
    <w:rsid w:val="005C0BAB"/>
    <w:rsid w:val="005D0BB3"/>
    <w:rsid w:val="005E046E"/>
    <w:rsid w:val="005E2090"/>
    <w:rsid w:val="005F2142"/>
    <w:rsid w:val="005F4EE4"/>
    <w:rsid w:val="00626AAB"/>
    <w:rsid w:val="00633C09"/>
    <w:rsid w:val="00634325"/>
    <w:rsid w:val="00651F0C"/>
    <w:rsid w:val="00653E0C"/>
    <w:rsid w:val="0066151A"/>
    <w:rsid w:val="00695956"/>
    <w:rsid w:val="006A658C"/>
    <w:rsid w:val="006B240D"/>
    <w:rsid w:val="006E01B8"/>
    <w:rsid w:val="006E1307"/>
    <w:rsid w:val="006F23DC"/>
    <w:rsid w:val="007116F1"/>
    <w:rsid w:val="007123DB"/>
    <w:rsid w:val="00735538"/>
    <w:rsid w:val="007360CF"/>
    <w:rsid w:val="00755873"/>
    <w:rsid w:val="007874C6"/>
    <w:rsid w:val="00794B2E"/>
    <w:rsid w:val="007B145C"/>
    <w:rsid w:val="007C5074"/>
    <w:rsid w:val="007D0513"/>
    <w:rsid w:val="007D586E"/>
    <w:rsid w:val="007E0A4A"/>
    <w:rsid w:val="00824F51"/>
    <w:rsid w:val="00844B6C"/>
    <w:rsid w:val="00844C0E"/>
    <w:rsid w:val="00885DE0"/>
    <w:rsid w:val="00896263"/>
    <w:rsid w:val="008A21AF"/>
    <w:rsid w:val="008C3878"/>
    <w:rsid w:val="008E6FF3"/>
    <w:rsid w:val="009134D3"/>
    <w:rsid w:val="009237DE"/>
    <w:rsid w:val="009303A1"/>
    <w:rsid w:val="00935A35"/>
    <w:rsid w:val="00937B49"/>
    <w:rsid w:val="00944B07"/>
    <w:rsid w:val="00945765"/>
    <w:rsid w:val="009458C6"/>
    <w:rsid w:val="00974EC9"/>
    <w:rsid w:val="009802AB"/>
    <w:rsid w:val="009870A0"/>
    <w:rsid w:val="009B06BC"/>
    <w:rsid w:val="009B138A"/>
    <w:rsid w:val="009B1939"/>
    <w:rsid w:val="009B4234"/>
    <w:rsid w:val="009C1646"/>
    <w:rsid w:val="009E52D3"/>
    <w:rsid w:val="009F3181"/>
    <w:rsid w:val="009F4740"/>
    <w:rsid w:val="00A01A17"/>
    <w:rsid w:val="00A01DA7"/>
    <w:rsid w:val="00A17232"/>
    <w:rsid w:val="00A32494"/>
    <w:rsid w:val="00A50779"/>
    <w:rsid w:val="00A57A1A"/>
    <w:rsid w:val="00A81A32"/>
    <w:rsid w:val="00AA2A0C"/>
    <w:rsid w:val="00AE1001"/>
    <w:rsid w:val="00AE20BF"/>
    <w:rsid w:val="00AF69EB"/>
    <w:rsid w:val="00AF7C8A"/>
    <w:rsid w:val="00B06637"/>
    <w:rsid w:val="00B24011"/>
    <w:rsid w:val="00B533B9"/>
    <w:rsid w:val="00B62468"/>
    <w:rsid w:val="00B70A19"/>
    <w:rsid w:val="00B87213"/>
    <w:rsid w:val="00B936B1"/>
    <w:rsid w:val="00BC6AD5"/>
    <w:rsid w:val="00BC6D46"/>
    <w:rsid w:val="00BD04A0"/>
    <w:rsid w:val="00C04C2B"/>
    <w:rsid w:val="00C22477"/>
    <w:rsid w:val="00C23248"/>
    <w:rsid w:val="00C33E17"/>
    <w:rsid w:val="00C4034C"/>
    <w:rsid w:val="00C41C5C"/>
    <w:rsid w:val="00C63BCE"/>
    <w:rsid w:val="00C815EF"/>
    <w:rsid w:val="00CA4869"/>
    <w:rsid w:val="00CA5085"/>
    <w:rsid w:val="00CC18B4"/>
    <w:rsid w:val="00CD3ACC"/>
    <w:rsid w:val="00CE2355"/>
    <w:rsid w:val="00CE5647"/>
    <w:rsid w:val="00CE7C5D"/>
    <w:rsid w:val="00D0019C"/>
    <w:rsid w:val="00D020EB"/>
    <w:rsid w:val="00D15612"/>
    <w:rsid w:val="00D34635"/>
    <w:rsid w:val="00D54845"/>
    <w:rsid w:val="00D552B7"/>
    <w:rsid w:val="00D72343"/>
    <w:rsid w:val="00D912C2"/>
    <w:rsid w:val="00D92C87"/>
    <w:rsid w:val="00D94C93"/>
    <w:rsid w:val="00DC212E"/>
    <w:rsid w:val="00DC513A"/>
    <w:rsid w:val="00DE67F2"/>
    <w:rsid w:val="00E14263"/>
    <w:rsid w:val="00E34E36"/>
    <w:rsid w:val="00E6388E"/>
    <w:rsid w:val="00E80FE5"/>
    <w:rsid w:val="00E915EE"/>
    <w:rsid w:val="00E92260"/>
    <w:rsid w:val="00EB6892"/>
    <w:rsid w:val="00EB7BBB"/>
    <w:rsid w:val="00EC10F4"/>
    <w:rsid w:val="00ED3413"/>
    <w:rsid w:val="00EE760C"/>
    <w:rsid w:val="00EF2EC2"/>
    <w:rsid w:val="00F23F2D"/>
    <w:rsid w:val="00F27C7E"/>
    <w:rsid w:val="00F4315A"/>
    <w:rsid w:val="00F51A89"/>
    <w:rsid w:val="00F55A30"/>
    <w:rsid w:val="00F61F23"/>
    <w:rsid w:val="00F6729E"/>
    <w:rsid w:val="00F912D7"/>
    <w:rsid w:val="00FC4AD7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626AAB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626AAB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626AAB"/>
  </w:style>
  <w:style w:type="paragraph" w:styleId="af5">
    <w:name w:val="caption"/>
    <w:basedOn w:val="a"/>
    <w:next w:val="a"/>
    <w:qFormat/>
    <w:rsid w:val="00626AAB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626AAB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626AAB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626AAB"/>
    <w:pPr>
      <w:jc w:val="left"/>
    </w:pPr>
    <w:rPr>
      <w:sz w:val="16"/>
    </w:rPr>
  </w:style>
  <w:style w:type="paragraph" w:customStyle="1" w:styleId="af8">
    <w:name w:val="Адресат"/>
    <w:basedOn w:val="a"/>
    <w:rsid w:val="00626AAB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626AAB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26A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626AAB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626A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626AAB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39"/>
    <w:rsid w:val="00626AA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626AAB"/>
    <w:rPr>
      <w:i/>
      <w:color w:val="000000"/>
      <w:szCs w:val="20"/>
    </w:rPr>
  </w:style>
  <w:style w:type="paragraph" w:customStyle="1" w:styleId="ConsPlusCell">
    <w:name w:val="ConsPlusCell"/>
    <w:rsid w:val="00626A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626AAB"/>
    <w:pPr>
      <w:ind w:left="720"/>
      <w:contextualSpacing/>
    </w:pPr>
  </w:style>
  <w:style w:type="paragraph" w:customStyle="1" w:styleId="ConsPlusTitle">
    <w:name w:val="ConsPlusTitle"/>
    <w:rsid w:val="00626AAB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626AA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26AAB"/>
  </w:style>
  <w:style w:type="paragraph" w:styleId="aff">
    <w:name w:val="Plain Text"/>
    <w:basedOn w:val="a"/>
    <w:link w:val="aff0"/>
    <w:uiPriority w:val="99"/>
    <w:unhideWhenUsed/>
    <w:rsid w:val="00626AAB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626AAB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626A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6AAB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626A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626AAB"/>
    <w:rPr>
      <w:sz w:val="16"/>
      <w:szCs w:val="16"/>
    </w:rPr>
  </w:style>
  <w:style w:type="paragraph" w:styleId="aff2">
    <w:name w:val="annotation text"/>
    <w:basedOn w:val="a"/>
    <w:link w:val="aff3"/>
    <w:rsid w:val="00626AAB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626A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626AAB"/>
    <w:rPr>
      <w:b/>
      <w:bCs/>
    </w:rPr>
  </w:style>
  <w:style w:type="character" w:customStyle="1" w:styleId="aff5">
    <w:name w:val="Тема примечания Знак"/>
    <w:basedOn w:val="aff3"/>
    <w:link w:val="aff4"/>
    <w:rsid w:val="00626A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60875-3834-43D5-B7B8-2EE403991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5448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Елена Васильевна Горохова</cp:lastModifiedBy>
  <cp:revision>36</cp:revision>
  <cp:lastPrinted>2021-08-10T10:42:00Z</cp:lastPrinted>
  <dcterms:created xsi:type="dcterms:W3CDTF">2021-06-29T08:36:00Z</dcterms:created>
  <dcterms:modified xsi:type="dcterms:W3CDTF">2021-08-18T10:41:00Z</dcterms:modified>
</cp:coreProperties>
</file>