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A6B" w:rsidRPr="000E324B" w:rsidRDefault="00081A6B" w:rsidP="00081A6B">
      <w:pPr>
        <w:tabs>
          <w:tab w:val="left" w:pos="72"/>
          <w:tab w:val="center" w:pos="4153"/>
          <w:tab w:val="right" w:pos="8306"/>
        </w:tabs>
        <w:ind w:left="-108" w:right="-108"/>
        <w:jc w:val="center"/>
        <w:rPr>
          <w:rFonts w:ascii="PT Astra Serif" w:hAnsi="PT Astra Serif"/>
          <w:b/>
          <w:bCs/>
          <w:sz w:val="28"/>
          <w:szCs w:val="28"/>
        </w:rPr>
      </w:pPr>
      <w:r w:rsidRPr="000E324B">
        <w:rPr>
          <w:rFonts w:ascii="PT Astra Serif" w:hAnsi="PT Astra Serif"/>
          <w:b/>
          <w:bCs/>
          <w:sz w:val="28"/>
          <w:szCs w:val="28"/>
        </w:rPr>
        <w:t>ДЕПАРТАМЕНТ ГОСУДАРСТВЕННОГО ЗАКАЗА</w:t>
      </w:r>
    </w:p>
    <w:p w:rsidR="00203BD5" w:rsidRPr="000E324B" w:rsidRDefault="00081A6B" w:rsidP="00203BD5">
      <w:pPr>
        <w:tabs>
          <w:tab w:val="left" w:pos="72"/>
          <w:tab w:val="center" w:pos="4153"/>
          <w:tab w:val="right" w:pos="8306"/>
        </w:tabs>
        <w:ind w:left="-108" w:right="-108"/>
        <w:jc w:val="center"/>
        <w:rPr>
          <w:rFonts w:ascii="PT Astra Serif" w:hAnsi="PT Astra Serif"/>
          <w:b/>
          <w:bCs/>
          <w:sz w:val="28"/>
          <w:szCs w:val="28"/>
        </w:rPr>
      </w:pPr>
      <w:r w:rsidRPr="000E324B">
        <w:rPr>
          <w:rFonts w:ascii="PT Astra Serif" w:hAnsi="PT Astra Serif"/>
          <w:b/>
          <w:bCs/>
          <w:sz w:val="28"/>
          <w:szCs w:val="28"/>
        </w:rPr>
        <w:t>ТОМСКОЙ ОБЛАСТИ</w:t>
      </w:r>
    </w:p>
    <w:p w:rsidR="00203BD5" w:rsidRPr="000E324B" w:rsidRDefault="00203BD5" w:rsidP="00203BD5">
      <w:pPr>
        <w:tabs>
          <w:tab w:val="left" w:pos="72"/>
          <w:tab w:val="center" w:pos="4153"/>
          <w:tab w:val="right" w:pos="8306"/>
        </w:tabs>
        <w:ind w:left="-108" w:right="-108"/>
        <w:jc w:val="center"/>
        <w:rPr>
          <w:rFonts w:ascii="PT Astra Serif" w:hAnsi="PT Astra Serif"/>
          <w:b/>
          <w:bCs/>
          <w:sz w:val="28"/>
          <w:szCs w:val="28"/>
        </w:rPr>
      </w:pPr>
    </w:p>
    <w:p w:rsidR="00081A6B" w:rsidRPr="000E324B" w:rsidRDefault="00081A6B" w:rsidP="00203BD5">
      <w:pPr>
        <w:tabs>
          <w:tab w:val="left" w:pos="72"/>
          <w:tab w:val="center" w:pos="4153"/>
          <w:tab w:val="right" w:pos="8306"/>
        </w:tabs>
        <w:ind w:left="-108" w:right="-108"/>
        <w:jc w:val="center"/>
        <w:rPr>
          <w:rFonts w:ascii="PT Astra Serif" w:hAnsi="PT Astra Serif"/>
          <w:b/>
          <w:sz w:val="28"/>
          <w:szCs w:val="28"/>
        </w:rPr>
      </w:pPr>
      <w:r w:rsidRPr="000E324B">
        <w:rPr>
          <w:rFonts w:ascii="PT Astra Serif" w:hAnsi="PT Astra Serif"/>
          <w:b/>
          <w:sz w:val="28"/>
          <w:szCs w:val="28"/>
        </w:rPr>
        <w:t>ПРИКАЗ</w:t>
      </w:r>
    </w:p>
    <w:p w:rsidR="00081A6B" w:rsidRPr="000E324B" w:rsidRDefault="00081A6B" w:rsidP="00081A6B">
      <w:pPr>
        <w:rPr>
          <w:rFonts w:ascii="PT Astra Serif" w:hAnsi="PT Astra Serif"/>
          <w:sz w:val="28"/>
          <w:szCs w:val="28"/>
        </w:rPr>
      </w:pPr>
    </w:p>
    <w:p w:rsidR="00081A6B" w:rsidRPr="000E324B" w:rsidRDefault="00564F1B" w:rsidP="00081A6B">
      <w:pPr>
        <w:spacing w:line="276" w:lineRule="auto"/>
        <w:rPr>
          <w:rFonts w:ascii="PT Astra Serif" w:hAnsi="PT Astra Serif"/>
          <w:sz w:val="28"/>
          <w:szCs w:val="28"/>
        </w:rPr>
      </w:pPr>
      <w:r w:rsidRPr="000E324B">
        <w:rPr>
          <w:rFonts w:ascii="PT Astra Serif" w:hAnsi="PT Astra Serif"/>
          <w:sz w:val="28"/>
          <w:szCs w:val="28"/>
        </w:rPr>
        <w:t>_</w:t>
      </w:r>
      <w:proofErr w:type="gramStart"/>
      <w:r w:rsidRPr="000E324B">
        <w:rPr>
          <w:rFonts w:ascii="PT Astra Serif" w:hAnsi="PT Astra Serif"/>
          <w:sz w:val="28"/>
          <w:szCs w:val="28"/>
        </w:rPr>
        <w:t>_._</w:t>
      </w:r>
      <w:proofErr w:type="gramEnd"/>
      <w:r w:rsidRPr="000E324B">
        <w:rPr>
          <w:rFonts w:ascii="PT Astra Serif" w:hAnsi="PT Astra Serif"/>
          <w:sz w:val="28"/>
          <w:szCs w:val="28"/>
        </w:rPr>
        <w:t>_</w:t>
      </w:r>
      <w:r w:rsidR="0019778F" w:rsidRPr="000E324B">
        <w:rPr>
          <w:rFonts w:ascii="PT Astra Serif" w:hAnsi="PT Astra Serif"/>
          <w:sz w:val="28"/>
          <w:szCs w:val="28"/>
        </w:rPr>
        <w:t>.2021</w:t>
      </w:r>
      <w:r w:rsidR="00081A6B" w:rsidRPr="000E324B">
        <w:rPr>
          <w:rFonts w:ascii="PT Astra Serif" w:hAnsi="PT Astra Serif"/>
          <w:sz w:val="28"/>
          <w:szCs w:val="28"/>
        </w:rPr>
        <w:t xml:space="preserve">                                                                                               </w:t>
      </w:r>
      <w:r w:rsidR="00E87ACF" w:rsidRPr="000E324B">
        <w:rPr>
          <w:rFonts w:ascii="PT Astra Serif" w:hAnsi="PT Astra Serif"/>
          <w:sz w:val="28"/>
          <w:szCs w:val="28"/>
        </w:rPr>
        <w:t xml:space="preserve">                </w:t>
      </w:r>
      <w:r w:rsidRPr="000E324B">
        <w:rPr>
          <w:rFonts w:ascii="PT Astra Serif" w:hAnsi="PT Astra Serif"/>
          <w:sz w:val="28"/>
          <w:szCs w:val="28"/>
        </w:rPr>
        <w:t xml:space="preserve">    № __</w:t>
      </w:r>
      <w:r w:rsidR="00081A6B" w:rsidRPr="000E324B">
        <w:rPr>
          <w:rFonts w:ascii="PT Astra Serif" w:hAnsi="PT Astra Serif"/>
          <w:sz w:val="28"/>
          <w:szCs w:val="28"/>
        </w:rPr>
        <w:t>-п</w:t>
      </w:r>
    </w:p>
    <w:p w:rsidR="00081A6B" w:rsidRPr="000E324B" w:rsidRDefault="00081A6B" w:rsidP="00081A6B">
      <w:pPr>
        <w:rPr>
          <w:rFonts w:ascii="PT Astra Serif" w:hAnsi="PT Astra Serif"/>
          <w:sz w:val="28"/>
          <w:szCs w:val="28"/>
        </w:rPr>
      </w:pPr>
    </w:p>
    <w:p w:rsidR="0019778F" w:rsidRPr="000E324B" w:rsidRDefault="00F66A3F" w:rsidP="00556F40">
      <w:pPr>
        <w:keepNext/>
        <w:keepLines/>
        <w:widowControl w:val="0"/>
        <w:autoSpaceDE w:val="0"/>
        <w:autoSpaceDN w:val="0"/>
        <w:adjustRightInd w:val="0"/>
        <w:ind w:firstLine="539"/>
        <w:jc w:val="center"/>
        <w:rPr>
          <w:rFonts w:ascii="PT Astra Serif" w:hAnsi="PT Astra Serif"/>
          <w:bCs/>
          <w:sz w:val="28"/>
          <w:szCs w:val="28"/>
        </w:rPr>
      </w:pPr>
      <w:r w:rsidRPr="000E324B">
        <w:rPr>
          <w:rFonts w:ascii="PT Astra Serif" w:hAnsi="PT Astra Serif"/>
          <w:bCs/>
          <w:sz w:val="28"/>
          <w:szCs w:val="28"/>
        </w:rPr>
        <w:t>О</w:t>
      </w:r>
      <w:r w:rsidR="00556F40" w:rsidRPr="000E324B">
        <w:rPr>
          <w:rFonts w:ascii="PT Astra Serif" w:hAnsi="PT Astra Serif"/>
          <w:bCs/>
          <w:sz w:val="28"/>
          <w:szCs w:val="28"/>
        </w:rPr>
        <w:t xml:space="preserve">б утверждении типовых контрактов </w:t>
      </w:r>
      <w:r w:rsidR="008B46AE">
        <w:rPr>
          <w:rFonts w:ascii="PT Astra Serif" w:hAnsi="PT Astra Serif"/>
          <w:bCs/>
          <w:sz w:val="28"/>
          <w:szCs w:val="28"/>
        </w:rPr>
        <w:br/>
      </w:r>
      <w:r w:rsidR="00556F40" w:rsidRPr="000E324B">
        <w:rPr>
          <w:rFonts w:ascii="PT Astra Serif" w:hAnsi="PT Astra Serif"/>
          <w:bCs/>
          <w:sz w:val="28"/>
          <w:szCs w:val="28"/>
        </w:rPr>
        <w:t xml:space="preserve">для обеспечения нужд Томской области на поставку нефтепродуктов </w:t>
      </w:r>
      <w:r w:rsidR="008B46AE">
        <w:rPr>
          <w:rFonts w:ascii="PT Astra Serif" w:hAnsi="PT Astra Serif"/>
          <w:bCs/>
          <w:sz w:val="28"/>
          <w:szCs w:val="28"/>
        </w:rPr>
        <w:br/>
      </w:r>
      <w:r w:rsidR="00556F40" w:rsidRPr="000E324B">
        <w:rPr>
          <w:rFonts w:ascii="PT Astra Serif" w:hAnsi="PT Astra Serif"/>
          <w:bCs/>
          <w:sz w:val="28"/>
          <w:szCs w:val="28"/>
        </w:rPr>
        <w:t>через автозаправочные станции (автозаправочные комплексы)</w:t>
      </w:r>
    </w:p>
    <w:p w:rsidR="00081A6B" w:rsidRPr="000E324B" w:rsidRDefault="00D75D70" w:rsidP="00D75D70">
      <w:pPr>
        <w:pStyle w:val="a3"/>
        <w:tabs>
          <w:tab w:val="left" w:pos="5712"/>
        </w:tabs>
        <w:jc w:val="left"/>
        <w:rPr>
          <w:rFonts w:ascii="PT Astra Serif" w:hAnsi="PT Astra Serif"/>
        </w:rPr>
      </w:pPr>
      <w:r w:rsidRPr="000E324B">
        <w:rPr>
          <w:rFonts w:ascii="PT Astra Serif" w:hAnsi="PT Astra Serif"/>
        </w:rPr>
        <w:tab/>
      </w:r>
    </w:p>
    <w:p w:rsidR="00626AAB" w:rsidRPr="000E324B" w:rsidRDefault="00626AAB" w:rsidP="00D75D70">
      <w:pPr>
        <w:tabs>
          <w:tab w:val="left" w:pos="7962"/>
        </w:tabs>
        <w:ind w:firstLine="839"/>
        <w:jc w:val="both"/>
        <w:rPr>
          <w:rFonts w:ascii="PT Astra Serif" w:hAnsi="PT Astra Serif"/>
          <w:sz w:val="28"/>
          <w:szCs w:val="28"/>
        </w:rPr>
      </w:pPr>
      <w:r w:rsidRPr="000E324B">
        <w:rPr>
          <w:rFonts w:ascii="PT Astra Serif" w:hAnsi="PT Astra Serif"/>
          <w:sz w:val="28"/>
          <w:szCs w:val="28"/>
        </w:rPr>
        <w:t xml:space="preserve">В </w:t>
      </w:r>
      <w:r w:rsidR="001C10A9" w:rsidRPr="000E324B">
        <w:rPr>
          <w:rFonts w:ascii="PT Astra Serif" w:hAnsi="PT Astra Serif"/>
          <w:sz w:val="28"/>
          <w:szCs w:val="28"/>
        </w:rPr>
        <w:t>соответствии с часть</w:t>
      </w:r>
      <w:r w:rsidR="00CF629D">
        <w:rPr>
          <w:rFonts w:ascii="PT Astra Serif" w:hAnsi="PT Astra Serif"/>
          <w:sz w:val="28"/>
          <w:szCs w:val="28"/>
        </w:rPr>
        <w:t>ю</w:t>
      </w:r>
      <w:r w:rsidR="001C10A9" w:rsidRPr="000E324B">
        <w:rPr>
          <w:rFonts w:ascii="PT Astra Serif" w:hAnsi="PT Astra Serif"/>
          <w:sz w:val="28"/>
          <w:szCs w:val="28"/>
        </w:rPr>
        <w:t xml:space="preserve"> 7 статьи 112 Федерально</w:t>
      </w:r>
      <w:r w:rsidR="004D75DB">
        <w:rPr>
          <w:rFonts w:ascii="PT Astra Serif" w:hAnsi="PT Astra Serif"/>
          <w:sz w:val="28"/>
          <w:szCs w:val="28"/>
        </w:rPr>
        <w:t xml:space="preserve">го закона от 5 апреля 2013 года </w:t>
      </w:r>
      <w:r w:rsidR="000E324B" w:rsidRPr="000E324B">
        <w:rPr>
          <w:rFonts w:ascii="PT Astra Serif" w:hAnsi="PT Astra Serif"/>
          <w:sz w:val="28"/>
          <w:szCs w:val="28"/>
        </w:rPr>
        <w:t>№ 44-ФЗ «О контрактной системе в сфере закупок товаров, работ, услуг для обеспечения государственных и муниципальных нужд»</w:t>
      </w:r>
    </w:p>
    <w:p w:rsidR="00626AAB" w:rsidRPr="000E324B" w:rsidRDefault="00626AAB" w:rsidP="00626AAB">
      <w:pPr>
        <w:ind w:firstLine="839"/>
        <w:jc w:val="both"/>
        <w:rPr>
          <w:rFonts w:ascii="PT Astra Serif" w:hAnsi="PT Astra Serif"/>
          <w:sz w:val="28"/>
          <w:szCs w:val="28"/>
        </w:rPr>
      </w:pPr>
      <w:r w:rsidRPr="000E324B">
        <w:rPr>
          <w:rFonts w:ascii="PT Astra Serif" w:hAnsi="PT Astra Serif"/>
          <w:sz w:val="28"/>
          <w:szCs w:val="28"/>
        </w:rPr>
        <w:t>ПРИКАЗЫВАЮ:</w:t>
      </w:r>
    </w:p>
    <w:p w:rsidR="00556F40" w:rsidRPr="000E324B" w:rsidRDefault="00556F40" w:rsidP="00626AAB">
      <w:pPr>
        <w:ind w:firstLine="839"/>
        <w:jc w:val="both"/>
        <w:rPr>
          <w:rFonts w:ascii="PT Astra Serif" w:hAnsi="PT Astra Serif"/>
          <w:sz w:val="28"/>
          <w:szCs w:val="28"/>
        </w:rPr>
      </w:pPr>
      <w:r w:rsidRPr="000E324B">
        <w:rPr>
          <w:rFonts w:ascii="PT Astra Serif" w:hAnsi="PT Astra Serif"/>
          <w:sz w:val="28"/>
          <w:szCs w:val="28"/>
        </w:rPr>
        <w:t>1. Утвердить:</w:t>
      </w:r>
    </w:p>
    <w:p w:rsidR="00556F40" w:rsidRPr="000E324B" w:rsidRDefault="00556F40" w:rsidP="00556F40">
      <w:pPr>
        <w:ind w:firstLine="839"/>
        <w:jc w:val="both"/>
        <w:rPr>
          <w:rFonts w:ascii="PT Astra Serif" w:hAnsi="PT Astra Serif"/>
          <w:sz w:val="28"/>
          <w:szCs w:val="28"/>
        </w:rPr>
      </w:pPr>
      <w:r w:rsidRPr="000E324B">
        <w:rPr>
          <w:rFonts w:ascii="PT Astra Serif" w:hAnsi="PT Astra Serif"/>
          <w:sz w:val="28"/>
          <w:szCs w:val="28"/>
        </w:rPr>
        <w:t>типовой контракт на поставку нефтепродуктов через автозаправочные станции (автозаправочные комплексы) по пластиковым (топливным) картам согласно приложению 1 к настоящему приказу;</w:t>
      </w:r>
    </w:p>
    <w:p w:rsidR="00556F40" w:rsidRPr="000E324B" w:rsidRDefault="00556F40" w:rsidP="00556F40">
      <w:pPr>
        <w:ind w:firstLine="839"/>
        <w:jc w:val="both"/>
        <w:rPr>
          <w:rFonts w:ascii="PT Astra Serif" w:hAnsi="PT Astra Serif"/>
          <w:sz w:val="28"/>
          <w:szCs w:val="28"/>
        </w:rPr>
      </w:pPr>
      <w:r w:rsidRPr="000E324B">
        <w:rPr>
          <w:rFonts w:ascii="PT Astra Serif" w:hAnsi="PT Astra Serif"/>
          <w:sz w:val="28"/>
          <w:szCs w:val="28"/>
        </w:rPr>
        <w:t>типовой контракт на поставку нефтепродуктов через автозаправочные станции (автозаправочные комплексы) по ведомостям согласно приложению 2 к настоящему приказу.</w:t>
      </w:r>
    </w:p>
    <w:p w:rsidR="00EA7DAB" w:rsidRPr="000E324B" w:rsidRDefault="00556F40" w:rsidP="00EA7DAB">
      <w:pPr>
        <w:ind w:firstLine="839"/>
        <w:jc w:val="both"/>
        <w:rPr>
          <w:rFonts w:ascii="PT Astra Serif" w:hAnsi="PT Astra Serif"/>
          <w:sz w:val="28"/>
          <w:szCs w:val="28"/>
        </w:rPr>
      </w:pPr>
      <w:r w:rsidRPr="000E324B">
        <w:rPr>
          <w:rFonts w:ascii="PT Astra Serif" w:hAnsi="PT Astra Serif"/>
          <w:sz w:val="28"/>
          <w:szCs w:val="28"/>
        </w:rPr>
        <w:t>2. Признать утратившими силу:</w:t>
      </w:r>
    </w:p>
    <w:p w:rsidR="00556F40" w:rsidRPr="000E324B" w:rsidRDefault="00556F40" w:rsidP="00EA7DAB">
      <w:pPr>
        <w:ind w:firstLine="839"/>
        <w:jc w:val="both"/>
        <w:rPr>
          <w:rFonts w:ascii="PT Astra Serif" w:hAnsi="PT Astra Serif"/>
          <w:bCs/>
          <w:sz w:val="28"/>
          <w:szCs w:val="28"/>
        </w:rPr>
      </w:pPr>
      <w:r w:rsidRPr="000E324B">
        <w:rPr>
          <w:rFonts w:ascii="PT Astra Serif" w:hAnsi="PT Astra Serif"/>
          <w:sz w:val="28"/>
          <w:szCs w:val="28"/>
        </w:rPr>
        <w:t xml:space="preserve">приказ </w:t>
      </w:r>
      <w:r w:rsidR="00626AAB" w:rsidRPr="000E324B">
        <w:rPr>
          <w:rFonts w:ascii="PT Astra Serif" w:hAnsi="PT Astra Serif"/>
          <w:sz w:val="28"/>
          <w:szCs w:val="28"/>
        </w:rPr>
        <w:t xml:space="preserve">Департамента государственного заказа Томской области </w:t>
      </w:r>
      <w:r w:rsidR="00FD7DEF" w:rsidRPr="000E324B">
        <w:rPr>
          <w:rFonts w:ascii="PT Astra Serif" w:hAnsi="PT Astra Serif"/>
          <w:sz w:val="28"/>
          <w:szCs w:val="28"/>
        </w:rPr>
        <w:t>от</w:t>
      </w:r>
      <w:r w:rsidR="00F66A3F" w:rsidRPr="000E324B">
        <w:rPr>
          <w:rFonts w:ascii="PT Astra Serif" w:hAnsi="PT Astra Serif"/>
          <w:sz w:val="28"/>
          <w:szCs w:val="28"/>
        </w:rPr>
        <w:t xml:space="preserve"> 05.07.2019 </w:t>
      </w:r>
      <w:r w:rsidR="00EA7DAB" w:rsidRPr="000E324B">
        <w:rPr>
          <w:rFonts w:ascii="PT Astra Serif" w:hAnsi="PT Astra Serif"/>
          <w:sz w:val="28"/>
          <w:szCs w:val="28"/>
        </w:rPr>
        <w:br/>
      </w:r>
      <w:r w:rsidR="00F66A3F" w:rsidRPr="000E324B">
        <w:rPr>
          <w:rFonts w:ascii="PT Astra Serif" w:hAnsi="PT Astra Serif"/>
          <w:sz w:val="28"/>
          <w:szCs w:val="28"/>
        </w:rPr>
        <w:t>№ 13</w:t>
      </w:r>
      <w:r w:rsidR="00626AAB" w:rsidRPr="000E324B">
        <w:rPr>
          <w:rFonts w:ascii="PT Astra Serif" w:hAnsi="PT Astra Serif"/>
          <w:sz w:val="28"/>
          <w:szCs w:val="28"/>
        </w:rPr>
        <w:t>-п</w:t>
      </w:r>
      <w:r w:rsidR="00FD7DEF" w:rsidRPr="000E324B">
        <w:rPr>
          <w:rFonts w:ascii="PT Astra Serif" w:hAnsi="PT Astra Serif"/>
          <w:sz w:val="28"/>
          <w:szCs w:val="28"/>
        </w:rPr>
        <w:t xml:space="preserve"> «</w:t>
      </w:r>
      <w:r w:rsidR="00F66A3F" w:rsidRPr="000E324B">
        <w:rPr>
          <w:rFonts w:ascii="PT Astra Serif" w:hAnsi="PT Astra Serif"/>
          <w:sz w:val="28"/>
          <w:szCs w:val="28"/>
        </w:rPr>
        <w:t>Об утверждении типовых контрактов для обеспечения нужд Томской области на поставку нефтепродуктов через автозаправочные станции (автозаправочные комплексы)</w:t>
      </w:r>
      <w:r w:rsidR="00FD7DEF" w:rsidRPr="000E324B">
        <w:rPr>
          <w:rFonts w:ascii="PT Astra Serif" w:hAnsi="PT Astra Serif"/>
          <w:sz w:val="28"/>
          <w:szCs w:val="28"/>
        </w:rPr>
        <w:t>»</w:t>
      </w:r>
      <w:r w:rsidR="00FF3D6D" w:rsidRPr="000E324B">
        <w:rPr>
          <w:rFonts w:ascii="PT Astra Serif" w:hAnsi="PT Astra Serif"/>
          <w:sz w:val="28"/>
          <w:szCs w:val="28"/>
        </w:rPr>
        <w:t xml:space="preserve"> (</w:t>
      </w:r>
      <w:r w:rsidR="00F66A3F" w:rsidRPr="000E324B">
        <w:rPr>
          <w:rFonts w:ascii="PT Astra Serif" w:hAnsi="PT Astra Serif"/>
          <w:sz w:val="28"/>
          <w:szCs w:val="28"/>
        </w:rPr>
        <w:t>Официальный интернет-портал правовой информации www.pravo.gov.ru, 09.07.2019, № 7001201907090001</w:t>
      </w:r>
      <w:r w:rsidR="00FF3D6D" w:rsidRPr="000E324B">
        <w:rPr>
          <w:rFonts w:ascii="PT Astra Serif" w:hAnsi="PT Astra Serif"/>
          <w:bCs/>
          <w:sz w:val="28"/>
          <w:szCs w:val="28"/>
        </w:rPr>
        <w:t>)</w:t>
      </w:r>
      <w:r w:rsidR="008D354F" w:rsidRPr="000E324B">
        <w:rPr>
          <w:rFonts w:ascii="PT Astra Serif" w:hAnsi="PT Astra Serif"/>
          <w:bCs/>
          <w:sz w:val="28"/>
          <w:szCs w:val="28"/>
        </w:rPr>
        <w:t>, за исключением пункта 2 указанного приказа;</w:t>
      </w:r>
    </w:p>
    <w:p w:rsidR="00A05ACF" w:rsidRPr="000E324B" w:rsidRDefault="008D354F" w:rsidP="00A05ACF">
      <w:pPr>
        <w:ind w:firstLine="839"/>
        <w:jc w:val="both"/>
        <w:rPr>
          <w:rFonts w:ascii="PT Astra Serif" w:hAnsi="PT Astra Serif"/>
          <w:bCs/>
          <w:sz w:val="28"/>
          <w:szCs w:val="28"/>
        </w:rPr>
      </w:pPr>
      <w:r w:rsidRPr="000E324B">
        <w:rPr>
          <w:rFonts w:ascii="PT Astra Serif" w:hAnsi="PT Astra Serif"/>
          <w:bCs/>
          <w:sz w:val="28"/>
          <w:szCs w:val="28"/>
        </w:rPr>
        <w:t>приказ</w:t>
      </w:r>
      <w:r w:rsidR="00A05ACF" w:rsidRPr="000E324B">
        <w:rPr>
          <w:rFonts w:ascii="PT Astra Serif" w:hAnsi="PT Astra Serif"/>
          <w:bCs/>
          <w:sz w:val="28"/>
          <w:szCs w:val="28"/>
        </w:rPr>
        <w:t xml:space="preserve"> Департамента государственного заказа Томской области от 30.08.2019 </w:t>
      </w:r>
      <w:r w:rsidR="00A05ACF" w:rsidRPr="000E324B">
        <w:rPr>
          <w:rFonts w:ascii="PT Astra Serif" w:hAnsi="PT Astra Serif"/>
          <w:bCs/>
          <w:sz w:val="28"/>
          <w:szCs w:val="28"/>
        </w:rPr>
        <w:br/>
        <w:t xml:space="preserve">№ 20-п «О внесении изменений в приказ Департамента государственного заказа Томской области от 05.07.2019 № 13-п» (Официальный интернет-портал правовой информации </w:t>
      </w:r>
      <w:hyperlink r:id="rId8" w:history="1">
        <w:r w:rsidR="00A05ACF" w:rsidRPr="000E324B">
          <w:rPr>
            <w:rStyle w:val="a5"/>
            <w:rFonts w:ascii="PT Astra Serif" w:hAnsi="PT Astra Serif"/>
            <w:bCs/>
            <w:color w:val="auto"/>
            <w:sz w:val="28"/>
            <w:szCs w:val="28"/>
            <w:u w:val="none"/>
          </w:rPr>
          <w:t>www.pravo.gov.ru</w:t>
        </w:r>
      </w:hyperlink>
      <w:r w:rsidR="00A05ACF" w:rsidRPr="000E324B">
        <w:rPr>
          <w:rFonts w:ascii="PT Astra Serif" w:hAnsi="PT Astra Serif"/>
          <w:bCs/>
          <w:sz w:val="28"/>
          <w:szCs w:val="28"/>
        </w:rPr>
        <w:t>, 03.09.2019, № 7001201909030004);</w:t>
      </w:r>
    </w:p>
    <w:p w:rsidR="00A05ACF" w:rsidRPr="000E324B" w:rsidRDefault="00A05ACF" w:rsidP="00A05ACF">
      <w:pPr>
        <w:ind w:firstLine="839"/>
        <w:jc w:val="both"/>
        <w:rPr>
          <w:rFonts w:ascii="PT Astra Serif" w:hAnsi="PT Astra Serif"/>
          <w:bCs/>
          <w:sz w:val="28"/>
          <w:szCs w:val="28"/>
        </w:rPr>
      </w:pPr>
      <w:r w:rsidRPr="000E324B">
        <w:rPr>
          <w:rFonts w:ascii="PT Astra Serif" w:hAnsi="PT Astra Serif"/>
          <w:bCs/>
          <w:sz w:val="28"/>
          <w:szCs w:val="28"/>
        </w:rPr>
        <w:t xml:space="preserve">приказ Департамента государственного заказа Томской области от 11.11.2019 </w:t>
      </w:r>
      <w:r w:rsidRPr="000E324B">
        <w:rPr>
          <w:rFonts w:ascii="PT Astra Serif" w:hAnsi="PT Astra Serif"/>
          <w:bCs/>
          <w:sz w:val="28"/>
          <w:szCs w:val="28"/>
        </w:rPr>
        <w:br/>
        <w:t xml:space="preserve">№ 34-п «О внесении изменений в приказ Департамента государственного заказа Томской области от 05.07.2019 № 13-п» (Официальный интернет-портал правовой информации </w:t>
      </w:r>
      <w:hyperlink r:id="rId9" w:history="1">
        <w:r w:rsidRPr="000E324B">
          <w:rPr>
            <w:rStyle w:val="a5"/>
            <w:rFonts w:ascii="PT Astra Serif" w:hAnsi="PT Astra Serif"/>
            <w:bCs/>
            <w:color w:val="auto"/>
            <w:sz w:val="28"/>
            <w:szCs w:val="28"/>
            <w:u w:val="none"/>
          </w:rPr>
          <w:t>www.pravo.gov.ru</w:t>
        </w:r>
      </w:hyperlink>
      <w:r w:rsidRPr="000E324B">
        <w:rPr>
          <w:rFonts w:ascii="PT Astra Serif" w:hAnsi="PT Astra Serif"/>
          <w:bCs/>
          <w:sz w:val="28"/>
          <w:szCs w:val="28"/>
        </w:rPr>
        <w:t>, 13.11.2019. № 7001201911130002);</w:t>
      </w:r>
    </w:p>
    <w:p w:rsidR="00A05ACF" w:rsidRPr="000E324B" w:rsidRDefault="00A05ACF" w:rsidP="00A05ACF">
      <w:pPr>
        <w:ind w:firstLine="839"/>
        <w:jc w:val="both"/>
        <w:rPr>
          <w:rFonts w:ascii="PT Astra Serif" w:hAnsi="PT Astra Serif"/>
          <w:bCs/>
          <w:sz w:val="28"/>
          <w:szCs w:val="28"/>
        </w:rPr>
      </w:pPr>
      <w:r w:rsidRPr="000E324B">
        <w:rPr>
          <w:rFonts w:ascii="PT Astra Serif" w:hAnsi="PT Astra Serif"/>
          <w:bCs/>
          <w:sz w:val="28"/>
          <w:szCs w:val="28"/>
        </w:rPr>
        <w:t xml:space="preserve">приказ Департамента государственного заказа Томской области от 26.02.2020 </w:t>
      </w:r>
      <w:r w:rsidRPr="000E324B">
        <w:rPr>
          <w:rFonts w:ascii="PT Astra Serif" w:hAnsi="PT Astra Serif"/>
          <w:bCs/>
          <w:sz w:val="28"/>
          <w:szCs w:val="28"/>
        </w:rPr>
        <w:br/>
        <w:t>№ 11-п «О внесении изменений в приказ Департамента государственного заказа Томской области от 05.07.2019 № 13-п»</w:t>
      </w:r>
      <w:r w:rsidRPr="000E324B">
        <w:rPr>
          <w:rFonts w:ascii="PT Astra Serif" w:hAnsi="PT Astra Serif"/>
          <w:sz w:val="28"/>
          <w:szCs w:val="28"/>
        </w:rPr>
        <w:t xml:space="preserve"> (</w:t>
      </w:r>
      <w:r w:rsidRPr="000E324B">
        <w:rPr>
          <w:rFonts w:ascii="PT Astra Serif" w:hAnsi="PT Astra Serif"/>
          <w:bCs/>
          <w:sz w:val="28"/>
          <w:szCs w:val="28"/>
        </w:rPr>
        <w:t xml:space="preserve">Официальный интернет-портал правовой информации </w:t>
      </w:r>
      <w:hyperlink r:id="rId10" w:history="1">
        <w:r w:rsidRPr="000E324B">
          <w:rPr>
            <w:rStyle w:val="a5"/>
            <w:rFonts w:ascii="PT Astra Serif" w:hAnsi="PT Astra Serif"/>
            <w:bCs/>
            <w:color w:val="auto"/>
            <w:sz w:val="28"/>
            <w:szCs w:val="28"/>
            <w:u w:val="none"/>
          </w:rPr>
          <w:t>www.pravo.gov.ru</w:t>
        </w:r>
      </w:hyperlink>
      <w:r w:rsidRPr="000E324B">
        <w:rPr>
          <w:rFonts w:ascii="PT Astra Serif" w:hAnsi="PT Astra Serif"/>
          <w:bCs/>
          <w:sz w:val="28"/>
          <w:szCs w:val="28"/>
        </w:rPr>
        <w:t>, 28.02.2020, № 7001202002280007);</w:t>
      </w:r>
    </w:p>
    <w:p w:rsidR="008D354F" w:rsidRPr="000E324B" w:rsidRDefault="00A05ACF" w:rsidP="00A05ACF">
      <w:pPr>
        <w:ind w:firstLine="839"/>
        <w:jc w:val="both"/>
        <w:rPr>
          <w:rFonts w:ascii="PT Astra Serif" w:hAnsi="PT Astra Serif"/>
          <w:bCs/>
          <w:sz w:val="28"/>
          <w:szCs w:val="28"/>
        </w:rPr>
      </w:pPr>
      <w:r w:rsidRPr="000E324B">
        <w:rPr>
          <w:rFonts w:ascii="PT Astra Serif" w:hAnsi="PT Astra Serif"/>
          <w:bCs/>
          <w:sz w:val="28"/>
          <w:szCs w:val="28"/>
        </w:rPr>
        <w:lastRenderedPageBreak/>
        <w:t xml:space="preserve">приказ Департамента государственного заказа Томской области от 20.04.2020 </w:t>
      </w:r>
      <w:r w:rsidRPr="000E324B">
        <w:rPr>
          <w:rFonts w:ascii="PT Astra Serif" w:hAnsi="PT Astra Serif"/>
          <w:bCs/>
          <w:sz w:val="28"/>
          <w:szCs w:val="28"/>
        </w:rPr>
        <w:br/>
        <w:t xml:space="preserve">№ 27-п «О внесении изменений в приказ Департамента государственного заказа Томской области от 05.07.2019 № 13-п» (Официальный интернет-портал правовой информации </w:t>
      </w:r>
      <w:hyperlink r:id="rId11" w:history="1">
        <w:r w:rsidRPr="000E324B">
          <w:rPr>
            <w:rStyle w:val="a5"/>
            <w:rFonts w:ascii="PT Astra Serif" w:hAnsi="PT Astra Serif"/>
            <w:bCs/>
            <w:color w:val="auto"/>
            <w:sz w:val="28"/>
            <w:szCs w:val="28"/>
            <w:u w:val="none"/>
          </w:rPr>
          <w:t>www.pravo.gov.ru</w:t>
        </w:r>
      </w:hyperlink>
      <w:r w:rsidRPr="000E324B">
        <w:rPr>
          <w:rFonts w:ascii="PT Astra Serif" w:hAnsi="PT Astra Serif"/>
          <w:bCs/>
          <w:sz w:val="28"/>
          <w:szCs w:val="28"/>
        </w:rPr>
        <w:t>, 22.04.2020 № 7001202004220005).</w:t>
      </w:r>
    </w:p>
    <w:p w:rsidR="000E324B" w:rsidRDefault="00556F40" w:rsidP="000E324B">
      <w:pPr>
        <w:ind w:firstLine="839"/>
        <w:jc w:val="both"/>
        <w:rPr>
          <w:rFonts w:ascii="PT Astra Serif" w:hAnsi="PT Astra Serif"/>
          <w:bCs/>
          <w:sz w:val="28"/>
          <w:szCs w:val="28"/>
        </w:rPr>
      </w:pPr>
      <w:r w:rsidRPr="000E324B">
        <w:rPr>
          <w:rFonts w:ascii="PT Astra Serif" w:hAnsi="PT Astra Serif"/>
          <w:bCs/>
          <w:sz w:val="28"/>
          <w:szCs w:val="28"/>
        </w:rPr>
        <w:t>3. Контроль за исполнением настоящего приказа оставляю за собой.</w:t>
      </w:r>
    </w:p>
    <w:p w:rsidR="000E324B" w:rsidRDefault="000E324B" w:rsidP="000E324B">
      <w:pPr>
        <w:ind w:firstLine="839"/>
        <w:jc w:val="both"/>
        <w:rPr>
          <w:rFonts w:ascii="PT Astra Serif" w:hAnsi="PT Astra Serif"/>
          <w:bCs/>
          <w:sz w:val="28"/>
          <w:szCs w:val="28"/>
        </w:rPr>
      </w:pPr>
    </w:p>
    <w:p w:rsidR="000E324B" w:rsidRDefault="000E324B" w:rsidP="000E324B">
      <w:pPr>
        <w:ind w:firstLine="839"/>
        <w:jc w:val="both"/>
        <w:rPr>
          <w:rFonts w:ascii="PT Astra Serif" w:hAnsi="PT Astra Serif"/>
          <w:bCs/>
          <w:sz w:val="28"/>
          <w:szCs w:val="28"/>
        </w:rPr>
      </w:pPr>
    </w:p>
    <w:p w:rsidR="00A05ACF" w:rsidRPr="000E324B" w:rsidRDefault="00564F1B" w:rsidP="000E324B">
      <w:pPr>
        <w:ind w:firstLine="839"/>
        <w:jc w:val="both"/>
        <w:rPr>
          <w:rFonts w:ascii="PT Astra Serif" w:hAnsi="PT Astra Serif"/>
          <w:bCs/>
          <w:sz w:val="28"/>
          <w:szCs w:val="28"/>
        </w:rPr>
      </w:pPr>
      <w:r w:rsidRPr="000E324B">
        <w:rPr>
          <w:rFonts w:ascii="PT Astra Serif" w:hAnsi="PT Astra Serif"/>
          <w:bCs/>
          <w:sz w:val="28"/>
          <w:szCs w:val="28"/>
        </w:rPr>
        <w:t xml:space="preserve"> </w:t>
      </w:r>
    </w:p>
    <w:p w:rsidR="00B73683" w:rsidRPr="000E324B" w:rsidRDefault="00D95901" w:rsidP="00A05ACF">
      <w:pPr>
        <w:spacing w:line="276" w:lineRule="auto"/>
        <w:jc w:val="both"/>
        <w:rPr>
          <w:rFonts w:ascii="PT Astra Serif" w:hAnsi="PT Astra Serif"/>
          <w:sz w:val="28"/>
          <w:szCs w:val="28"/>
        </w:rPr>
      </w:pPr>
      <w:r w:rsidRPr="000E324B">
        <w:rPr>
          <w:rFonts w:ascii="PT Astra Serif" w:hAnsi="PT Astra Serif"/>
          <w:sz w:val="28"/>
          <w:szCs w:val="28"/>
        </w:rPr>
        <w:t>Н</w:t>
      </w:r>
      <w:r w:rsidR="007874C6" w:rsidRPr="000E324B">
        <w:rPr>
          <w:rFonts w:ascii="PT Astra Serif" w:hAnsi="PT Astra Serif"/>
          <w:sz w:val="28"/>
          <w:szCs w:val="28"/>
        </w:rPr>
        <w:t>ачальник</w:t>
      </w:r>
      <w:r w:rsidRPr="000E324B">
        <w:rPr>
          <w:rFonts w:ascii="PT Astra Serif" w:hAnsi="PT Astra Serif"/>
          <w:sz w:val="28"/>
          <w:szCs w:val="28"/>
        </w:rPr>
        <w:t xml:space="preserve"> </w:t>
      </w:r>
      <w:r w:rsidR="007874C6" w:rsidRPr="000E324B">
        <w:rPr>
          <w:rFonts w:ascii="PT Astra Serif" w:hAnsi="PT Astra Serif"/>
          <w:sz w:val="28"/>
          <w:szCs w:val="28"/>
        </w:rPr>
        <w:t>Д</w:t>
      </w:r>
      <w:r w:rsidR="00081A6B" w:rsidRPr="000E324B">
        <w:rPr>
          <w:rFonts w:ascii="PT Astra Serif" w:hAnsi="PT Astra Serif"/>
          <w:sz w:val="28"/>
          <w:szCs w:val="28"/>
        </w:rPr>
        <w:t xml:space="preserve">епартамента                                                   </w:t>
      </w:r>
      <w:r w:rsidR="007E0A4A" w:rsidRPr="000E324B">
        <w:rPr>
          <w:rFonts w:ascii="PT Astra Serif" w:hAnsi="PT Astra Serif"/>
          <w:sz w:val="28"/>
          <w:szCs w:val="28"/>
        </w:rPr>
        <w:t xml:space="preserve">              </w:t>
      </w:r>
      <w:r w:rsidR="007E0A4A" w:rsidRPr="000E324B">
        <w:rPr>
          <w:rFonts w:ascii="PT Astra Serif" w:hAnsi="PT Astra Serif"/>
          <w:sz w:val="28"/>
          <w:szCs w:val="28"/>
        </w:rPr>
        <w:tab/>
        <w:t xml:space="preserve">     </w:t>
      </w:r>
      <w:proofErr w:type="gramStart"/>
      <w:r w:rsidR="007E0A4A" w:rsidRPr="000E324B">
        <w:rPr>
          <w:rFonts w:ascii="PT Astra Serif" w:hAnsi="PT Astra Serif"/>
          <w:sz w:val="28"/>
          <w:szCs w:val="28"/>
        </w:rPr>
        <w:tab/>
      </w:r>
      <w:r w:rsidR="000E324B">
        <w:rPr>
          <w:rFonts w:ascii="PT Astra Serif" w:hAnsi="PT Astra Serif"/>
          <w:sz w:val="28"/>
          <w:szCs w:val="28"/>
        </w:rPr>
        <w:t xml:space="preserve">  </w:t>
      </w:r>
      <w:r w:rsidRPr="000E324B">
        <w:rPr>
          <w:rFonts w:ascii="PT Astra Serif" w:hAnsi="PT Astra Serif"/>
          <w:sz w:val="28"/>
          <w:szCs w:val="28"/>
        </w:rPr>
        <w:t>Г</w:t>
      </w:r>
      <w:r w:rsidR="0019778F" w:rsidRPr="000E324B">
        <w:rPr>
          <w:rFonts w:ascii="PT Astra Serif" w:hAnsi="PT Astra Serif"/>
          <w:sz w:val="28"/>
          <w:szCs w:val="28"/>
        </w:rPr>
        <w:t>.В</w:t>
      </w:r>
      <w:r w:rsidR="00081A6B" w:rsidRPr="000E324B">
        <w:rPr>
          <w:rFonts w:ascii="PT Astra Serif" w:hAnsi="PT Astra Serif"/>
          <w:sz w:val="28"/>
          <w:szCs w:val="28"/>
        </w:rPr>
        <w:t>.</w:t>
      </w:r>
      <w:proofErr w:type="gramEnd"/>
      <w:r w:rsidR="007874C6" w:rsidRPr="000E324B">
        <w:rPr>
          <w:rFonts w:ascii="PT Astra Serif" w:hAnsi="PT Astra Serif"/>
          <w:sz w:val="28"/>
          <w:szCs w:val="28"/>
        </w:rPr>
        <w:t xml:space="preserve"> </w:t>
      </w:r>
      <w:proofErr w:type="spellStart"/>
      <w:r w:rsidRPr="000E324B">
        <w:rPr>
          <w:rFonts w:ascii="PT Astra Serif" w:hAnsi="PT Astra Serif"/>
          <w:sz w:val="28"/>
          <w:szCs w:val="28"/>
        </w:rPr>
        <w:t>Гонгина</w:t>
      </w:r>
      <w:proofErr w:type="spellEnd"/>
    </w:p>
    <w:p w:rsidR="00D84FDE" w:rsidRDefault="00D84FDE" w:rsidP="00556F40">
      <w:pPr>
        <w:widowControl w:val="0"/>
        <w:rPr>
          <w:rFonts w:ascii="PT Astra Serif" w:hAnsi="PT Astra Serif"/>
        </w:rPr>
      </w:pPr>
    </w:p>
    <w:p w:rsidR="000E324B" w:rsidRDefault="000E324B" w:rsidP="00A36838">
      <w:pPr>
        <w:widowControl w:val="0"/>
        <w:ind w:left="6804" w:hanging="1842"/>
        <w:rPr>
          <w:rFonts w:ascii="PT Astra Serif" w:hAnsi="PT Astra Serif"/>
        </w:rPr>
      </w:pPr>
    </w:p>
    <w:p w:rsidR="000E324B" w:rsidRDefault="000E324B" w:rsidP="00A36838">
      <w:pPr>
        <w:widowControl w:val="0"/>
        <w:ind w:left="6804" w:hanging="1842"/>
        <w:rPr>
          <w:rFonts w:ascii="PT Astra Serif" w:hAnsi="PT Astra Serif"/>
        </w:rPr>
      </w:pPr>
    </w:p>
    <w:p w:rsidR="000E324B" w:rsidRDefault="000E324B" w:rsidP="00A36838">
      <w:pPr>
        <w:widowControl w:val="0"/>
        <w:ind w:left="6804" w:hanging="1842"/>
        <w:rPr>
          <w:rFonts w:ascii="PT Astra Serif" w:hAnsi="PT Astra Serif"/>
        </w:rPr>
      </w:pPr>
    </w:p>
    <w:p w:rsidR="000E324B" w:rsidRDefault="000E324B" w:rsidP="00A36838">
      <w:pPr>
        <w:widowControl w:val="0"/>
        <w:ind w:left="6804" w:hanging="1842"/>
        <w:rPr>
          <w:rFonts w:ascii="PT Astra Serif" w:hAnsi="PT Astra Serif"/>
        </w:rPr>
      </w:pPr>
    </w:p>
    <w:p w:rsidR="000E324B" w:rsidRDefault="000E324B" w:rsidP="00A36838">
      <w:pPr>
        <w:widowControl w:val="0"/>
        <w:ind w:left="6804" w:hanging="1842"/>
        <w:rPr>
          <w:rFonts w:ascii="PT Astra Serif" w:hAnsi="PT Astra Serif"/>
        </w:rPr>
      </w:pPr>
    </w:p>
    <w:p w:rsidR="000E324B" w:rsidRDefault="000E324B" w:rsidP="00A36838">
      <w:pPr>
        <w:widowControl w:val="0"/>
        <w:ind w:left="6804" w:hanging="1842"/>
        <w:rPr>
          <w:rFonts w:ascii="PT Astra Serif" w:hAnsi="PT Astra Serif"/>
        </w:rPr>
      </w:pPr>
    </w:p>
    <w:p w:rsidR="000E324B" w:rsidRDefault="000E324B"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474E7C" w:rsidRDefault="00474E7C" w:rsidP="00A36838">
      <w:pPr>
        <w:widowControl w:val="0"/>
        <w:ind w:left="6804" w:hanging="1842"/>
        <w:rPr>
          <w:rFonts w:ascii="PT Astra Serif" w:hAnsi="PT Astra Serif"/>
        </w:rPr>
      </w:pPr>
    </w:p>
    <w:p w:rsidR="00A36838" w:rsidRPr="007021E3" w:rsidRDefault="00A36838" w:rsidP="00A36838">
      <w:pPr>
        <w:widowControl w:val="0"/>
        <w:ind w:left="6804" w:hanging="1842"/>
        <w:rPr>
          <w:rFonts w:ascii="PT Astra Serif" w:hAnsi="PT Astra Serif"/>
          <w:color w:val="000000" w:themeColor="text1"/>
        </w:rPr>
      </w:pPr>
      <w:r w:rsidRPr="007021E3">
        <w:rPr>
          <w:rFonts w:ascii="PT Astra Serif" w:hAnsi="PT Astra Serif"/>
          <w:color w:val="000000" w:themeColor="text1"/>
        </w:rPr>
        <w:lastRenderedPageBreak/>
        <w:t>Приложение 1</w:t>
      </w:r>
    </w:p>
    <w:p w:rsidR="00A36838" w:rsidRPr="007021E3" w:rsidRDefault="00A36838" w:rsidP="00A36838">
      <w:pPr>
        <w:widowControl w:val="0"/>
        <w:ind w:hanging="2409"/>
        <w:rPr>
          <w:rFonts w:ascii="PT Astra Serif" w:hAnsi="PT Astra Serif"/>
          <w:color w:val="000000" w:themeColor="text1"/>
        </w:rPr>
      </w:pPr>
    </w:p>
    <w:p w:rsidR="00A36838" w:rsidRPr="007021E3" w:rsidRDefault="00A36838" w:rsidP="00A36838">
      <w:pPr>
        <w:widowControl w:val="0"/>
        <w:ind w:left="6804" w:hanging="1842"/>
        <w:rPr>
          <w:rFonts w:ascii="PT Astra Serif" w:hAnsi="PT Astra Serif"/>
          <w:color w:val="000000" w:themeColor="text1"/>
        </w:rPr>
      </w:pPr>
      <w:r w:rsidRPr="007021E3">
        <w:rPr>
          <w:rFonts w:ascii="PT Astra Serif" w:hAnsi="PT Astra Serif"/>
          <w:color w:val="000000" w:themeColor="text1"/>
        </w:rPr>
        <w:t>УТВЕРЖДЕН</w:t>
      </w:r>
    </w:p>
    <w:p w:rsidR="00A36838" w:rsidRPr="007021E3" w:rsidRDefault="009F4CEC" w:rsidP="009F4CEC">
      <w:pPr>
        <w:widowControl w:val="0"/>
        <w:ind w:left="6804" w:hanging="1842"/>
        <w:rPr>
          <w:rFonts w:ascii="PT Astra Serif" w:hAnsi="PT Astra Serif"/>
          <w:color w:val="000000" w:themeColor="text1"/>
        </w:rPr>
      </w:pPr>
      <w:r w:rsidRPr="007021E3">
        <w:rPr>
          <w:rFonts w:ascii="PT Astra Serif" w:hAnsi="PT Astra Serif"/>
          <w:color w:val="000000" w:themeColor="text1"/>
        </w:rPr>
        <w:t xml:space="preserve">приказом Департамента </w:t>
      </w:r>
      <w:r w:rsidR="00A36838" w:rsidRPr="007021E3">
        <w:rPr>
          <w:rFonts w:ascii="PT Astra Serif" w:hAnsi="PT Astra Serif"/>
          <w:color w:val="000000" w:themeColor="text1"/>
        </w:rPr>
        <w:t>государственного</w:t>
      </w:r>
    </w:p>
    <w:p w:rsidR="00A36838" w:rsidRPr="007021E3" w:rsidRDefault="00A36838" w:rsidP="00A36838">
      <w:pPr>
        <w:widowControl w:val="0"/>
        <w:ind w:left="6804" w:hanging="1842"/>
        <w:rPr>
          <w:rFonts w:ascii="PT Astra Serif" w:hAnsi="PT Astra Serif"/>
          <w:color w:val="000000" w:themeColor="text1"/>
        </w:rPr>
      </w:pPr>
      <w:r w:rsidRPr="007021E3">
        <w:rPr>
          <w:rFonts w:ascii="PT Astra Serif" w:hAnsi="PT Astra Serif"/>
          <w:color w:val="000000" w:themeColor="text1"/>
        </w:rPr>
        <w:t>заказа Томской области</w:t>
      </w:r>
    </w:p>
    <w:p w:rsidR="00A36838" w:rsidRPr="007021E3" w:rsidRDefault="00556F40" w:rsidP="00A36838">
      <w:pPr>
        <w:widowControl w:val="0"/>
        <w:ind w:left="6804" w:hanging="1842"/>
        <w:rPr>
          <w:rFonts w:ascii="PT Astra Serif" w:hAnsi="PT Astra Serif"/>
          <w:color w:val="000000" w:themeColor="text1"/>
        </w:rPr>
      </w:pPr>
      <w:r w:rsidRPr="007021E3">
        <w:rPr>
          <w:rFonts w:ascii="PT Astra Serif" w:hAnsi="PT Astra Serif"/>
          <w:color w:val="000000" w:themeColor="text1"/>
        </w:rPr>
        <w:t>от _</w:t>
      </w:r>
      <w:proofErr w:type="gramStart"/>
      <w:r w:rsidRPr="007021E3">
        <w:rPr>
          <w:rFonts w:ascii="PT Astra Serif" w:hAnsi="PT Astra Serif"/>
          <w:color w:val="000000" w:themeColor="text1"/>
        </w:rPr>
        <w:t>_._</w:t>
      </w:r>
      <w:proofErr w:type="gramEnd"/>
      <w:r w:rsidRPr="007021E3">
        <w:rPr>
          <w:rFonts w:ascii="PT Astra Serif" w:hAnsi="PT Astra Serif"/>
          <w:color w:val="000000" w:themeColor="text1"/>
        </w:rPr>
        <w:t>_.2021 № __</w:t>
      </w:r>
      <w:r w:rsidR="00A36838" w:rsidRPr="007021E3">
        <w:rPr>
          <w:rFonts w:ascii="PT Astra Serif" w:hAnsi="PT Astra Serif"/>
          <w:color w:val="000000" w:themeColor="text1"/>
        </w:rPr>
        <w:t xml:space="preserve">-п </w:t>
      </w:r>
    </w:p>
    <w:p w:rsidR="00A36838" w:rsidRPr="007021E3" w:rsidRDefault="00A36838" w:rsidP="00A36838">
      <w:pPr>
        <w:widowControl w:val="0"/>
        <w:ind w:left="-540" w:firstLine="540"/>
        <w:jc w:val="right"/>
        <w:rPr>
          <w:rFonts w:ascii="PT Astra Serif" w:hAnsi="PT Astra Serif"/>
          <w:color w:val="000000" w:themeColor="text1"/>
        </w:rPr>
      </w:pPr>
    </w:p>
    <w:p w:rsidR="00A36838" w:rsidRPr="007021E3" w:rsidRDefault="00A36838" w:rsidP="00A36838">
      <w:pPr>
        <w:widowControl w:val="0"/>
        <w:jc w:val="center"/>
        <w:rPr>
          <w:rFonts w:ascii="PT Astra Serif" w:hAnsi="PT Astra Serif"/>
          <w:color w:val="000000" w:themeColor="text1"/>
        </w:rPr>
      </w:pPr>
      <w:r w:rsidRPr="007021E3">
        <w:rPr>
          <w:rFonts w:ascii="PT Astra Serif" w:hAnsi="PT Astra Serif"/>
          <w:color w:val="000000" w:themeColor="text1"/>
        </w:rPr>
        <w:t xml:space="preserve">Типовой контракт на поставку нефтепродуктов через автозаправочные станции </w:t>
      </w:r>
    </w:p>
    <w:p w:rsidR="00A36838" w:rsidRPr="007021E3" w:rsidRDefault="00A36838" w:rsidP="00A36838">
      <w:pPr>
        <w:widowControl w:val="0"/>
        <w:jc w:val="center"/>
        <w:rPr>
          <w:rFonts w:ascii="PT Astra Serif" w:hAnsi="PT Astra Serif"/>
          <w:color w:val="000000" w:themeColor="text1"/>
        </w:rPr>
      </w:pPr>
      <w:r w:rsidRPr="007021E3">
        <w:rPr>
          <w:rFonts w:ascii="PT Astra Serif" w:hAnsi="PT Astra Serif"/>
          <w:color w:val="000000" w:themeColor="text1"/>
        </w:rPr>
        <w:t>(автозаправочные комплексы) по пластиковым (топливным) картам</w:t>
      </w:r>
    </w:p>
    <w:p w:rsidR="00A36838" w:rsidRPr="007021E3" w:rsidRDefault="00A36838" w:rsidP="00A36838">
      <w:pPr>
        <w:widowControl w:val="0"/>
        <w:tabs>
          <w:tab w:val="left" w:pos="720"/>
        </w:tabs>
        <w:rPr>
          <w:rFonts w:ascii="PT Astra Serif" w:hAnsi="PT Astra Serif"/>
          <w:b/>
          <w:color w:val="000000" w:themeColor="text1"/>
        </w:rPr>
      </w:pPr>
    </w:p>
    <w:p w:rsidR="00A36838" w:rsidRPr="007021E3" w:rsidRDefault="0015484D" w:rsidP="0015484D">
      <w:pPr>
        <w:widowControl w:val="0"/>
        <w:tabs>
          <w:tab w:val="left" w:pos="720"/>
        </w:tabs>
        <w:ind w:firstLine="540"/>
        <w:jc w:val="right"/>
        <w:rPr>
          <w:rFonts w:ascii="PT Astra Serif" w:hAnsi="PT Astra Serif"/>
          <w:b/>
          <w:color w:val="000000" w:themeColor="text1"/>
        </w:rPr>
      </w:pPr>
      <w:r w:rsidRPr="007021E3">
        <w:rPr>
          <w:rFonts w:ascii="PT Astra Serif" w:hAnsi="PT Astra Serif"/>
          <w:b/>
          <w:color w:val="000000" w:themeColor="text1"/>
        </w:rPr>
        <w:t>Проект</w:t>
      </w:r>
    </w:p>
    <w:p w:rsidR="00A36838" w:rsidRPr="007021E3" w:rsidRDefault="00A36838" w:rsidP="00A36838">
      <w:pPr>
        <w:widowControl w:val="0"/>
        <w:tabs>
          <w:tab w:val="left" w:pos="720"/>
        </w:tabs>
        <w:jc w:val="center"/>
        <w:outlineLvl w:val="0"/>
        <w:rPr>
          <w:rFonts w:ascii="PT Astra Serif" w:hAnsi="PT Astra Serif"/>
          <w:b/>
          <w:bCs/>
          <w:color w:val="000000" w:themeColor="text1"/>
        </w:rPr>
      </w:pPr>
      <w:r w:rsidRPr="007021E3">
        <w:rPr>
          <w:rFonts w:ascii="PT Astra Serif" w:hAnsi="PT Astra Serif"/>
          <w:b/>
          <w:color w:val="000000" w:themeColor="text1"/>
        </w:rPr>
        <w:t>[ГОСУДАРСТВЕННЫЙ КОНТРАКТ (КОНТРАКТ)]</w:t>
      </w:r>
      <w:r w:rsidRPr="007021E3">
        <w:rPr>
          <w:rFonts w:ascii="PT Astra Serif" w:hAnsi="PT Astra Serif"/>
          <w:b/>
          <w:color w:val="000000" w:themeColor="text1"/>
          <w:vertAlign w:val="superscript"/>
        </w:rPr>
        <w:footnoteReference w:id="1"/>
      </w:r>
      <w:r w:rsidRPr="007021E3">
        <w:rPr>
          <w:rFonts w:ascii="PT Astra Serif" w:hAnsi="PT Astra Serif"/>
          <w:b/>
          <w:color w:val="000000" w:themeColor="text1"/>
        </w:rPr>
        <w:t xml:space="preserve"> </w:t>
      </w:r>
      <w:r w:rsidRPr="007021E3">
        <w:rPr>
          <w:rFonts w:ascii="PT Astra Serif" w:hAnsi="PT Astra Serif"/>
          <w:b/>
          <w:bCs/>
          <w:color w:val="000000" w:themeColor="text1"/>
        </w:rPr>
        <w:t>№___</w:t>
      </w:r>
    </w:p>
    <w:p w:rsidR="00A36838" w:rsidRPr="007021E3" w:rsidRDefault="00A36838" w:rsidP="00A36838">
      <w:pPr>
        <w:widowControl w:val="0"/>
        <w:autoSpaceDE w:val="0"/>
        <w:autoSpaceDN w:val="0"/>
        <w:adjustRightInd w:val="0"/>
        <w:ind w:left="-540"/>
        <w:jc w:val="center"/>
        <w:rPr>
          <w:rFonts w:ascii="PT Astra Serif" w:hAnsi="PT Astra Serif"/>
          <w:b/>
          <w:color w:val="000000" w:themeColor="text1"/>
          <w:sz w:val="22"/>
          <w:szCs w:val="22"/>
        </w:rPr>
      </w:pPr>
      <w:r w:rsidRPr="007021E3">
        <w:rPr>
          <w:rFonts w:ascii="PT Astra Serif" w:hAnsi="PT Astra Serif"/>
          <w:b/>
          <w:color w:val="000000" w:themeColor="text1"/>
          <w:sz w:val="22"/>
          <w:szCs w:val="22"/>
        </w:rPr>
        <w:t xml:space="preserve">на поставку нефтепродуктов через автозаправочные станции </w:t>
      </w:r>
    </w:p>
    <w:p w:rsidR="00A36838" w:rsidRPr="007021E3" w:rsidRDefault="00A36838" w:rsidP="00A36838">
      <w:pPr>
        <w:widowControl w:val="0"/>
        <w:autoSpaceDE w:val="0"/>
        <w:autoSpaceDN w:val="0"/>
        <w:adjustRightInd w:val="0"/>
        <w:ind w:left="-540"/>
        <w:jc w:val="center"/>
        <w:rPr>
          <w:rFonts w:ascii="PT Astra Serif" w:hAnsi="PT Astra Serif"/>
          <w:b/>
          <w:color w:val="000000" w:themeColor="text1"/>
          <w:sz w:val="22"/>
          <w:szCs w:val="22"/>
        </w:rPr>
      </w:pPr>
      <w:r w:rsidRPr="007021E3">
        <w:rPr>
          <w:rFonts w:ascii="PT Astra Serif" w:hAnsi="PT Astra Serif"/>
          <w:b/>
          <w:color w:val="000000" w:themeColor="text1"/>
          <w:sz w:val="22"/>
          <w:szCs w:val="22"/>
        </w:rPr>
        <w:t xml:space="preserve">(автозаправочные комплексы) по пластиковым (топливным) картам </w:t>
      </w:r>
    </w:p>
    <w:p w:rsidR="00A36838" w:rsidRPr="007021E3" w:rsidRDefault="00A36838" w:rsidP="00A36838">
      <w:pPr>
        <w:widowControl w:val="0"/>
        <w:tabs>
          <w:tab w:val="left" w:pos="6379"/>
        </w:tabs>
        <w:ind w:left="-540" w:firstLine="540"/>
        <w:rPr>
          <w:rFonts w:ascii="PT Astra Serif" w:hAnsi="PT Astra Serif"/>
          <w:color w:val="000000" w:themeColor="text1"/>
        </w:rPr>
      </w:pPr>
    </w:p>
    <w:p w:rsidR="00A36838" w:rsidRPr="007021E3" w:rsidRDefault="00A36838" w:rsidP="00A36838">
      <w:pPr>
        <w:widowControl w:val="0"/>
        <w:tabs>
          <w:tab w:val="left" w:pos="6379"/>
        </w:tabs>
        <w:rPr>
          <w:rFonts w:ascii="PT Astra Serif" w:hAnsi="PT Astra Serif"/>
          <w:color w:val="000000" w:themeColor="text1"/>
        </w:rPr>
      </w:pPr>
      <w:r w:rsidRPr="007021E3">
        <w:rPr>
          <w:rFonts w:ascii="PT Astra Serif" w:hAnsi="PT Astra Serif"/>
          <w:color w:val="000000" w:themeColor="text1"/>
        </w:rPr>
        <w:t>г. Томск</w:t>
      </w:r>
      <w:r w:rsidRPr="007021E3">
        <w:rPr>
          <w:rFonts w:ascii="PT Astra Serif" w:hAnsi="PT Astra Serif"/>
          <w:color w:val="000000" w:themeColor="text1"/>
          <w:vertAlign w:val="superscript"/>
        </w:rPr>
        <w:footnoteReference w:id="2"/>
      </w:r>
      <w:r w:rsidRPr="007021E3">
        <w:rPr>
          <w:rFonts w:ascii="PT Astra Serif" w:hAnsi="PT Astra Serif"/>
          <w:color w:val="000000" w:themeColor="text1"/>
        </w:rPr>
        <w:t xml:space="preserve">                                                                                                           ___ __________ 20___ года</w:t>
      </w:r>
    </w:p>
    <w:p w:rsidR="00A36838" w:rsidRPr="007021E3" w:rsidRDefault="00A36838" w:rsidP="00A36838">
      <w:pPr>
        <w:widowControl w:val="0"/>
        <w:ind w:left="-540"/>
        <w:jc w:val="both"/>
        <w:rPr>
          <w:rFonts w:ascii="PT Astra Serif" w:hAnsi="PT Astra Serif"/>
          <w:b/>
          <w:color w:val="000000" w:themeColor="text1"/>
        </w:rPr>
      </w:pPr>
    </w:p>
    <w:p w:rsidR="00A36838" w:rsidRPr="007021E3" w:rsidRDefault="00A36838" w:rsidP="00A36838">
      <w:pPr>
        <w:widowControl w:val="0"/>
        <w:jc w:val="both"/>
        <w:rPr>
          <w:rFonts w:ascii="PT Astra Serif" w:hAnsi="PT Astra Serif"/>
          <w:color w:val="000000" w:themeColor="text1"/>
        </w:rPr>
      </w:pPr>
      <w:r w:rsidRPr="007021E3">
        <w:rPr>
          <w:rFonts w:ascii="PT Astra Serif" w:hAnsi="PT Astra Serif"/>
          <w:color w:val="000000" w:themeColor="text1"/>
        </w:rPr>
        <w:t xml:space="preserve">_______________________________________________________, от </w:t>
      </w:r>
      <w:r w:rsidRPr="007021E3">
        <w:rPr>
          <w:rFonts w:ascii="PT Astra Serif" w:hAnsi="PT Astra Serif"/>
          <w:bCs/>
          <w:color w:val="000000" w:themeColor="text1"/>
        </w:rPr>
        <w:t>имени Томской области</w:t>
      </w:r>
      <w:r w:rsidRPr="007021E3">
        <w:rPr>
          <w:rFonts w:ascii="PT Astra Serif" w:hAnsi="PT Astra Serif"/>
          <w:bCs/>
          <w:color w:val="000000" w:themeColor="text1"/>
          <w:vertAlign w:val="superscript"/>
        </w:rPr>
        <w:footnoteReference w:id="3"/>
      </w:r>
      <w:r w:rsidRPr="007021E3">
        <w:rPr>
          <w:rFonts w:ascii="PT Astra Serif" w:hAnsi="PT Astra Serif"/>
          <w:bCs/>
          <w:color w:val="000000" w:themeColor="text1"/>
        </w:rPr>
        <w:t xml:space="preserve">, </w:t>
      </w:r>
      <w:r w:rsidRPr="007021E3">
        <w:rPr>
          <w:rFonts w:ascii="PT Astra Serif" w:hAnsi="PT Astra Serif"/>
          <w:color w:val="000000" w:themeColor="text1"/>
        </w:rPr>
        <w:t>именуем___ в дальнейшем [Государственный заказчик (далее – Заказчик), Заказчик]</w:t>
      </w:r>
      <w:r w:rsidRPr="007021E3">
        <w:rPr>
          <w:rFonts w:ascii="PT Astra Serif" w:hAnsi="PT Astra Serif"/>
          <w:color w:val="000000" w:themeColor="text1"/>
          <w:vertAlign w:val="superscript"/>
        </w:rPr>
        <w:footnoteReference w:id="4"/>
      </w:r>
      <w:r w:rsidRPr="007021E3">
        <w:rPr>
          <w:rFonts w:ascii="PT Astra Serif" w:hAnsi="PT Astra Serif"/>
          <w:color w:val="000000" w:themeColor="text1"/>
        </w:rPr>
        <w:t xml:space="preserve">, в лице ______________________________________________, </w:t>
      </w:r>
      <w:proofErr w:type="spellStart"/>
      <w:r w:rsidRPr="007021E3">
        <w:rPr>
          <w:rFonts w:ascii="PT Astra Serif" w:hAnsi="PT Astra Serif"/>
          <w:color w:val="000000" w:themeColor="text1"/>
        </w:rPr>
        <w:t>действующ</w:t>
      </w:r>
      <w:proofErr w:type="spellEnd"/>
      <w:r w:rsidRPr="007021E3">
        <w:rPr>
          <w:rFonts w:ascii="PT Astra Serif" w:hAnsi="PT Astra Serif"/>
          <w:color w:val="000000" w:themeColor="text1"/>
        </w:rPr>
        <w:t xml:space="preserve">___ на основании __________, </w:t>
      </w:r>
      <w:r w:rsidR="00B32999" w:rsidRPr="007021E3">
        <w:rPr>
          <w:rFonts w:ascii="PT Astra Serif" w:hAnsi="PT Astra Serif"/>
          <w:color w:val="000000" w:themeColor="text1"/>
        </w:rPr>
        <w:br/>
      </w:r>
      <w:r w:rsidRPr="007021E3">
        <w:rPr>
          <w:rFonts w:ascii="PT Astra Serif" w:hAnsi="PT Astra Serif"/>
          <w:color w:val="000000" w:themeColor="text1"/>
        </w:rPr>
        <w:t>с одной стороны, и</w:t>
      </w:r>
      <w:r w:rsidRPr="007021E3">
        <w:rPr>
          <w:rFonts w:ascii="PT Astra Serif" w:hAnsi="PT Astra Serif"/>
          <w:b/>
          <w:color w:val="000000" w:themeColor="text1"/>
        </w:rPr>
        <w:t xml:space="preserve"> </w:t>
      </w:r>
      <w:r w:rsidRPr="007021E3">
        <w:rPr>
          <w:rFonts w:ascii="PT Astra Serif" w:hAnsi="PT Astra Serif"/>
          <w:color w:val="000000" w:themeColor="text1"/>
        </w:rPr>
        <w:t>______________,</w:t>
      </w:r>
      <w:r w:rsidRPr="007021E3">
        <w:rPr>
          <w:rFonts w:ascii="PT Astra Serif" w:hAnsi="PT Astra Serif"/>
          <w:b/>
          <w:color w:val="000000" w:themeColor="text1"/>
        </w:rPr>
        <w:t xml:space="preserve"> </w:t>
      </w:r>
      <w:r w:rsidRPr="007021E3">
        <w:rPr>
          <w:rFonts w:ascii="PT Astra Serif" w:hAnsi="PT Astra Serif"/>
          <w:color w:val="000000" w:themeColor="text1"/>
        </w:rPr>
        <w:t xml:space="preserve">именуем__ в дальнейшем Поставщик, в лице ________, </w:t>
      </w:r>
      <w:proofErr w:type="spellStart"/>
      <w:r w:rsidRPr="007021E3">
        <w:rPr>
          <w:rFonts w:ascii="PT Astra Serif" w:hAnsi="PT Astra Serif"/>
          <w:color w:val="000000" w:themeColor="text1"/>
        </w:rPr>
        <w:t>действующ</w:t>
      </w:r>
      <w:proofErr w:type="spellEnd"/>
      <w:r w:rsidRPr="007021E3">
        <w:rPr>
          <w:rFonts w:ascii="PT Astra Serif" w:hAnsi="PT Astra Serif"/>
          <w:color w:val="000000" w:themeColor="text1"/>
        </w:rPr>
        <w:t xml:space="preserve">_____ на основании __________, с другой стороны, вместе именуемые Стороны </w:t>
      </w:r>
      <w:r w:rsidR="00B32999" w:rsidRPr="007021E3">
        <w:rPr>
          <w:rFonts w:ascii="PT Astra Serif" w:hAnsi="PT Astra Serif"/>
          <w:color w:val="000000" w:themeColor="text1"/>
        </w:rPr>
        <w:br/>
      </w:r>
      <w:r w:rsidRPr="007021E3">
        <w:rPr>
          <w:rFonts w:ascii="PT Astra Serif" w:hAnsi="PT Astra Serif"/>
          <w:color w:val="000000" w:themeColor="text1"/>
        </w:rPr>
        <w:t>и каждый в отдельности Сторона, на основании протокола ___________________ № __________</w:t>
      </w:r>
      <w:r w:rsidRPr="007021E3">
        <w:rPr>
          <w:rFonts w:ascii="PT Astra Serif" w:hAnsi="PT Astra Serif"/>
          <w:color w:val="000000" w:themeColor="text1"/>
        </w:rPr>
        <w:br/>
        <w:t>от ____ _________ 20__ года</w:t>
      </w:r>
      <w:r w:rsidRPr="007021E3">
        <w:rPr>
          <w:rFonts w:ascii="PT Astra Serif" w:hAnsi="PT Astra Serif"/>
          <w:color w:val="000000" w:themeColor="text1"/>
          <w:vertAlign w:val="superscript"/>
        </w:rPr>
        <w:footnoteReference w:id="5"/>
      </w:r>
      <w:r w:rsidRPr="007021E3">
        <w:rPr>
          <w:rFonts w:ascii="PT Astra Serif" w:hAnsi="PT Astra Serif"/>
          <w:color w:val="000000" w:themeColor="text1"/>
        </w:rPr>
        <w:t xml:space="preserve">, заключили настоящий [Государственный контракт (далее </w:t>
      </w:r>
      <w:r w:rsidR="00B32999" w:rsidRPr="007021E3">
        <w:rPr>
          <w:rFonts w:ascii="PT Astra Serif" w:hAnsi="PT Astra Serif"/>
          <w:color w:val="000000" w:themeColor="text1"/>
        </w:rPr>
        <w:br/>
      </w:r>
      <w:r w:rsidRPr="007021E3">
        <w:rPr>
          <w:rFonts w:ascii="PT Astra Serif" w:hAnsi="PT Astra Serif"/>
          <w:color w:val="000000" w:themeColor="text1"/>
        </w:rPr>
        <w:t>– Контракт), Контракт]</w:t>
      </w:r>
      <w:r w:rsidRPr="007021E3">
        <w:rPr>
          <w:rFonts w:ascii="PT Astra Serif" w:hAnsi="PT Astra Serif"/>
          <w:color w:val="000000" w:themeColor="text1"/>
          <w:vertAlign w:val="superscript"/>
        </w:rPr>
        <w:footnoteReference w:id="6"/>
      </w:r>
      <w:r w:rsidRPr="007021E3">
        <w:rPr>
          <w:rFonts w:ascii="PT Astra Serif" w:hAnsi="PT Astra Serif"/>
          <w:color w:val="000000" w:themeColor="text1"/>
        </w:rPr>
        <w:t xml:space="preserve"> о нижеследующем</w:t>
      </w:r>
      <w:r w:rsidRPr="007021E3">
        <w:rPr>
          <w:rFonts w:ascii="PT Astra Serif" w:hAnsi="PT Astra Serif"/>
          <w:color w:val="000000" w:themeColor="text1"/>
          <w:vertAlign w:val="superscript"/>
        </w:rPr>
        <w:footnoteReference w:id="7"/>
      </w:r>
      <w:r w:rsidRPr="007021E3">
        <w:rPr>
          <w:rFonts w:ascii="PT Astra Serif" w:hAnsi="PT Astra Serif"/>
          <w:color w:val="000000" w:themeColor="text1"/>
        </w:rPr>
        <w:t xml:space="preserve"> :</w:t>
      </w:r>
    </w:p>
    <w:p w:rsidR="00A36838" w:rsidRPr="007021E3" w:rsidRDefault="00A36838" w:rsidP="00A36838">
      <w:pPr>
        <w:widowControl w:val="0"/>
        <w:ind w:left="-540" w:firstLine="540"/>
        <w:jc w:val="center"/>
        <w:rPr>
          <w:rFonts w:ascii="PT Astra Serif" w:hAnsi="PT Astra Serif"/>
          <w:b/>
          <w:color w:val="000000" w:themeColor="text1"/>
        </w:rPr>
      </w:pPr>
    </w:p>
    <w:p w:rsidR="00A36838" w:rsidRPr="007021E3" w:rsidRDefault="00A36838" w:rsidP="00A36838">
      <w:pPr>
        <w:widowControl w:val="0"/>
        <w:ind w:left="-540" w:firstLine="540"/>
        <w:jc w:val="center"/>
        <w:rPr>
          <w:rFonts w:ascii="PT Astra Serif" w:hAnsi="PT Astra Serif"/>
          <w:b/>
          <w:color w:val="000000" w:themeColor="text1"/>
        </w:rPr>
      </w:pPr>
      <w:r w:rsidRPr="007021E3">
        <w:rPr>
          <w:rFonts w:ascii="PT Astra Serif" w:hAnsi="PT Astra Serif"/>
          <w:b/>
          <w:color w:val="000000" w:themeColor="text1"/>
        </w:rPr>
        <w:t>1. ОБЪЕКТ ЗАКУПКИ (ПРЕДМЕТ КОНТРАКТА)</w:t>
      </w:r>
    </w:p>
    <w:p w:rsidR="00A36838" w:rsidRPr="007021E3" w:rsidRDefault="00A36838" w:rsidP="00A36838">
      <w:pPr>
        <w:widowControl w:val="0"/>
        <w:tabs>
          <w:tab w:val="left" w:pos="142"/>
        </w:tabs>
        <w:ind w:firstLine="709"/>
        <w:jc w:val="both"/>
        <w:rPr>
          <w:rFonts w:ascii="PT Astra Serif" w:hAnsi="PT Astra Serif"/>
          <w:color w:val="000000" w:themeColor="text1"/>
        </w:rPr>
      </w:pPr>
      <w:r w:rsidRPr="007021E3">
        <w:rPr>
          <w:rFonts w:ascii="PT Astra Serif" w:hAnsi="PT Astra Serif"/>
          <w:color w:val="000000" w:themeColor="text1"/>
        </w:rPr>
        <w:t xml:space="preserve">1.1. Поставщик обязуется поставить Заказчику нефтепродукты в соответствии со Спецификацией (Приложение 1 к Контракту) (далее - Товар) через автозаправочные станции (далее </w:t>
      </w:r>
      <w:r w:rsidR="00633AE5" w:rsidRPr="007021E3">
        <w:rPr>
          <w:rFonts w:ascii="PT Astra Serif" w:hAnsi="PT Astra Serif"/>
          <w:color w:val="000000" w:themeColor="text1"/>
        </w:rPr>
        <w:br/>
      </w:r>
      <w:r w:rsidRPr="007021E3">
        <w:rPr>
          <w:rFonts w:ascii="PT Astra Serif" w:hAnsi="PT Astra Serif"/>
          <w:color w:val="000000" w:themeColor="text1"/>
        </w:rPr>
        <w:t xml:space="preserve">- АЗС), автозаправочные комплексы (далее - АЗК) по пластиковым (топливным) картам, </w:t>
      </w:r>
      <w:r w:rsidRPr="007021E3">
        <w:rPr>
          <w:rFonts w:ascii="PT Astra Serif" w:hAnsi="PT Astra Serif"/>
          <w:color w:val="000000" w:themeColor="text1"/>
        </w:rPr>
        <w:br/>
        <w:t>а Заказчик обязуется по мере возникновения потребности осуществлять выборку Товара в месте нахождения АЗС (АЗК) и оплачивать выбранный Товар в порядке и на условиях Контракта.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Идентификационный код</w:t>
      </w:r>
      <w:r w:rsidR="0035315F" w:rsidRPr="007021E3">
        <w:rPr>
          <w:rFonts w:ascii="PT Astra Serif" w:hAnsi="PT Astra Serif"/>
          <w:color w:val="000000" w:themeColor="text1"/>
        </w:rPr>
        <w:t xml:space="preserve"> </w:t>
      </w:r>
      <w:proofErr w:type="gramStart"/>
      <w:r w:rsidR="0035315F" w:rsidRPr="007021E3">
        <w:rPr>
          <w:rFonts w:ascii="PT Astra Serif" w:hAnsi="PT Astra Serif"/>
          <w:color w:val="000000" w:themeColor="text1"/>
        </w:rPr>
        <w:t>закупки:</w:t>
      </w:r>
      <w:r w:rsidRPr="007021E3">
        <w:rPr>
          <w:rFonts w:ascii="PT Astra Serif" w:hAnsi="PT Astra Serif"/>
          <w:color w:val="000000" w:themeColor="text1"/>
        </w:rPr>
        <w:t>_</w:t>
      </w:r>
      <w:proofErr w:type="gramEnd"/>
      <w:r w:rsidRPr="007021E3">
        <w:rPr>
          <w:rFonts w:ascii="PT Astra Serif" w:hAnsi="PT Astra Serif"/>
          <w:color w:val="000000" w:themeColor="text1"/>
        </w:rPr>
        <w:t>______________________.</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1.2.</w:t>
      </w:r>
      <w:r w:rsidRPr="007021E3">
        <w:rPr>
          <w:rFonts w:ascii="PT Astra Serif" w:hAnsi="PT Astra Serif"/>
          <w:b/>
          <w:color w:val="000000" w:themeColor="text1"/>
        </w:rPr>
        <w:t xml:space="preserve"> </w:t>
      </w:r>
      <w:r w:rsidRPr="007021E3">
        <w:rPr>
          <w:rFonts w:ascii="PT Astra Serif" w:hAnsi="PT Astra Serif"/>
          <w:color w:val="000000" w:themeColor="text1"/>
        </w:rPr>
        <w:t>Наименование Товара, товарный знак (при наличии), технические, качественные, функциональные характеристики</w:t>
      </w:r>
      <w:r w:rsidRPr="007021E3">
        <w:rPr>
          <w:rFonts w:ascii="PT Astra Serif" w:hAnsi="PT Astra Serif"/>
          <w:bCs/>
          <w:color w:val="000000" w:themeColor="text1"/>
        </w:rPr>
        <w:t xml:space="preserve"> Товара </w:t>
      </w:r>
      <w:r w:rsidRPr="007021E3">
        <w:rPr>
          <w:rFonts w:ascii="PT Astra Serif" w:hAnsi="PT Astra Serif"/>
          <w:color w:val="000000" w:themeColor="text1"/>
        </w:rPr>
        <w:t>и иные характеристики и показатели Товара,</w:t>
      </w:r>
      <w:r w:rsidRPr="007021E3">
        <w:rPr>
          <w:rFonts w:ascii="PT Astra Serif" w:hAnsi="PT Astra Serif"/>
          <w:bCs/>
          <w:color w:val="000000" w:themeColor="text1"/>
        </w:rPr>
        <w:t xml:space="preserve"> </w:t>
      </w:r>
      <w:r w:rsidRPr="007021E3">
        <w:rPr>
          <w:rFonts w:ascii="PT Astra Serif" w:hAnsi="PT Astra Serif"/>
          <w:color w:val="000000" w:themeColor="text1"/>
        </w:rPr>
        <w:t>наименование страны происхождения Товара</w:t>
      </w:r>
      <w:r w:rsidRPr="007021E3">
        <w:rPr>
          <w:rFonts w:ascii="PT Astra Serif" w:hAnsi="PT Astra Serif"/>
          <w:color w:val="000000" w:themeColor="text1"/>
          <w:vertAlign w:val="superscript"/>
        </w:rPr>
        <w:footnoteReference w:id="8"/>
      </w:r>
      <w:r w:rsidRPr="007021E3">
        <w:rPr>
          <w:rFonts w:ascii="PT Astra Serif" w:hAnsi="PT Astra Serif"/>
          <w:color w:val="000000" w:themeColor="text1"/>
        </w:rPr>
        <w:t>, количество Товара</w:t>
      </w:r>
      <w:r w:rsidR="005D48FA" w:rsidRPr="007021E3">
        <w:rPr>
          <w:rFonts w:ascii="PT Astra Serif" w:hAnsi="PT Astra Serif"/>
          <w:color w:val="000000" w:themeColor="text1"/>
        </w:rPr>
        <w:t xml:space="preserve"> (литр; кубический дециметр)</w:t>
      </w:r>
      <w:r w:rsidRPr="007021E3">
        <w:rPr>
          <w:rFonts w:ascii="PT Astra Serif" w:hAnsi="PT Astra Serif"/>
          <w:color w:val="000000" w:themeColor="text1"/>
        </w:rPr>
        <w:t xml:space="preserve">, цена за единицу Товара, </w:t>
      </w:r>
      <w:r w:rsidRPr="007021E3">
        <w:rPr>
          <w:rFonts w:ascii="PT Astra Serif" w:hAnsi="PT Astra Serif"/>
          <w:snapToGrid w:val="0"/>
          <w:color w:val="000000" w:themeColor="text1"/>
        </w:rPr>
        <w:t>максимальное значение цены Контракта</w:t>
      </w:r>
      <w:r w:rsidRPr="007021E3">
        <w:rPr>
          <w:rFonts w:ascii="PT Astra Serif" w:hAnsi="PT Astra Serif"/>
          <w:color w:val="000000" w:themeColor="text1"/>
        </w:rPr>
        <w:t>, место доставки (отпуска) Товара определены в Спецификации (Приложение 1 к Контракту).</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1.3. Поставщик привлекает к исполнению Контракта соисполнителей из числа субъектов </w:t>
      </w:r>
      <w:r w:rsidRPr="007021E3">
        <w:rPr>
          <w:rFonts w:ascii="PT Astra Serif" w:hAnsi="PT Astra Serif"/>
          <w:color w:val="000000" w:themeColor="text1"/>
        </w:rPr>
        <w:lastRenderedPageBreak/>
        <w:t>малого предпринимательства, социально ориентированных некоммерческих организаций. Объем привлечения соисполнителей из числа субъектов малого предпринимательства, социально ориентированных некоммерческих организаций составляет ___ процентов от цены Контракта.</w:t>
      </w:r>
      <w:r w:rsidRPr="007021E3">
        <w:rPr>
          <w:rFonts w:ascii="PT Astra Serif" w:hAnsi="PT Astra Serif"/>
          <w:color w:val="000000" w:themeColor="text1"/>
          <w:vertAlign w:val="superscript"/>
        </w:rPr>
        <w:footnoteReference w:id="9"/>
      </w:r>
    </w:p>
    <w:p w:rsidR="00A36838" w:rsidRPr="007021E3" w:rsidRDefault="00A36838" w:rsidP="00A36838">
      <w:pPr>
        <w:widowControl w:val="0"/>
        <w:jc w:val="both"/>
        <w:rPr>
          <w:rFonts w:ascii="PT Astra Serif" w:hAnsi="PT Astra Serif"/>
          <w:color w:val="000000" w:themeColor="text1"/>
        </w:rPr>
      </w:pPr>
    </w:p>
    <w:p w:rsidR="00A36838" w:rsidRPr="007021E3" w:rsidRDefault="00A36838" w:rsidP="00A36838">
      <w:pPr>
        <w:widowControl w:val="0"/>
        <w:ind w:left="-539" w:firstLine="539"/>
        <w:jc w:val="center"/>
        <w:rPr>
          <w:rFonts w:ascii="PT Astra Serif" w:hAnsi="PT Astra Serif"/>
          <w:b/>
          <w:color w:val="000000" w:themeColor="text1"/>
        </w:rPr>
      </w:pPr>
      <w:r w:rsidRPr="007021E3">
        <w:rPr>
          <w:rFonts w:ascii="PT Astra Serif" w:hAnsi="PT Astra Serif"/>
          <w:b/>
          <w:color w:val="000000" w:themeColor="text1"/>
        </w:rPr>
        <w:t>2. ЦЕНА КОНТРАКТА И ПОРЯДОК ОПЛАТЫ</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2.1. Цена Контракта включает в себя все расходы, связанные с поставкой Товара в соответствии с условиями Контракта, в том числе</w:t>
      </w:r>
      <w:r w:rsidRPr="007021E3">
        <w:rPr>
          <w:rFonts w:ascii="PT Astra Serif" w:hAnsi="PT Astra Serif"/>
          <w:color w:val="000000" w:themeColor="text1"/>
          <w:vertAlign w:val="superscript"/>
        </w:rPr>
        <w:footnoteReference w:id="10"/>
      </w:r>
      <w:r w:rsidRPr="007021E3">
        <w:rPr>
          <w:rFonts w:ascii="PT Astra Serif" w:hAnsi="PT Astra Serif"/>
          <w:color w:val="000000" w:themeColor="text1"/>
        </w:rPr>
        <w:t>:</w:t>
      </w:r>
    </w:p>
    <w:p w:rsidR="00A36838" w:rsidRPr="007021E3" w:rsidRDefault="00A36838" w:rsidP="00A36838">
      <w:pPr>
        <w:widowControl w:val="0"/>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стоимость Товара на АЗК (АЗС);</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snapToGrid w:val="0"/>
          <w:color w:val="000000" w:themeColor="text1"/>
        </w:rPr>
        <w:t>расходы по доставке Товара до АЗК (АЗС);</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snapToGrid w:val="0"/>
          <w:color w:val="000000" w:themeColor="text1"/>
        </w:rPr>
        <w:t>стоимость оценки качества Товара;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snapToGrid w:val="0"/>
          <w:color w:val="000000" w:themeColor="text1"/>
        </w:rPr>
        <w:t>расходы по хранению и отпуску Товара;</w:t>
      </w:r>
    </w:p>
    <w:p w:rsidR="00A36838" w:rsidRPr="007021E3" w:rsidRDefault="00A36838" w:rsidP="00A36838">
      <w:pPr>
        <w:widowControl w:val="0"/>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 xml:space="preserve">расходы на перевозку, страхование, уплату таможенных пошлин, налогов, </w:t>
      </w:r>
      <w:r w:rsidRPr="007021E3">
        <w:rPr>
          <w:rFonts w:ascii="PT Astra Serif" w:hAnsi="PT Astra Serif"/>
          <w:color w:val="000000" w:themeColor="text1"/>
        </w:rPr>
        <w:t>[в том числе налога на добавленную стоимость,]</w:t>
      </w:r>
      <w:r w:rsidRPr="007021E3">
        <w:rPr>
          <w:rFonts w:ascii="PT Astra Serif" w:hAnsi="PT Astra Serif"/>
          <w:color w:val="000000" w:themeColor="text1"/>
          <w:vertAlign w:val="superscript"/>
        </w:rPr>
        <w:footnoteReference w:id="11"/>
      </w:r>
      <w:r w:rsidRPr="007021E3">
        <w:rPr>
          <w:rFonts w:ascii="PT Astra Serif" w:hAnsi="PT Astra Serif"/>
          <w:snapToGrid w:val="0"/>
          <w:color w:val="000000" w:themeColor="text1"/>
        </w:rPr>
        <w:t xml:space="preserve"> сборов и другие платежи, связанные с исполнением Контракта.</w:t>
      </w:r>
    </w:p>
    <w:p w:rsidR="00A36838" w:rsidRPr="007021E3" w:rsidRDefault="00A36838" w:rsidP="00A36838">
      <w:pPr>
        <w:widowControl w:val="0"/>
        <w:autoSpaceDE w:val="0"/>
        <w:autoSpaceDN w:val="0"/>
        <w:adjustRightInd w:val="0"/>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Цена Контракта рассчитывается по следующей формуле цены Контракта:</w:t>
      </w:r>
    </w:p>
    <w:p w:rsidR="00A36838" w:rsidRPr="007021E3" w:rsidRDefault="007021E3" w:rsidP="00A36838">
      <w:pPr>
        <w:widowControl w:val="0"/>
        <w:ind w:firstLine="709"/>
        <w:rPr>
          <w:rFonts w:ascii="PT Astra Serif" w:hAnsi="PT Astra Serif"/>
          <w:color w:val="000000" w:themeColor="text1"/>
          <w:lang w:eastAsia="en-US"/>
        </w:rPr>
      </w:pPr>
      <m:oMathPara>
        <m:oMathParaPr>
          <m:jc m:val="left"/>
        </m:oMathParaPr>
        <m:oMath>
          <m:r>
            <m:rPr>
              <m:sty m:val="p"/>
            </m:rPr>
            <w:rPr>
              <w:rFonts w:ascii="Cambria Math" w:eastAsia="Calibri" w:hAnsi="Cambria Math"/>
              <w:color w:val="000000" w:themeColor="text1"/>
              <w:sz w:val="22"/>
              <w:szCs w:val="22"/>
              <w:lang w:eastAsia="en-US"/>
            </w:rPr>
            <m:t>ЦК=</m:t>
          </m:r>
          <m:nary>
            <m:naryPr>
              <m:chr m:val="∑"/>
              <m:limLoc m:val="undOvr"/>
              <m:ctrlPr>
                <w:rPr>
                  <w:rFonts w:ascii="Cambria Math" w:eastAsia="Calibri" w:hAnsi="Cambria Math"/>
                  <w:color w:val="000000" w:themeColor="text1"/>
                  <w:sz w:val="22"/>
                  <w:szCs w:val="22"/>
                  <w:lang w:eastAsia="en-US"/>
                </w:rPr>
              </m:ctrlPr>
            </m:naryPr>
            <m:sub>
              <m:r>
                <m:rPr>
                  <m:sty m:val="p"/>
                </m:rPr>
                <w:rPr>
                  <w:rFonts w:ascii="Cambria Math" w:eastAsia="Calibri" w:hAnsi="Cambria Math"/>
                  <w:color w:val="000000" w:themeColor="text1"/>
                  <w:sz w:val="22"/>
                  <w:szCs w:val="22"/>
                  <w:lang w:val="en-US" w:eastAsia="en-US"/>
                </w:rPr>
                <m:t>i=1</m:t>
              </m:r>
            </m:sub>
            <m:sup>
              <m:r>
                <m:rPr>
                  <m:sty m:val="p"/>
                </m:rPr>
                <w:rPr>
                  <w:rFonts w:ascii="Cambria Math" w:eastAsia="Calibri" w:hAnsi="Cambria Math"/>
                  <w:color w:val="000000" w:themeColor="text1"/>
                  <w:sz w:val="22"/>
                  <w:szCs w:val="22"/>
                  <w:lang w:val="en-US" w:eastAsia="en-US"/>
                </w:rPr>
                <m:t>n</m:t>
              </m:r>
            </m:sup>
            <m:e>
              <m:sSub>
                <m:sSubPr>
                  <m:ctrlPr>
                    <w:rPr>
                      <w:rFonts w:ascii="Cambria Math" w:eastAsia="Calibri" w:hAnsi="Cambria Math"/>
                      <w:color w:val="000000" w:themeColor="text1"/>
                      <w:sz w:val="22"/>
                      <w:szCs w:val="22"/>
                      <w:lang w:eastAsia="en-US"/>
                    </w:rPr>
                  </m:ctrlPr>
                </m:sSubPr>
                <m:e>
                  <m:r>
                    <m:rPr>
                      <m:sty m:val="p"/>
                    </m:rPr>
                    <w:rPr>
                      <w:rFonts w:ascii="Cambria Math" w:eastAsia="Calibri" w:hAnsi="Cambria Math"/>
                      <w:color w:val="000000" w:themeColor="text1"/>
                      <w:sz w:val="22"/>
                      <w:szCs w:val="22"/>
                      <w:lang w:eastAsia="en-US"/>
                    </w:rPr>
                    <m:t>Ц</m:t>
                  </m:r>
                </m:e>
                <m:sub>
                  <m:r>
                    <m:rPr>
                      <m:sty m:val="p"/>
                    </m:rPr>
                    <w:rPr>
                      <w:rFonts w:ascii="Cambria Math" w:eastAsia="Calibri" w:hAnsi="Cambria Math"/>
                      <w:color w:val="000000" w:themeColor="text1"/>
                      <w:sz w:val="22"/>
                      <w:szCs w:val="22"/>
                      <w:lang w:val="en-US" w:eastAsia="en-US"/>
                    </w:rPr>
                    <m:t>i</m:t>
                  </m:r>
                </m:sub>
              </m:sSub>
              <m:r>
                <m:rPr>
                  <m:sty m:val="p"/>
                </m:rPr>
                <w:rPr>
                  <w:rFonts w:ascii="Cambria Math" w:eastAsia="Calibri" w:hAnsi="Cambria Math"/>
                  <w:color w:val="000000" w:themeColor="text1"/>
                  <w:sz w:val="22"/>
                  <w:szCs w:val="22"/>
                  <w:lang w:eastAsia="en-US"/>
                </w:rPr>
                <m:t>×</m:t>
              </m:r>
              <m:sSub>
                <m:sSubPr>
                  <m:ctrlPr>
                    <w:rPr>
                      <w:rFonts w:ascii="Cambria Math" w:eastAsia="Calibri" w:hAnsi="Cambria Math"/>
                      <w:color w:val="000000" w:themeColor="text1"/>
                      <w:sz w:val="22"/>
                      <w:szCs w:val="22"/>
                      <w:lang w:eastAsia="en-US"/>
                    </w:rPr>
                  </m:ctrlPr>
                </m:sSubPr>
                <m:e>
                  <m:r>
                    <m:rPr>
                      <m:sty m:val="p"/>
                    </m:rPr>
                    <w:rPr>
                      <w:rFonts w:ascii="Cambria Math" w:eastAsia="Calibri" w:hAnsi="Cambria Math"/>
                      <w:color w:val="000000" w:themeColor="text1"/>
                      <w:sz w:val="22"/>
                      <w:szCs w:val="22"/>
                      <w:lang w:eastAsia="en-US"/>
                    </w:rPr>
                    <m:t>K</m:t>
                  </m:r>
                </m:e>
                <m:sub>
                  <m:r>
                    <m:rPr>
                      <m:sty m:val="p"/>
                    </m:rPr>
                    <w:rPr>
                      <w:rFonts w:ascii="Cambria Math" w:eastAsia="Calibri" w:hAnsi="Cambria Math"/>
                      <w:color w:val="000000" w:themeColor="text1"/>
                      <w:sz w:val="22"/>
                      <w:szCs w:val="22"/>
                      <w:lang w:eastAsia="en-US"/>
                    </w:rPr>
                    <m:t>i</m:t>
                  </m:r>
                </m:sub>
              </m:sSub>
            </m:e>
          </m:nary>
        </m:oMath>
      </m:oMathPara>
    </w:p>
    <w:p w:rsidR="00A36838" w:rsidRPr="007021E3" w:rsidRDefault="00A36838" w:rsidP="00A36838">
      <w:pPr>
        <w:widowControl w:val="0"/>
        <w:ind w:firstLine="709"/>
        <w:rPr>
          <w:rFonts w:ascii="PT Astra Serif" w:hAnsi="PT Astra Serif"/>
          <w:color w:val="000000" w:themeColor="text1"/>
          <w:lang w:eastAsia="en-US"/>
        </w:rPr>
      </w:pPr>
      <w:r w:rsidRPr="007021E3">
        <w:rPr>
          <w:rFonts w:ascii="PT Astra Serif" w:hAnsi="PT Astra Serif"/>
          <w:color w:val="000000" w:themeColor="text1"/>
          <w:lang w:eastAsia="en-US"/>
        </w:rPr>
        <w:t>где:</w:t>
      </w:r>
    </w:p>
    <w:p w:rsidR="00A36838" w:rsidRPr="007021E3" w:rsidRDefault="00A36838" w:rsidP="00A36838">
      <w:pPr>
        <w:widowControl w:val="0"/>
        <w:ind w:firstLine="709"/>
        <w:rPr>
          <w:rFonts w:ascii="PT Astra Serif" w:hAnsi="PT Astra Serif"/>
          <w:color w:val="000000" w:themeColor="text1"/>
          <w:lang w:eastAsia="en-US"/>
        </w:rPr>
      </w:pPr>
      <w:r w:rsidRPr="007021E3">
        <w:rPr>
          <w:rFonts w:ascii="PT Astra Serif" w:hAnsi="PT Astra Serif"/>
          <w:color w:val="000000" w:themeColor="text1"/>
          <w:lang w:eastAsia="en-US"/>
        </w:rPr>
        <w:t>ЦК – цена Контракта,</w:t>
      </w:r>
    </w:p>
    <w:p w:rsidR="00A36838" w:rsidRPr="007021E3" w:rsidRDefault="00A36838" w:rsidP="00A36838">
      <w:pPr>
        <w:ind w:firstLine="709"/>
        <w:jc w:val="both"/>
        <w:rPr>
          <w:rFonts w:ascii="PT Astra Serif" w:hAnsi="PT Astra Serif"/>
          <w:color w:val="000000" w:themeColor="text1"/>
          <w:lang w:eastAsia="en-US"/>
        </w:rPr>
      </w:pPr>
      <w:r w:rsidRPr="007021E3">
        <w:rPr>
          <w:rFonts w:ascii="PT Astra Serif" w:hAnsi="PT Astra Serif"/>
          <w:color w:val="000000" w:themeColor="text1"/>
          <w:lang w:eastAsia="en-US"/>
        </w:rPr>
        <w:t>Ц</w:t>
      </w:r>
      <w:proofErr w:type="spellStart"/>
      <w:r w:rsidRPr="007021E3">
        <w:rPr>
          <w:rFonts w:ascii="PT Astra Serif" w:hAnsi="PT Astra Serif"/>
          <w:color w:val="000000" w:themeColor="text1"/>
          <w:vertAlign w:val="subscript"/>
          <w:lang w:val="en-US" w:eastAsia="en-US"/>
        </w:rPr>
        <w:t>i</w:t>
      </w:r>
      <w:proofErr w:type="spellEnd"/>
      <w:r w:rsidRPr="007021E3">
        <w:rPr>
          <w:rFonts w:ascii="PT Astra Serif" w:hAnsi="PT Astra Serif"/>
          <w:color w:val="000000" w:themeColor="text1"/>
          <w:lang w:eastAsia="en-US"/>
        </w:rPr>
        <w:t xml:space="preserve"> – цена одного литра </w:t>
      </w:r>
      <w:proofErr w:type="spellStart"/>
      <w:r w:rsidRPr="007021E3">
        <w:rPr>
          <w:rFonts w:ascii="PT Astra Serif" w:hAnsi="PT Astra Serif"/>
          <w:color w:val="000000" w:themeColor="text1"/>
          <w:lang w:val="en-US" w:eastAsia="en-US"/>
        </w:rPr>
        <w:t>i</w:t>
      </w:r>
      <w:proofErr w:type="spellEnd"/>
      <w:r w:rsidRPr="007021E3">
        <w:rPr>
          <w:rFonts w:ascii="PT Astra Serif" w:hAnsi="PT Astra Serif"/>
          <w:color w:val="000000" w:themeColor="text1"/>
          <w:lang w:eastAsia="en-US"/>
        </w:rPr>
        <w:t>-го вида (марки) топлива, действующая на АЗС (АЗК) в день отпуска Товара,</w:t>
      </w:r>
      <w:r w:rsidRPr="007021E3">
        <w:rPr>
          <w:rFonts w:ascii="PT Astra Serif" w:eastAsia="Calibri" w:hAnsi="PT Astra Serif"/>
          <w:color w:val="000000" w:themeColor="text1"/>
          <w:lang w:eastAsia="en-US"/>
        </w:rPr>
        <w:t xml:space="preserve"> </w:t>
      </w:r>
      <w:r w:rsidRPr="007021E3">
        <w:rPr>
          <w:rFonts w:ascii="PT Astra Serif" w:hAnsi="PT Astra Serif"/>
          <w:color w:val="000000" w:themeColor="text1"/>
          <w:lang w:eastAsia="en-US"/>
        </w:rPr>
        <w:t>и не превышающая цену за единицу Товара, указанную в Спецификации (Приложение 1 к Контракту),</w:t>
      </w:r>
    </w:p>
    <w:p w:rsidR="00A36838" w:rsidRPr="007021E3" w:rsidRDefault="00A36838" w:rsidP="00A36838">
      <w:pPr>
        <w:ind w:firstLine="709"/>
        <w:rPr>
          <w:rFonts w:ascii="PT Astra Serif" w:hAnsi="PT Astra Serif"/>
          <w:color w:val="000000" w:themeColor="text1"/>
          <w:lang w:eastAsia="en-US"/>
        </w:rPr>
      </w:pPr>
      <w:r w:rsidRPr="007021E3">
        <w:rPr>
          <w:rFonts w:ascii="PT Astra Serif" w:hAnsi="PT Astra Serif"/>
          <w:color w:val="000000" w:themeColor="text1"/>
          <w:lang w:val="en-US" w:eastAsia="en-US"/>
        </w:rPr>
        <w:t>K</w:t>
      </w:r>
      <w:r w:rsidRPr="007021E3">
        <w:rPr>
          <w:rFonts w:ascii="PT Astra Serif" w:hAnsi="PT Astra Serif"/>
          <w:color w:val="000000" w:themeColor="text1"/>
          <w:vertAlign w:val="subscript"/>
          <w:lang w:val="en-US" w:eastAsia="en-US"/>
        </w:rPr>
        <w:t>i</w:t>
      </w:r>
      <w:r w:rsidRPr="007021E3">
        <w:rPr>
          <w:rFonts w:ascii="PT Astra Serif" w:hAnsi="PT Astra Serif"/>
          <w:color w:val="000000" w:themeColor="text1"/>
          <w:lang w:eastAsia="en-US"/>
        </w:rPr>
        <w:t xml:space="preserve"> – количество литров i-</w:t>
      </w:r>
      <w:proofErr w:type="spellStart"/>
      <w:r w:rsidRPr="007021E3">
        <w:rPr>
          <w:rFonts w:ascii="PT Astra Serif" w:hAnsi="PT Astra Serif"/>
          <w:color w:val="000000" w:themeColor="text1"/>
          <w:lang w:eastAsia="en-US"/>
        </w:rPr>
        <w:t>го</w:t>
      </w:r>
      <w:proofErr w:type="spellEnd"/>
      <w:r w:rsidRPr="007021E3">
        <w:rPr>
          <w:rFonts w:ascii="PT Astra Serif" w:hAnsi="PT Astra Serif"/>
          <w:color w:val="000000" w:themeColor="text1"/>
          <w:lang w:eastAsia="en-US"/>
        </w:rPr>
        <w:t xml:space="preserve"> вида (марки) топлива,</w:t>
      </w:r>
    </w:p>
    <w:p w:rsidR="00A36838" w:rsidRPr="007021E3" w:rsidRDefault="00A36838" w:rsidP="00A36838">
      <w:pPr>
        <w:ind w:firstLine="709"/>
        <w:jc w:val="both"/>
        <w:rPr>
          <w:rFonts w:ascii="PT Astra Serif" w:hAnsi="PT Astra Serif"/>
          <w:color w:val="000000" w:themeColor="text1"/>
          <w:lang w:eastAsia="en-US"/>
        </w:rPr>
      </w:pPr>
      <w:proofErr w:type="spellStart"/>
      <w:proofErr w:type="gramStart"/>
      <w:r w:rsidRPr="007021E3">
        <w:rPr>
          <w:rFonts w:ascii="PT Astra Serif" w:hAnsi="PT Astra Serif"/>
          <w:color w:val="000000" w:themeColor="text1"/>
          <w:lang w:val="en-US" w:eastAsia="en-US"/>
        </w:rPr>
        <w:t>i</w:t>
      </w:r>
      <w:proofErr w:type="spellEnd"/>
      <w:r w:rsidRPr="007021E3">
        <w:rPr>
          <w:rFonts w:ascii="PT Astra Serif" w:hAnsi="PT Astra Serif"/>
          <w:color w:val="000000" w:themeColor="text1"/>
          <w:lang w:eastAsia="en-US"/>
        </w:rPr>
        <w:t>-</w:t>
      </w:r>
      <w:proofErr w:type="spellStart"/>
      <w:r w:rsidRPr="007021E3">
        <w:rPr>
          <w:rFonts w:ascii="PT Astra Serif" w:hAnsi="PT Astra Serif"/>
          <w:color w:val="000000" w:themeColor="text1"/>
          <w:lang w:eastAsia="en-US"/>
        </w:rPr>
        <w:t>ый</w:t>
      </w:r>
      <w:proofErr w:type="spellEnd"/>
      <w:proofErr w:type="gramEnd"/>
      <w:r w:rsidRPr="007021E3">
        <w:rPr>
          <w:rFonts w:ascii="PT Astra Serif" w:hAnsi="PT Astra Serif"/>
          <w:color w:val="000000" w:themeColor="text1"/>
          <w:lang w:eastAsia="en-US"/>
        </w:rPr>
        <w:t xml:space="preserve"> вид (марка) топлива – вид (марка) топлива в соответствии с условиями Контракта.</w:t>
      </w:r>
    </w:p>
    <w:p w:rsidR="00A36838" w:rsidRPr="007021E3" w:rsidRDefault="00A36838" w:rsidP="00A36838">
      <w:pPr>
        <w:ind w:firstLine="709"/>
        <w:jc w:val="both"/>
        <w:rPr>
          <w:rFonts w:ascii="PT Astra Serif" w:hAnsi="PT Astra Serif"/>
          <w:color w:val="000000" w:themeColor="text1"/>
          <w:lang w:eastAsia="en-US"/>
        </w:rPr>
      </w:pPr>
      <w:r w:rsidRPr="007021E3">
        <w:rPr>
          <w:rFonts w:ascii="PT Astra Serif" w:hAnsi="PT Astra Serif"/>
          <w:color w:val="000000" w:themeColor="text1"/>
          <w:lang w:eastAsia="en-US"/>
        </w:rPr>
        <w:t>В случае изменения цены одного литра i-</w:t>
      </w:r>
      <w:proofErr w:type="spellStart"/>
      <w:r w:rsidRPr="007021E3">
        <w:rPr>
          <w:rFonts w:ascii="PT Astra Serif" w:hAnsi="PT Astra Serif"/>
          <w:color w:val="000000" w:themeColor="text1"/>
          <w:lang w:eastAsia="en-US"/>
        </w:rPr>
        <w:t>го</w:t>
      </w:r>
      <w:proofErr w:type="spellEnd"/>
      <w:r w:rsidRPr="007021E3">
        <w:rPr>
          <w:rFonts w:ascii="PT Astra Serif" w:hAnsi="PT Astra Serif"/>
          <w:color w:val="000000" w:themeColor="text1"/>
          <w:lang w:eastAsia="en-US"/>
        </w:rPr>
        <w:t xml:space="preserve"> вида (марки) топлива, действующей на АЗС (АЗК) в день отпуска Товара, в течение срока исполнения Контракта расчет осуществляется по каждому значению цены исходя из количества полученного Товара.</w:t>
      </w:r>
    </w:p>
    <w:p w:rsidR="00A36838" w:rsidRPr="007021E3" w:rsidRDefault="00A36838" w:rsidP="00A36838">
      <w:pPr>
        <w:widowControl w:val="0"/>
        <w:ind w:firstLine="709"/>
        <w:jc w:val="both"/>
        <w:rPr>
          <w:rFonts w:ascii="PT Astra Serif" w:hAnsi="PT Astra Serif"/>
          <w:b/>
          <w:color w:val="000000" w:themeColor="text1"/>
        </w:rPr>
      </w:pPr>
      <w:r w:rsidRPr="007021E3">
        <w:rPr>
          <w:rFonts w:ascii="PT Astra Serif" w:hAnsi="PT Astra Serif"/>
          <w:snapToGrid w:val="0"/>
          <w:color w:val="000000" w:themeColor="text1"/>
        </w:rPr>
        <w:t xml:space="preserve">Максимальное значение цены Контракта </w:t>
      </w:r>
      <w:r w:rsidRPr="007021E3">
        <w:rPr>
          <w:rFonts w:ascii="PT Astra Serif" w:hAnsi="PT Astra Serif"/>
          <w:color w:val="000000" w:themeColor="text1"/>
        </w:rPr>
        <w:t>составляет _______ (________) рублей ___ копеек</w:t>
      </w:r>
      <w:r w:rsidRPr="007021E3">
        <w:rPr>
          <w:rFonts w:ascii="PT Astra Serif" w:hAnsi="PT Astra Serif"/>
          <w:b/>
          <w:color w:val="000000" w:themeColor="text1"/>
        </w:rPr>
        <w:t>.</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bCs/>
          <w:color w:val="000000" w:themeColor="text1"/>
        </w:rPr>
        <w:t xml:space="preserve">2.2. </w:t>
      </w:r>
      <w:r w:rsidRPr="007021E3">
        <w:rPr>
          <w:rFonts w:ascii="PT Astra Serif" w:hAnsi="PT Astra Serif"/>
          <w:color w:val="000000" w:themeColor="text1"/>
        </w:rPr>
        <w:t>Оплата поставленного Товара производится Заказчиком безналичным расчетом путем перечисления денежных средств на [расчетный счет]</w:t>
      </w:r>
      <w:r w:rsidRPr="007021E3">
        <w:rPr>
          <w:rFonts w:ascii="PT Astra Serif" w:hAnsi="PT Astra Serif"/>
          <w:color w:val="000000" w:themeColor="text1"/>
          <w:vertAlign w:val="superscript"/>
        </w:rPr>
        <w:footnoteReference w:id="12"/>
      </w:r>
      <w:r w:rsidRPr="007021E3">
        <w:rPr>
          <w:rFonts w:ascii="PT Astra Serif" w:hAnsi="PT Astra Serif"/>
          <w:color w:val="000000" w:themeColor="text1"/>
        </w:rPr>
        <w:t xml:space="preserve"> Поставщика, указанный в Контракте, в следующем порядке: [ежемесячно]</w:t>
      </w:r>
      <w:r w:rsidRPr="007021E3">
        <w:rPr>
          <w:rFonts w:ascii="PT Astra Serif" w:hAnsi="PT Astra Serif"/>
          <w:color w:val="000000" w:themeColor="text1"/>
          <w:vertAlign w:val="superscript"/>
        </w:rPr>
        <w:footnoteReference w:id="13"/>
      </w:r>
      <w:r w:rsidRPr="007021E3">
        <w:rPr>
          <w:rFonts w:ascii="PT Astra Serif" w:hAnsi="PT Astra Serif"/>
          <w:color w:val="000000" w:themeColor="text1"/>
        </w:rPr>
        <w:t xml:space="preserve"> за фактически выбранное количество Товара в течение </w:t>
      </w:r>
      <w:r w:rsidRPr="007021E3">
        <w:rPr>
          <w:rFonts w:ascii="PT Astra Serif" w:hAnsi="PT Astra Serif"/>
          <w:color w:val="000000" w:themeColor="text1"/>
        </w:rPr>
        <w:br/>
      </w:r>
      <w:r w:rsidRPr="007021E3">
        <w:rPr>
          <w:rFonts w:ascii="PT Astra Serif" w:hAnsi="PT Astra Serif"/>
          <w:color w:val="000000" w:themeColor="text1"/>
        </w:rPr>
        <w:lastRenderedPageBreak/>
        <w:t>___ [рабочих, календарных]</w:t>
      </w:r>
      <w:r w:rsidRPr="007021E3">
        <w:rPr>
          <w:rFonts w:ascii="PT Astra Serif" w:hAnsi="PT Astra Serif"/>
          <w:color w:val="000000" w:themeColor="text1"/>
          <w:vertAlign w:val="superscript"/>
        </w:rPr>
        <w:footnoteReference w:id="14"/>
      </w:r>
      <w:r w:rsidRPr="007021E3">
        <w:rPr>
          <w:rFonts w:ascii="PT Astra Serif" w:hAnsi="PT Astra Serif"/>
          <w:color w:val="000000" w:themeColor="text1"/>
        </w:rPr>
        <w:t xml:space="preserve"> дней</w:t>
      </w:r>
      <w:r w:rsidRPr="007021E3">
        <w:rPr>
          <w:rFonts w:ascii="PT Astra Serif" w:hAnsi="PT Astra Serif"/>
          <w:color w:val="000000" w:themeColor="text1"/>
          <w:vertAlign w:val="superscript"/>
        </w:rPr>
        <w:t xml:space="preserve"> </w:t>
      </w:r>
      <w:r w:rsidRPr="007021E3">
        <w:rPr>
          <w:rFonts w:ascii="PT Astra Serif" w:hAnsi="PT Astra Serif"/>
          <w:color w:val="000000" w:themeColor="text1"/>
        </w:rPr>
        <w:t>с даты подписания Заказчиком [товарной накладной]</w:t>
      </w:r>
      <w:r w:rsidRPr="007021E3">
        <w:rPr>
          <w:rFonts w:ascii="PT Astra Serif" w:hAnsi="PT Astra Serif"/>
          <w:color w:val="000000" w:themeColor="text1"/>
          <w:vertAlign w:val="superscript"/>
        </w:rPr>
        <w:footnoteReference w:id="15"/>
      </w:r>
      <w:r w:rsidRPr="007021E3">
        <w:rPr>
          <w:rFonts w:ascii="PT Astra Serif" w:hAnsi="PT Astra Serif"/>
          <w:color w:val="000000" w:themeColor="text1"/>
        </w:rPr>
        <w:t xml:space="preserve"> на основании представленных Поставщиком </w:t>
      </w:r>
      <w:r w:rsidR="00487B18" w:rsidRPr="007021E3">
        <w:rPr>
          <w:rFonts w:ascii="PT Astra Serif" w:hAnsi="PT Astra Serif"/>
          <w:color w:val="000000" w:themeColor="text1"/>
        </w:rPr>
        <w:t xml:space="preserve">[счета, счета –фактуры, </w:t>
      </w:r>
      <w:r w:rsidRPr="007021E3">
        <w:rPr>
          <w:rFonts w:ascii="PT Astra Serif" w:hAnsi="PT Astra Serif"/>
          <w:color w:val="000000" w:themeColor="text1"/>
        </w:rPr>
        <w:t>отчета об объеме, номенклатуре и стоимости полученного Товара]</w:t>
      </w:r>
      <w:r w:rsidRPr="007021E3">
        <w:rPr>
          <w:rFonts w:ascii="PT Astra Serif" w:hAnsi="PT Astra Serif"/>
          <w:color w:val="000000" w:themeColor="text1"/>
          <w:vertAlign w:val="superscript"/>
        </w:rPr>
        <w:footnoteReference w:id="16"/>
      </w:r>
      <w:r w:rsidRPr="007021E3">
        <w:rPr>
          <w:rFonts w:ascii="PT Astra Serif" w:hAnsi="PT Astra Serif"/>
          <w:color w:val="000000" w:themeColor="text1"/>
        </w:rPr>
        <w:t>.</w:t>
      </w:r>
    </w:p>
    <w:p w:rsidR="00A36838" w:rsidRPr="007021E3" w:rsidRDefault="00A36838" w:rsidP="00A36838">
      <w:pPr>
        <w:widowControl w:val="0"/>
        <w:autoSpaceDE w:val="0"/>
        <w:autoSpaceDN w:val="0"/>
        <w:adjustRightInd w:val="0"/>
        <w:ind w:firstLine="709"/>
        <w:jc w:val="both"/>
        <w:rPr>
          <w:rFonts w:ascii="PT Astra Serif" w:hAnsi="PT Astra Serif"/>
          <w:color w:val="000000" w:themeColor="text1"/>
        </w:rPr>
      </w:pPr>
      <w:r w:rsidRPr="007021E3">
        <w:rPr>
          <w:rFonts w:ascii="PT Astra Serif" w:hAnsi="PT Astra Serif"/>
          <w:color w:val="000000" w:themeColor="text1"/>
        </w:rPr>
        <w:t xml:space="preserve">Заказчик оплачивает стоимость Товара по формуле цены Контракта, указанной в пункте </w:t>
      </w:r>
      <w:r w:rsidRPr="007021E3">
        <w:rPr>
          <w:rFonts w:ascii="PT Astra Serif" w:hAnsi="PT Astra Serif"/>
          <w:color w:val="000000" w:themeColor="text1"/>
        </w:rPr>
        <w:br/>
        <w:t xml:space="preserve">2.1 Контракта, в пределах максимального значения цены Контракта, предусмотренного пунктом </w:t>
      </w:r>
      <w:r w:rsidR="00DB4A23" w:rsidRPr="007021E3">
        <w:rPr>
          <w:rFonts w:ascii="PT Astra Serif" w:hAnsi="PT Astra Serif"/>
          <w:color w:val="000000" w:themeColor="text1"/>
        </w:rPr>
        <w:br/>
      </w:r>
      <w:r w:rsidRPr="007021E3">
        <w:rPr>
          <w:rFonts w:ascii="PT Astra Serif" w:hAnsi="PT Astra Serif"/>
          <w:color w:val="000000" w:themeColor="text1"/>
        </w:rPr>
        <w:t>2.1 Контракта.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Днем исполнения Заказчиком обязательства по оплате Товара, указанного в пункте </w:t>
      </w:r>
      <w:r w:rsidRPr="007021E3">
        <w:rPr>
          <w:rFonts w:ascii="PT Astra Serif" w:hAnsi="PT Astra Serif"/>
          <w:color w:val="000000" w:themeColor="text1"/>
        </w:rPr>
        <w:br/>
        <w:t>1.1 Контракта, считается день списания денежных средств со счета Заказчика.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2.3. Сбор всех необходимых для оплаты документов осуществляется Поставщиком.</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2.4. Не выбранное Заказчиком количество Товара Заказчиком не оплачивается.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2.5. Валюта, используемая для расчетов, - рубль Российской Федерации.</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2.6. Источник финансирования: __________________________________.</w:t>
      </w:r>
    </w:p>
    <w:p w:rsidR="00A36838" w:rsidRPr="007021E3" w:rsidRDefault="00A36838" w:rsidP="00A36838">
      <w:pPr>
        <w:widowControl w:val="0"/>
        <w:ind w:left="-540" w:firstLine="540"/>
        <w:jc w:val="center"/>
        <w:rPr>
          <w:rFonts w:ascii="PT Astra Serif" w:hAnsi="PT Astra Serif"/>
          <w:b/>
          <w:color w:val="000000" w:themeColor="text1"/>
        </w:rPr>
      </w:pPr>
    </w:p>
    <w:p w:rsidR="00A36838" w:rsidRPr="007021E3" w:rsidRDefault="00A36838" w:rsidP="00A36838">
      <w:pPr>
        <w:widowControl w:val="0"/>
        <w:ind w:left="-540" w:firstLine="540"/>
        <w:jc w:val="center"/>
        <w:rPr>
          <w:rFonts w:ascii="PT Astra Serif" w:hAnsi="PT Astra Serif"/>
          <w:b/>
          <w:color w:val="000000" w:themeColor="text1"/>
        </w:rPr>
      </w:pPr>
      <w:r w:rsidRPr="007021E3">
        <w:rPr>
          <w:rFonts w:ascii="PT Astra Serif" w:hAnsi="PT Astra Serif"/>
          <w:b/>
          <w:color w:val="000000" w:themeColor="text1"/>
        </w:rPr>
        <w:t>3. УСЛОВИЯ ПОСТАВКИ (ОТПУСКА) ТОВАРА</w:t>
      </w:r>
    </w:p>
    <w:p w:rsidR="00A36838" w:rsidRPr="007021E3" w:rsidRDefault="00A36838" w:rsidP="00A36838">
      <w:pPr>
        <w:widowControl w:val="0"/>
        <w:tabs>
          <w:tab w:val="num" w:pos="0"/>
          <w:tab w:val="left" w:pos="540"/>
        </w:tabs>
        <w:ind w:firstLine="709"/>
        <w:jc w:val="both"/>
        <w:rPr>
          <w:rFonts w:ascii="PT Astra Serif" w:hAnsi="PT Astra Serif"/>
          <w:color w:val="000000" w:themeColor="text1"/>
        </w:rPr>
      </w:pPr>
      <w:r w:rsidRPr="007021E3">
        <w:rPr>
          <w:rFonts w:ascii="PT Astra Serif" w:hAnsi="PT Astra Serif"/>
          <w:color w:val="000000" w:themeColor="text1"/>
        </w:rPr>
        <w:t xml:space="preserve">3.1. Отпуск Товара должен осуществляться Поставщиком круглосуточно по мере возникновения потребностей у Заказчика при предъявлении пластиковой (топливной) карты </w:t>
      </w:r>
      <w:r w:rsidRPr="007021E3">
        <w:rPr>
          <w:rFonts w:ascii="PT Astra Serif" w:hAnsi="PT Astra Serif"/>
          <w:bCs/>
          <w:color w:val="000000" w:themeColor="text1"/>
        </w:rPr>
        <w:t>в соответствии со Спецификацией (Приложение 1 к Контракту), условиями Контракта, требованиями действующего законодательства Российской Федерации</w:t>
      </w:r>
      <w:r w:rsidRPr="007021E3">
        <w:rPr>
          <w:rFonts w:ascii="PT Astra Serif" w:hAnsi="PT Astra Serif"/>
          <w:color w:val="000000" w:themeColor="text1"/>
        </w:rPr>
        <w:t>.</w:t>
      </w:r>
    </w:p>
    <w:p w:rsidR="00A36838" w:rsidRPr="007021E3" w:rsidRDefault="00A36838" w:rsidP="00A36838">
      <w:pPr>
        <w:widowControl w:val="0"/>
        <w:tabs>
          <w:tab w:val="num" w:pos="0"/>
          <w:tab w:val="left" w:pos="540"/>
        </w:tabs>
        <w:ind w:firstLine="709"/>
        <w:jc w:val="both"/>
        <w:rPr>
          <w:rFonts w:ascii="PT Astra Serif" w:hAnsi="PT Astra Serif"/>
          <w:color w:val="000000" w:themeColor="text1"/>
        </w:rPr>
      </w:pPr>
      <w:r w:rsidRPr="007021E3">
        <w:rPr>
          <w:rFonts w:ascii="PT Astra Serif" w:hAnsi="PT Astra Serif"/>
          <w:color w:val="000000" w:themeColor="text1"/>
        </w:rPr>
        <w:t>3.2. Место доставки (отпуска) Товара указано в Спецификации (Приложение 1 к Контракту).</w:t>
      </w:r>
    </w:p>
    <w:p w:rsidR="00A36838" w:rsidRPr="007021E3" w:rsidRDefault="00A36838" w:rsidP="00A36838">
      <w:pPr>
        <w:widowControl w:val="0"/>
        <w:tabs>
          <w:tab w:val="num" w:pos="0"/>
          <w:tab w:val="left" w:pos="540"/>
        </w:tabs>
        <w:ind w:firstLine="709"/>
        <w:jc w:val="both"/>
        <w:rPr>
          <w:rFonts w:ascii="PT Astra Serif" w:hAnsi="PT Astra Serif"/>
          <w:color w:val="000000" w:themeColor="text1"/>
        </w:rPr>
      </w:pPr>
      <w:r w:rsidRPr="007021E3">
        <w:rPr>
          <w:rFonts w:ascii="PT Astra Serif" w:hAnsi="PT Astra Serif"/>
          <w:color w:val="000000" w:themeColor="text1"/>
        </w:rPr>
        <w:t>3.3. Срок поставки Товара: ____________________________________________.</w:t>
      </w:r>
    </w:p>
    <w:p w:rsidR="00A36838" w:rsidRPr="007021E3" w:rsidRDefault="00A36838" w:rsidP="00A36838">
      <w:pPr>
        <w:widowControl w:val="0"/>
        <w:tabs>
          <w:tab w:val="num" w:pos="0"/>
          <w:tab w:val="left" w:pos="540"/>
        </w:tabs>
        <w:ind w:firstLine="709"/>
        <w:jc w:val="both"/>
        <w:rPr>
          <w:rFonts w:ascii="PT Astra Serif" w:hAnsi="PT Astra Serif"/>
          <w:color w:val="000000" w:themeColor="text1"/>
        </w:rPr>
      </w:pPr>
      <w:r w:rsidRPr="007021E3">
        <w:rPr>
          <w:rFonts w:ascii="PT Astra Serif" w:hAnsi="PT Astra Serif"/>
          <w:color w:val="000000" w:themeColor="text1"/>
        </w:rPr>
        <w:t>3.4. Использование пластиковой (топливной) карты осуществляется Заказчиком в соответствии с Инструкцией, предоставленной Поставщиком Заказчику согласно пункту 5.4.11 Контракта.</w:t>
      </w:r>
    </w:p>
    <w:p w:rsidR="00A36838" w:rsidRPr="007021E3" w:rsidRDefault="00A36838" w:rsidP="00A36838">
      <w:pPr>
        <w:widowControl w:val="0"/>
        <w:tabs>
          <w:tab w:val="num" w:pos="0"/>
          <w:tab w:val="left" w:pos="540"/>
        </w:tabs>
        <w:ind w:firstLine="709"/>
        <w:jc w:val="both"/>
        <w:rPr>
          <w:rFonts w:ascii="PT Astra Serif" w:hAnsi="PT Astra Serif"/>
          <w:color w:val="000000" w:themeColor="text1"/>
        </w:rPr>
      </w:pPr>
      <w:r w:rsidRPr="007021E3">
        <w:rPr>
          <w:rFonts w:ascii="PT Astra Serif" w:hAnsi="PT Astra Serif"/>
          <w:color w:val="000000" w:themeColor="text1"/>
        </w:rPr>
        <w:t xml:space="preserve">3.5. Получение Заказчиком Товара на АЗС (АЗК) подтверждает чек, распечатываемый на оборудовании, установленном на АЗС (АЗК). Один экземпляр чека выдается Заказчику, второй экземпляр чека остается на АЗС (АЗК). </w:t>
      </w:r>
    </w:p>
    <w:p w:rsidR="00A36838" w:rsidRPr="007021E3" w:rsidRDefault="00A36838" w:rsidP="00A36838">
      <w:pPr>
        <w:widowControl w:val="0"/>
        <w:tabs>
          <w:tab w:val="num" w:pos="0"/>
          <w:tab w:val="left" w:pos="540"/>
        </w:tabs>
        <w:ind w:firstLine="709"/>
        <w:jc w:val="both"/>
        <w:rPr>
          <w:rFonts w:ascii="PT Astra Serif" w:hAnsi="PT Astra Serif"/>
          <w:color w:val="000000" w:themeColor="text1"/>
        </w:rPr>
      </w:pPr>
      <w:r w:rsidRPr="007021E3">
        <w:rPr>
          <w:rFonts w:ascii="PT Astra Serif" w:hAnsi="PT Astra Serif"/>
          <w:color w:val="000000" w:themeColor="text1"/>
        </w:rPr>
        <w:t>3.6. Заказчик получает Товар по цене, действующей на АЗС (АЗК) в день отпуска Товара и не превышающей цену за единицу товара, указанную в Спецификации (Приложение 1 к Контракту).</w:t>
      </w:r>
    </w:p>
    <w:p w:rsidR="00A36838" w:rsidRPr="007021E3" w:rsidRDefault="00A36838" w:rsidP="00A36838">
      <w:pPr>
        <w:widowControl w:val="0"/>
        <w:tabs>
          <w:tab w:val="num" w:pos="0"/>
          <w:tab w:val="left" w:pos="540"/>
        </w:tabs>
        <w:ind w:firstLine="709"/>
        <w:jc w:val="both"/>
        <w:rPr>
          <w:rFonts w:ascii="PT Astra Serif" w:hAnsi="PT Astra Serif"/>
          <w:color w:val="000000" w:themeColor="text1"/>
        </w:rPr>
      </w:pPr>
      <w:r w:rsidRPr="007021E3">
        <w:rPr>
          <w:rFonts w:ascii="PT Astra Serif" w:hAnsi="PT Astra Serif"/>
          <w:color w:val="000000" w:themeColor="text1"/>
        </w:rPr>
        <w:t>3.7. Стороны производят сверку взаиморасчетов, с оформлением акта сверки не позднее ______ числа календарного месяца, следующего за месяцем поставки Товара.</w:t>
      </w:r>
      <w:r w:rsidRPr="007021E3">
        <w:rPr>
          <w:rFonts w:ascii="PT Astra Serif" w:hAnsi="PT Astra Serif"/>
          <w:color w:val="000000" w:themeColor="text1"/>
          <w:vertAlign w:val="superscript"/>
        </w:rPr>
        <w:footnoteReference w:id="17"/>
      </w:r>
    </w:p>
    <w:p w:rsidR="00A36838" w:rsidRPr="007021E3" w:rsidRDefault="00A36838" w:rsidP="00241AC2">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3.8. По согласованию Заказчика с Поставщиком допускается поставка Товара, качество, технические и (или) функциональные характеристики которого являются улучшенными по сравнению с качеством и соответствующими техническими и (или) функциональными характеристиками, указанными в Контракте (за исключением случаев, при которых Заказчик при исполнении Контракта не вправе допускать замену Товара или страны (стран) происхождения товара в соответствии с частью 7 статьи 95 Федерального закона от 5 апреля 2013 года № 44-ФЗ «О </w:t>
      </w:r>
      <w:r w:rsidRPr="007021E3">
        <w:rPr>
          <w:rFonts w:ascii="PT Astra Serif" w:hAnsi="PT Astra Serif"/>
          <w:color w:val="000000" w:themeColor="text1"/>
        </w:rPr>
        <w:lastRenderedPageBreak/>
        <w:t>контрактной системе в сфере закупок товаров, работ, услуг для обеспечения государс</w:t>
      </w:r>
      <w:r w:rsidR="00241AC2" w:rsidRPr="007021E3">
        <w:rPr>
          <w:rFonts w:ascii="PT Astra Serif" w:hAnsi="PT Astra Serif"/>
          <w:color w:val="000000" w:themeColor="text1"/>
        </w:rPr>
        <w:t>твенных и муниципальных нужд»).</w:t>
      </w:r>
    </w:p>
    <w:p w:rsidR="005F4B0A" w:rsidRPr="007021E3" w:rsidRDefault="005F4B0A" w:rsidP="00241AC2">
      <w:pPr>
        <w:widowControl w:val="0"/>
        <w:ind w:firstLine="709"/>
        <w:jc w:val="both"/>
        <w:rPr>
          <w:rFonts w:ascii="PT Astra Serif" w:hAnsi="PT Astra Serif"/>
          <w:color w:val="000000" w:themeColor="text1"/>
        </w:rPr>
      </w:pPr>
    </w:p>
    <w:p w:rsidR="00A36838" w:rsidRPr="007021E3" w:rsidRDefault="00A36838" w:rsidP="00A36838">
      <w:pPr>
        <w:widowControl w:val="0"/>
        <w:ind w:firstLine="709"/>
        <w:jc w:val="center"/>
        <w:rPr>
          <w:rFonts w:ascii="PT Astra Serif" w:hAnsi="PT Astra Serif"/>
          <w:b/>
          <w:color w:val="000000" w:themeColor="text1"/>
        </w:rPr>
      </w:pPr>
      <w:r w:rsidRPr="007021E3">
        <w:rPr>
          <w:rFonts w:ascii="PT Astra Serif" w:hAnsi="PT Astra Serif"/>
          <w:b/>
          <w:color w:val="000000" w:themeColor="text1"/>
        </w:rPr>
        <w:t>4. КАЧЕСТВО И БЕЗОПАСНОСТЬ ТОВАРА.</w:t>
      </w:r>
    </w:p>
    <w:p w:rsidR="00A36838" w:rsidRPr="007021E3" w:rsidRDefault="00A36838" w:rsidP="00A36838">
      <w:pPr>
        <w:widowControl w:val="0"/>
        <w:ind w:firstLine="709"/>
        <w:jc w:val="center"/>
        <w:rPr>
          <w:rFonts w:ascii="PT Astra Serif" w:hAnsi="PT Astra Serif"/>
          <w:b/>
          <w:color w:val="000000" w:themeColor="text1"/>
        </w:rPr>
      </w:pPr>
      <w:r w:rsidRPr="007021E3">
        <w:rPr>
          <w:rFonts w:ascii="PT Astra Serif" w:hAnsi="PT Astra Serif"/>
          <w:b/>
          <w:color w:val="000000" w:themeColor="text1"/>
        </w:rPr>
        <w:t>ОЦЕНКА КАЧЕСТВА И ПРИЕМКА ТОВАРА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4.1. Качество и безопасность Товара должны соответствовать Спецификации (Приложение </w:t>
      </w:r>
      <w:r w:rsidR="00666D98" w:rsidRPr="007021E3">
        <w:rPr>
          <w:rFonts w:ascii="PT Astra Serif" w:hAnsi="PT Astra Serif"/>
          <w:color w:val="000000" w:themeColor="text1"/>
        </w:rPr>
        <w:br/>
      </w:r>
      <w:r w:rsidRPr="007021E3">
        <w:rPr>
          <w:rFonts w:ascii="PT Astra Serif" w:hAnsi="PT Astra Serif"/>
          <w:color w:val="000000" w:themeColor="text1"/>
        </w:rPr>
        <w:t>1 к Контракту), условиям Контракта, требованиям действующего законод</w:t>
      </w:r>
      <w:r w:rsidR="007661DB" w:rsidRPr="007021E3">
        <w:rPr>
          <w:rFonts w:ascii="PT Astra Serif" w:hAnsi="PT Astra Serif"/>
          <w:color w:val="000000" w:themeColor="text1"/>
        </w:rPr>
        <w:t>ательства Российской Федерации</w:t>
      </w:r>
      <w:r w:rsidRPr="007021E3">
        <w:rPr>
          <w:rFonts w:ascii="PT Astra Serif" w:hAnsi="PT Astra Serif"/>
          <w:color w:val="000000" w:themeColor="text1"/>
        </w:rPr>
        <w:t xml:space="preserve">, решением Комиссии Таможенного союза от 18.10.2011 №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4.2. Поставляемый товар по качеству должен соответствовать стандартам, указанным в паспорте продукции.</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4.3. Поставщик за свой счет проводит оценку </w:t>
      </w:r>
      <w:r w:rsidRPr="007021E3">
        <w:rPr>
          <w:rFonts w:ascii="PT Astra Serif" w:hAnsi="PT Astra Serif"/>
          <w:noProof/>
          <w:color w:val="000000" w:themeColor="text1"/>
        </w:rPr>
        <w:t>соответствия качества контрольной пробы Товара.</w:t>
      </w:r>
      <w:r w:rsidRPr="007021E3">
        <w:rPr>
          <w:rFonts w:ascii="PT Astra Serif" w:hAnsi="PT Astra Serif"/>
          <w:color w:val="000000" w:themeColor="text1"/>
        </w:rPr>
        <w:t xml:space="preserve"> Пробы должны отбираться в соответствии с межгосударственным стандартом «Нефть и нефтепродукты. Методы отбора проб» (ГОСТ 2517-2012).</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4.4. Соответствие Товара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утвержденному решением Комиссии Таможенного союза </w:t>
      </w:r>
      <w:r w:rsidRPr="007021E3">
        <w:rPr>
          <w:rFonts w:ascii="PT Astra Serif" w:hAnsi="PT Astra Serif"/>
          <w:color w:val="000000" w:themeColor="text1"/>
        </w:rPr>
        <w:br/>
        <w:t xml:space="preserve">от 18.10.2011 № 826, подтверждается Поставщиком по требованию Заказчика в срок, указанный Заказчиком, путем предоставления Заказчику копии паспорта продукции.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4.5. Работы по контролю и обеспечению сохранения качества Товара при приеме, хранении, транспортировании и их отпуске в организациях нефтепродуктообеспечения должны проводиться в соответствии с приказом Министерства энергетики Российской Федерации от 19.06.2003 № 231 «Об утверждении Инструкции по контролю и обеспечению сохранения качества нефтепродуктов в организациях нефтепродуктообеспечения».</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4.6. Приемка Товара осуществляется Заказчиком по истечении [</w:t>
      </w:r>
      <w:r w:rsidR="006C4C83" w:rsidRPr="007021E3">
        <w:rPr>
          <w:rFonts w:ascii="PT Astra Serif" w:hAnsi="PT Astra Serif"/>
          <w:color w:val="000000" w:themeColor="text1"/>
        </w:rPr>
        <w:t xml:space="preserve">календарного </w:t>
      </w:r>
      <w:r w:rsidRPr="007021E3">
        <w:rPr>
          <w:rFonts w:ascii="PT Astra Serif" w:hAnsi="PT Astra Serif"/>
          <w:color w:val="000000" w:themeColor="text1"/>
        </w:rPr>
        <w:t>месяца</w:t>
      </w:r>
      <w:r w:rsidR="00362BD5" w:rsidRPr="007021E3">
        <w:rPr>
          <w:rFonts w:ascii="PT Astra Serif" w:hAnsi="PT Astra Serif"/>
          <w:color w:val="000000" w:themeColor="text1"/>
        </w:rPr>
        <w:t xml:space="preserve">, </w:t>
      </w:r>
      <w:r w:rsidR="006C4C83" w:rsidRPr="007021E3">
        <w:rPr>
          <w:rFonts w:ascii="PT Astra Serif" w:hAnsi="PT Astra Serif"/>
          <w:color w:val="000000" w:themeColor="text1"/>
        </w:rPr>
        <w:t>в котором</w:t>
      </w:r>
      <w:r w:rsidR="009E5AE1" w:rsidRPr="007021E3">
        <w:rPr>
          <w:rFonts w:ascii="PT Astra Serif" w:hAnsi="PT Astra Serif"/>
          <w:color w:val="000000" w:themeColor="text1"/>
        </w:rPr>
        <w:t xml:space="preserve"> производился </w:t>
      </w:r>
      <w:r w:rsidR="001D16FB" w:rsidRPr="007021E3">
        <w:rPr>
          <w:rFonts w:ascii="PT Astra Serif" w:hAnsi="PT Astra Serif"/>
          <w:color w:val="000000" w:themeColor="text1"/>
        </w:rPr>
        <w:t xml:space="preserve">отпуск </w:t>
      </w:r>
      <w:r w:rsidR="00362BD5" w:rsidRPr="007021E3">
        <w:rPr>
          <w:rFonts w:ascii="PT Astra Serif" w:hAnsi="PT Astra Serif"/>
          <w:color w:val="000000" w:themeColor="text1"/>
        </w:rPr>
        <w:t>Товара</w:t>
      </w:r>
      <w:r w:rsidRPr="007021E3">
        <w:rPr>
          <w:rFonts w:ascii="PT Astra Serif" w:hAnsi="PT Astra Serif"/>
          <w:color w:val="000000" w:themeColor="text1"/>
        </w:rPr>
        <w:t>]</w:t>
      </w:r>
      <w:r w:rsidRPr="007021E3">
        <w:rPr>
          <w:rFonts w:ascii="PT Astra Serif" w:hAnsi="PT Astra Serif"/>
          <w:color w:val="000000" w:themeColor="text1"/>
          <w:vertAlign w:val="superscript"/>
        </w:rPr>
        <w:footnoteReference w:id="18"/>
      </w:r>
      <w:r w:rsidRPr="007021E3">
        <w:rPr>
          <w:rFonts w:ascii="PT Astra Serif" w:hAnsi="PT Astra Serif"/>
          <w:color w:val="000000" w:themeColor="text1"/>
        </w:rPr>
        <w:t xml:space="preserve">.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Заказчик осуществляет приемку Товара в течение [10 (Десяти)]</w:t>
      </w:r>
      <w:r w:rsidRPr="007021E3">
        <w:rPr>
          <w:rFonts w:ascii="PT Astra Serif" w:hAnsi="PT Astra Serif"/>
          <w:color w:val="000000" w:themeColor="text1"/>
          <w:vertAlign w:val="superscript"/>
        </w:rPr>
        <w:footnoteReference w:id="19"/>
      </w:r>
      <w:r w:rsidRPr="007021E3">
        <w:rPr>
          <w:rFonts w:ascii="PT Astra Serif" w:hAnsi="PT Astra Serif"/>
          <w:color w:val="000000" w:themeColor="text1"/>
        </w:rPr>
        <w:t xml:space="preserve"> рабочих дней с даты предоставления Заказчику документов, предусмотренных пунктом 2.2 Контракта.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Для проверки поставленного Товара на соответствие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7021E3">
        <w:rPr>
          <w:rFonts w:ascii="PT Astra Serif" w:hAnsi="PT Astra Serif"/>
          <w:color w:val="000000" w:themeColor="text1"/>
          <w:vertAlign w:val="superscript"/>
        </w:rPr>
        <w:footnoteReference w:id="20"/>
      </w:r>
      <w:r w:rsidRPr="007021E3">
        <w:rPr>
          <w:rFonts w:ascii="PT Astra Serif" w:hAnsi="PT Astra Serif"/>
          <w:color w:val="000000" w:themeColor="text1"/>
        </w:rPr>
        <w:t xml:space="preserve">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Для проведения экспертизы поставленного Товара эксперты, экспертные организации имеют право запрашивать у Поставщика дополнительные материалы, относящиеся к условиям исполнения Контракта. </w:t>
      </w:r>
      <w:r w:rsidRPr="007021E3">
        <w:rPr>
          <w:rFonts w:ascii="PT Astra Serif" w:hAnsi="PT Astra Serif"/>
          <w:iCs/>
          <w:color w:val="000000" w:themeColor="text1"/>
        </w:rPr>
        <w:t xml:space="preserve">Срок представления Поставщиком </w:t>
      </w:r>
      <w:r w:rsidRPr="007021E3">
        <w:rPr>
          <w:rFonts w:ascii="PT Astra Serif" w:hAnsi="PT Astra Serif"/>
          <w:color w:val="000000" w:themeColor="text1"/>
        </w:rPr>
        <w:t>дополнительных материалов составляет [3 (три)]</w:t>
      </w:r>
      <w:r w:rsidRPr="007021E3">
        <w:rPr>
          <w:rFonts w:ascii="PT Astra Serif" w:hAnsi="PT Astra Serif"/>
          <w:color w:val="000000" w:themeColor="text1"/>
          <w:vertAlign w:val="superscript"/>
        </w:rPr>
        <w:footnoteReference w:id="21"/>
      </w:r>
      <w:r w:rsidRPr="007021E3">
        <w:rPr>
          <w:rFonts w:ascii="PT Astra Serif" w:hAnsi="PT Astra Serif"/>
          <w:color w:val="000000" w:themeColor="text1"/>
        </w:rPr>
        <w:t xml:space="preserve"> рабочих дня с даты направления запроса. </w:t>
      </w:r>
    </w:p>
    <w:p w:rsidR="00A36838" w:rsidRPr="007021E3" w:rsidRDefault="00A36838" w:rsidP="00A36838">
      <w:pPr>
        <w:keepLines/>
        <w:tabs>
          <w:tab w:val="left" w:pos="360"/>
        </w:tabs>
        <w:ind w:right="-2" w:firstLine="709"/>
        <w:jc w:val="both"/>
        <w:rPr>
          <w:rFonts w:ascii="PT Astra Serif" w:hAnsi="PT Astra Serif"/>
          <w:color w:val="000000" w:themeColor="text1"/>
        </w:rPr>
      </w:pPr>
      <w:r w:rsidRPr="007021E3">
        <w:rPr>
          <w:rFonts w:ascii="PT Astra Serif" w:hAnsi="PT Astra Serif"/>
          <w:color w:val="000000" w:themeColor="text1"/>
        </w:rPr>
        <w:t>При   нарушении   Поставщиком   срока   представления   дополнительных материалов срок приемки Товара, предусмотренный настоящим пунктом, увеличивается на количество дней просрочки.</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4.7.</w:t>
      </w:r>
      <w:r w:rsidRPr="007021E3">
        <w:rPr>
          <w:rFonts w:ascii="PT Astra Serif" w:hAnsi="PT Astra Serif"/>
          <w:color w:val="000000" w:themeColor="text1"/>
          <w:vertAlign w:val="superscript"/>
        </w:rPr>
        <w:footnoteReference w:id="22"/>
      </w:r>
      <w:r w:rsidRPr="007021E3">
        <w:rPr>
          <w:rFonts w:ascii="PT Astra Serif" w:hAnsi="PT Astra Serif"/>
          <w:color w:val="000000" w:themeColor="text1"/>
        </w:rPr>
        <w:t xml:space="preserve"> В случае привлечения экспертов, экспертных организаций, результаты экспертизы оформляются в виде заключения.</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При проведении экспертизы силами Заказчика результаты экспертизы оформляются в виде [_______________]</w:t>
      </w:r>
      <w:r w:rsidRPr="007021E3">
        <w:rPr>
          <w:rFonts w:ascii="PT Astra Serif" w:hAnsi="PT Astra Serif"/>
          <w:color w:val="000000" w:themeColor="text1"/>
          <w:vertAlign w:val="superscript"/>
        </w:rPr>
        <w:footnoteReference w:id="23"/>
      </w:r>
      <w:r w:rsidRPr="007021E3">
        <w:rPr>
          <w:rFonts w:ascii="PT Astra Serif" w:hAnsi="PT Astra Serif"/>
          <w:color w:val="000000" w:themeColor="text1"/>
        </w:rPr>
        <w:t>.</w:t>
      </w:r>
    </w:p>
    <w:p w:rsidR="00A36838" w:rsidRPr="007021E3" w:rsidRDefault="00A36838" w:rsidP="00A36838">
      <w:pPr>
        <w:ind w:firstLine="709"/>
        <w:jc w:val="both"/>
        <w:rPr>
          <w:rFonts w:ascii="PT Astra Serif" w:hAnsi="PT Astra Serif"/>
          <w:color w:val="000000" w:themeColor="text1"/>
        </w:rPr>
      </w:pPr>
      <w:r w:rsidRPr="007021E3">
        <w:rPr>
          <w:rFonts w:ascii="PT Astra Serif" w:hAnsi="PT Astra Serif"/>
          <w:color w:val="000000" w:themeColor="text1"/>
        </w:rPr>
        <w:lastRenderedPageBreak/>
        <w:t>4.8. По окончании приемки Товара Заказчик в течение [3 (трех)]</w:t>
      </w:r>
      <w:r w:rsidRPr="007021E3">
        <w:rPr>
          <w:rFonts w:ascii="PT Astra Serif" w:hAnsi="PT Astra Serif"/>
          <w:color w:val="000000" w:themeColor="text1"/>
          <w:vertAlign w:val="superscript"/>
        </w:rPr>
        <w:footnoteReference w:id="24"/>
      </w:r>
      <w:r w:rsidRPr="007021E3">
        <w:rPr>
          <w:rFonts w:ascii="PT Astra Serif" w:hAnsi="PT Astra Serif"/>
          <w:color w:val="000000" w:themeColor="text1"/>
        </w:rPr>
        <w:t xml:space="preserve"> рабочих дней подписывает [товарную накладную]</w:t>
      </w:r>
      <w:r w:rsidRPr="007021E3">
        <w:rPr>
          <w:rFonts w:ascii="PT Astra Serif" w:hAnsi="PT Astra Serif"/>
          <w:color w:val="000000" w:themeColor="text1"/>
          <w:vertAlign w:val="superscript"/>
        </w:rPr>
        <w:footnoteReference w:id="25"/>
      </w:r>
      <w:r w:rsidRPr="007021E3">
        <w:rPr>
          <w:rFonts w:ascii="PT Astra Serif" w:hAnsi="PT Astra Serif"/>
          <w:color w:val="000000" w:themeColor="text1"/>
        </w:rPr>
        <w:t xml:space="preserve"> либо направляет мотивированный отказ от подписания [товарной накладной]</w:t>
      </w:r>
      <w:r w:rsidRPr="007021E3">
        <w:rPr>
          <w:rFonts w:ascii="PT Astra Serif" w:hAnsi="PT Astra Serif"/>
          <w:color w:val="000000" w:themeColor="text1"/>
          <w:vertAlign w:val="superscript"/>
        </w:rPr>
        <w:footnoteReference w:id="26"/>
      </w:r>
      <w:r w:rsidRPr="007021E3">
        <w:rPr>
          <w:rFonts w:ascii="PT Astra Serif" w:hAnsi="PT Astra Serif"/>
          <w:color w:val="000000" w:themeColor="text1"/>
        </w:rPr>
        <w:t xml:space="preserve"> (извещение о выявленных недостатках) с указанием сроков по устранению недостатков. Поставщик в установленный в извещении о выявленных недостатках срок обязан устранить все недостатки. [Товарная накладная]</w:t>
      </w:r>
      <w:r w:rsidRPr="007021E3">
        <w:rPr>
          <w:rFonts w:ascii="PT Astra Serif" w:hAnsi="PT Astra Serif"/>
          <w:color w:val="000000" w:themeColor="text1"/>
          <w:vertAlign w:val="superscript"/>
        </w:rPr>
        <w:footnoteReference w:id="27"/>
      </w:r>
      <w:r w:rsidRPr="007021E3">
        <w:rPr>
          <w:rFonts w:ascii="PT Astra Serif" w:hAnsi="PT Astra Serif"/>
          <w:color w:val="000000" w:themeColor="text1"/>
        </w:rPr>
        <w:t xml:space="preserve"> не подписывается до устранения Поставщиком недостатков.</w:t>
      </w:r>
    </w:p>
    <w:p w:rsidR="00A36838" w:rsidRPr="007021E3" w:rsidRDefault="00A36838" w:rsidP="00A36838">
      <w:pPr>
        <w:widowControl w:val="0"/>
        <w:autoSpaceDE w:val="0"/>
        <w:autoSpaceDN w:val="0"/>
        <w:adjustRightInd w:val="0"/>
        <w:ind w:firstLine="709"/>
        <w:jc w:val="both"/>
        <w:rPr>
          <w:rFonts w:ascii="PT Astra Serif" w:hAnsi="PT Astra Serif"/>
          <w:color w:val="000000" w:themeColor="text1"/>
        </w:rPr>
      </w:pPr>
      <w:r w:rsidRPr="007021E3">
        <w:rPr>
          <w:rFonts w:ascii="PT Astra Serif" w:hAnsi="PT Astra Serif"/>
          <w:color w:val="000000" w:themeColor="text1"/>
        </w:rPr>
        <w:t>Извещение о выявленных недостатках направляется Поставщику в письменной форме.</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4.9. Обязательства Поставщика по поставке Товара считаются выполненными со дня подписания [товарной накладной]</w:t>
      </w:r>
      <w:r w:rsidRPr="007021E3">
        <w:rPr>
          <w:rFonts w:ascii="PT Astra Serif" w:hAnsi="PT Astra Serif"/>
          <w:color w:val="000000" w:themeColor="text1"/>
          <w:vertAlign w:val="superscript"/>
        </w:rPr>
        <w:footnoteReference w:id="28"/>
      </w:r>
      <w:r w:rsidRPr="007021E3">
        <w:rPr>
          <w:rFonts w:ascii="PT Astra Serif" w:hAnsi="PT Astra Serif"/>
          <w:color w:val="000000" w:themeColor="text1"/>
        </w:rPr>
        <w:t xml:space="preserve"> Заказчиком без замечаний.</w:t>
      </w:r>
    </w:p>
    <w:p w:rsidR="00A36838" w:rsidRPr="007021E3" w:rsidRDefault="00A36838" w:rsidP="00A36838">
      <w:pPr>
        <w:widowControl w:val="0"/>
        <w:ind w:firstLine="709"/>
        <w:jc w:val="both"/>
        <w:rPr>
          <w:rFonts w:ascii="PT Astra Serif" w:hAnsi="PT Astra Serif"/>
          <w:color w:val="000000" w:themeColor="text1"/>
        </w:rPr>
      </w:pPr>
    </w:p>
    <w:p w:rsidR="00A36838" w:rsidRPr="007021E3" w:rsidRDefault="00A36838" w:rsidP="00A36838">
      <w:pPr>
        <w:widowControl w:val="0"/>
        <w:ind w:left="720"/>
        <w:jc w:val="center"/>
        <w:rPr>
          <w:rFonts w:ascii="PT Astra Serif" w:hAnsi="PT Astra Serif"/>
          <w:b/>
          <w:color w:val="000000" w:themeColor="text1"/>
        </w:rPr>
      </w:pPr>
      <w:r w:rsidRPr="007021E3">
        <w:rPr>
          <w:rFonts w:ascii="PT Astra Serif" w:hAnsi="PT Astra Serif"/>
          <w:b/>
          <w:color w:val="000000" w:themeColor="text1"/>
        </w:rPr>
        <w:t>5. ПРАВА И ОБЯЗАННОСТИ СТОРОН</w:t>
      </w:r>
    </w:p>
    <w:p w:rsidR="00A36838" w:rsidRPr="007021E3" w:rsidRDefault="00A36838" w:rsidP="00A36838">
      <w:pPr>
        <w:widowControl w:val="0"/>
        <w:ind w:left="-539" w:firstLine="1248"/>
        <w:jc w:val="both"/>
        <w:rPr>
          <w:rFonts w:ascii="PT Astra Serif" w:hAnsi="PT Astra Serif"/>
          <w:b/>
          <w:color w:val="000000" w:themeColor="text1"/>
        </w:rPr>
      </w:pPr>
      <w:r w:rsidRPr="007021E3">
        <w:rPr>
          <w:rFonts w:ascii="PT Astra Serif" w:hAnsi="PT Astra Serif"/>
          <w:b/>
          <w:color w:val="000000" w:themeColor="text1"/>
        </w:rPr>
        <w:t>5.1. Заказчик вправе:</w:t>
      </w:r>
    </w:p>
    <w:p w:rsidR="00A36838" w:rsidRPr="007021E3" w:rsidRDefault="00A36838" w:rsidP="00A36838">
      <w:pPr>
        <w:widowControl w:val="0"/>
        <w:ind w:firstLine="709"/>
        <w:jc w:val="both"/>
        <w:rPr>
          <w:rFonts w:ascii="PT Astra Serif" w:hAnsi="PT Astra Serif"/>
          <w:b/>
          <w:color w:val="000000" w:themeColor="text1"/>
        </w:rPr>
      </w:pPr>
      <w:r w:rsidRPr="007021E3">
        <w:rPr>
          <w:rFonts w:ascii="PT Astra Serif" w:hAnsi="PT Astra Serif"/>
          <w:color w:val="000000" w:themeColor="text1"/>
        </w:rPr>
        <w:t xml:space="preserve">5.1.1. Требовать </w:t>
      </w:r>
      <w:proofErr w:type="gramStart"/>
      <w:r w:rsidRPr="007021E3">
        <w:rPr>
          <w:rFonts w:ascii="PT Astra Serif" w:hAnsi="PT Astra Serif"/>
          <w:color w:val="000000" w:themeColor="text1"/>
        </w:rPr>
        <w:t>от Поставщика</w:t>
      </w:r>
      <w:proofErr w:type="gramEnd"/>
      <w:r w:rsidRPr="007021E3">
        <w:rPr>
          <w:rFonts w:ascii="PT Astra Serif" w:hAnsi="PT Astra Serif"/>
          <w:color w:val="000000" w:themeColor="text1"/>
        </w:rPr>
        <w:t xml:space="preserve"> надлежащего исполнения обязательств в соответствии </w:t>
      </w:r>
      <w:r w:rsidR="005F4B77" w:rsidRPr="007021E3">
        <w:rPr>
          <w:rFonts w:ascii="PT Astra Serif" w:hAnsi="PT Astra Serif"/>
          <w:color w:val="000000" w:themeColor="text1"/>
        </w:rPr>
        <w:br/>
      </w:r>
      <w:r w:rsidRPr="007021E3">
        <w:rPr>
          <w:rFonts w:ascii="PT Astra Serif" w:hAnsi="PT Astra Serif"/>
          <w:color w:val="000000" w:themeColor="text1"/>
        </w:rPr>
        <w:t>с условиями Контракта.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5.1.2. Запрашивать у Поставщика информацию о ходе и состоянии исполнения обязательств Поставщика по Контракту.</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5.1.3.  Получить от Поставщика необходимое количество пластиковых (топливных) карт.</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5.1.4. В период действия Контракта по письменному заявлению на имя Поставщика заказать дополнительные пластиковые (топливные) карты, установить и (или) отменить специальные условия использования каждой конкретной пластиковой (топливной) карты, отказаться от использования пластиковой (топливной) карты, заблокировать или возобновить операции </w:t>
      </w:r>
      <w:r w:rsidR="005F4B77" w:rsidRPr="007021E3">
        <w:rPr>
          <w:rFonts w:ascii="PT Astra Serif" w:hAnsi="PT Astra Serif"/>
          <w:color w:val="000000" w:themeColor="text1"/>
        </w:rPr>
        <w:br/>
      </w:r>
      <w:r w:rsidRPr="007021E3">
        <w:rPr>
          <w:rFonts w:ascii="PT Astra Serif" w:hAnsi="PT Astra Serif"/>
          <w:color w:val="000000" w:themeColor="text1"/>
        </w:rPr>
        <w:t>с использованием пластиковой (топливной) карты.</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5.1.5. Требовать замены пластиковой (топливной) карты в случае, если она оказалась неработоспособной вследствие действий Поставщика, поломки пластиковой (топливной) карты, вызванной неправильной работой оборудования по приему пластиковых (топливных) карт или заводским дефектом пластиковой (топливной) карты и при условии выполнения Заказчиком пункта 5.2.4 Контракта.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5.1.6. Пользоваться иными установленными Контрактом и законодательством Российской Федерации правами.</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b/>
          <w:color w:val="000000" w:themeColor="text1"/>
        </w:rPr>
        <w:t>5.2. Заказчик обязан:</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5.2.1. Принять и оплатить Товар при отсутствии у него замечаний по качеству, количеству, соответствию Товара иным условиям Контракта.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5.2.2. Направлять Поставщику мотивированный отказ от подписания [товарной накладной]</w:t>
      </w:r>
      <w:r w:rsidRPr="007021E3">
        <w:rPr>
          <w:rFonts w:ascii="PT Astra Serif" w:hAnsi="PT Astra Serif"/>
          <w:color w:val="000000" w:themeColor="text1"/>
          <w:vertAlign w:val="superscript"/>
        </w:rPr>
        <w:footnoteReference w:id="29"/>
      </w:r>
      <w:r w:rsidRPr="007021E3">
        <w:rPr>
          <w:rFonts w:ascii="PT Astra Serif" w:hAnsi="PT Astra Serif"/>
          <w:color w:val="000000" w:themeColor="text1"/>
        </w:rPr>
        <w:t xml:space="preserve"> (извещение о выявленных недостатках) по результатам проведения экспертизы Товара в случае поставки Товара, не соответствующего условиям Контракта.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5.2.3. Предоставить Поставщику в течение [5 (пяти)]</w:t>
      </w:r>
      <w:r w:rsidRPr="007021E3">
        <w:rPr>
          <w:rFonts w:ascii="PT Astra Serif" w:hAnsi="PT Astra Serif"/>
          <w:color w:val="000000" w:themeColor="text1"/>
          <w:vertAlign w:val="superscript"/>
        </w:rPr>
        <w:footnoteReference w:id="30"/>
      </w:r>
      <w:r w:rsidRPr="007021E3">
        <w:rPr>
          <w:rFonts w:ascii="PT Astra Serif" w:hAnsi="PT Astra Serif"/>
          <w:color w:val="000000" w:themeColor="text1"/>
        </w:rPr>
        <w:t xml:space="preserve"> рабочих дней с даты заключения Контракта заявку на необходимое количество пластиковых (топливных) карт с указанием расходного лимита в литрах, кубических дециметрах или рублях по каждой пластиковой (топливной) карте.</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5.2.4. Использовать пластиковую (топливную) карту только по назначению.</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5.2.5. В случае утраты пластиковой (топливной) карты незамедлительно сообщить о случившемся Поставщику посредством письменного или устного заявления.</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5.2.6. В течение [10 (десяти)]</w:t>
      </w:r>
      <w:r w:rsidRPr="007021E3">
        <w:rPr>
          <w:rFonts w:ascii="PT Astra Serif" w:hAnsi="PT Astra Serif"/>
          <w:color w:val="000000" w:themeColor="text1"/>
          <w:vertAlign w:val="superscript"/>
        </w:rPr>
        <w:footnoteReference w:id="31"/>
      </w:r>
      <w:r w:rsidRPr="007021E3">
        <w:rPr>
          <w:rFonts w:ascii="PT Astra Serif" w:hAnsi="PT Astra Serif"/>
          <w:color w:val="000000" w:themeColor="text1"/>
        </w:rPr>
        <w:t xml:space="preserve"> рабочих дней со дня расторжения Контракта или окончания срока действия Контракта вернуть Поставщику пластиковые (топливные) карты.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lastRenderedPageBreak/>
        <w:t>5.2.7. До взыскания неустойки (штрафов, пеней) в судебном порядке соблюдать претензионный порядок урегулирования спора (направлять Поставщику претензию, содержащую 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b/>
          <w:color w:val="000000" w:themeColor="text1"/>
        </w:rPr>
        <w:t>5.3. Поставщик вправе:</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5.3.1. Требовать оплаты надлежащим образом поставленного и принятого Заказчиком Товара.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5.3.2. Требовать возврата переданных пластиковых (топливных) карт после расторжения Контракта или окончания срока действия Контракта.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5.3.3.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w:t>
      </w:r>
      <w:r w:rsidRPr="007021E3">
        <w:rPr>
          <w:rFonts w:ascii="PT Astra Serif" w:hAnsi="PT Astra Serif"/>
          <w:color w:val="000000" w:themeColor="text1"/>
          <w:vertAlign w:val="superscript"/>
        </w:rPr>
        <w:footnoteReference w:id="32"/>
      </w:r>
      <w:r w:rsidRPr="007021E3">
        <w:rPr>
          <w:rFonts w:ascii="PT Astra Serif" w:hAnsi="PT Astra Serif"/>
          <w:color w:val="000000" w:themeColor="text1"/>
        </w:rPr>
        <w:t xml:space="preserve"> </w:t>
      </w:r>
    </w:p>
    <w:p w:rsidR="00A36838" w:rsidRPr="007021E3" w:rsidRDefault="00A36838" w:rsidP="00A36838">
      <w:pPr>
        <w:widowControl w:val="0"/>
        <w:ind w:firstLine="709"/>
        <w:jc w:val="both"/>
        <w:rPr>
          <w:rFonts w:ascii="PT Astra Serif" w:hAnsi="PT Astra Serif"/>
          <w:b/>
          <w:color w:val="000000" w:themeColor="text1"/>
        </w:rPr>
      </w:pPr>
      <w:r w:rsidRPr="007021E3">
        <w:rPr>
          <w:rFonts w:ascii="PT Astra Serif" w:hAnsi="PT Astra Serif"/>
          <w:b/>
          <w:color w:val="000000" w:themeColor="text1"/>
        </w:rPr>
        <w:t>5.4. Поставщик обязан:</w:t>
      </w:r>
    </w:p>
    <w:p w:rsidR="00A36838" w:rsidRPr="007021E3" w:rsidRDefault="00A36838" w:rsidP="00A36838">
      <w:pPr>
        <w:widowControl w:val="0"/>
        <w:ind w:firstLine="709"/>
        <w:jc w:val="both"/>
        <w:rPr>
          <w:rFonts w:ascii="PT Astra Serif" w:hAnsi="PT Astra Serif"/>
          <w:b/>
          <w:color w:val="000000" w:themeColor="text1"/>
        </w:rPr>
      </w:pPr>
      <w:r w:rsidRPr="007021E3">
        <w:rPr>
          <w:rFonts w:ascii="PT Astra Serif" w:hAnsi="PT Astra Serif"/>
          <w:color w:val="000000" w:themeColor="text1"/>
        </w:rPr>
        <w:t>5.4.1. По заявке Заказчика передать необходимое количество пластиковых (топливных) карт Заказчику. Пластиковые (топливные) карты передаются Заказчику в течение [3 (трех)]</w:t>
      </w:r>
      <w:r w:rsidRPr="007021E3">
        <w:rPr>
          <w:rFonts w:ascii="PT Astra Serif" w:hAnsi="PT Astra Serif"/>
          <w:color w:val="000000" w:themeColor="text1"/>
          <w:vertAlign w:val="superscript"/>
        </w:rPr>
        <w:footnoteReference w:id="33"/>
      </w:r>
      <w:r w:rsidRPr="007021E3">
        <w:rPr>
          <w:rFonts w:ascii="PT Astra Serif" w:hAnsi="PT Astra Serif"/>
          <w:color w:val="000000" w:themeColor="text1"/>
        </w:rPr>
        <w:t xml:space="preserve"> рабочих дней с даты получения Поставщиком заявки в соответствии с пунктом 5.2.3 Контракта.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5.4.2. Обеспечить отпуск Товара Заказчику через АЗС (АЗК) согласно порядку и условиям, установленным Контрактом.</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5.4.3. Своевременно информировать Заказчика обо всех изменениях в сети АЗС (АЗК).</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5.4.4. Бесплатно заменить пластиковую (топливную) карту в случае, если она оказалась неработоспособной вследствие действий Поставщика или поломки, вызванной неправильной работой оборудования по приему пластиковых (топливных) карт или заводским дефектом пластиковой (топливной) карты в течение [3 (трех)]</w:t>
      </w:r>
      <w:r w:rsidRPr="007021E3">
        <w:rPr>
          <w:rFonts w:ascii="PT Astra Serif" w:hAnsi="PT Astra Serif"/>
          <w:color w:val="000000" w:themeColor="text1"/>
          <w:vertAlign w:val="superscript"/>
        </w:rPr>
        <w:footnoteReference w:id="34"/>
      </w:r>
      <w:r w:rsidRPr="007021E3">
        <w:rPr>
          <w:rFonts w:ascii="PT Astra Serif" w:hAnsi="PT Astra Serif"/>
          <w:color w:val="000000" w:themeColor="text1"/>
        </w:rPr>
        <w:t xml:space="preserve"> рабочих дней с даты предъявления Заказчиком требования о замене пластиковой (топливной) карты.</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5.4.5.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[5.4.6. Привлечь к исполнению Контракта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соисполнителем представить Заказчику:</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б) копию договора (договоров), заключенного с соисполнителем, заверенную Поставщиком.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В случае замены соисполнителя на этапе исполнения Контракта на другого соисполнителя представлять Заказчику документы, указанные в настоящем пункте, в течение 5 (пяти) дней со дня заключения договора с новым соисполнителем.</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5.4.7. Оплачивать поставленные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по договору, заключенному с таким соисполнителем в течение 15 (пятнадцати) </w:t>
      </w:r>
      <w:r w:rsidRPr="007021E3">
        <w:rPr>
          <w:rFonts w:ascii="PT Astra Serif" w:hAnsi="PT Astra Serif"/>
          <w:color w:val="000000" w:themeColor="text1"/>
        </w:rPr>
        <w:lastRenderedPageBreak/>
        <w:t>рабочих дней с даты подписания Поставщиком документа о приемке товара.</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5.4.8. В течение 10 (десяти) рабочих дней со дня оплаты Поставщиком выполненных обязательств по договору с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а) копии документов о приемке поставленного товара, который является предметом договора, заключенного между Поставщиком и привлеченным им соисполнителем;</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поставленного товара,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Поставщиком обязательств, выполненных соисполнителем).]</w:t>
      </w:r>
      <w:r w:rsidRPr="007021E3">
        <w:rPr>
          <w:rFonts w:ascii="PT Astra Serif" w:hAnsi="PT Astra Serif"/>
          <w:color w:val="000000" w:themeColor="text1"/>
          <w:vertAlign w:val="superscript"/>
        </w:rPr>
        <w:footnoteReference w:id="35"/>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5.4.9. Предоставить Заказчику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Данная информация должна быть предоставлена Поставщиком в течение десяти дней с даты заключения им договора с соисполнителем. В случае просрочки исполнения данной обязанности Поставщик несет ответственность, предусмотренную пунктом 6.10 Контракта.</w:t>
      </w:r>
      <w:r w:rsidRPr="007021E3">
        <w:rPr>
          <w:rFonts w:ascii="PT Astra Serif" w:hAnsi="PT Astra Serif"/>
          <w:color w:val="000000" w:themeColor="text1"/>
          <w:vertAlign w:val="superscript"/>
        </w:rPr>
        <w:footnoteReference w:id="36"/>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5.4.10. В течение 1 (одного) рабочего дня после заключения Контракта предоставить Заказчику Перечень АЗС (АЗК) с указанием точного адреса АЗС (АЗК).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После предоставления указанного Перечня Стороны заключают дополнительное соглашение к Контракту, содержащее Перечень АЗС (АЗК) с указанием адреса АЗС (АЗК).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5.4.11. В течение 1 (одного) рабочего дня после заключения Контракта предоставить Заказчику Инструкцию по использованию пластиковой (топливной) карты. В случае внесения изменений в указанную Инструкцию Поставщик обязан в течение 1 (одного) рабочего дня с даты внесения таких изменений предоставить Заказчику новую Инструкцию с учетом внесенных изменений.</w:t>
      </w:r>
    </w:p>
    <w:p w:rsidR="005F4B0A" w:rsidRPr="007021E3" w:rsidRDefault="00A36838" w:rsidP="005F4B0A">
      <w:pPr>
        <w:widowControl w:val="0"/>
        <w:ind w:firstLine="709"/>
        <w:jc w:val="both"/>
        <w:rPr>
          <w:rFonts w:ascii="PT Astra Serif" w:hAnsi="PT Astra Serif"/>
          <w:color w:val="000000" w:themeColor="text1"/>
        </w:rPr>
      </w:pPr>
      <w:r w:rsidRPr="007021E3">
        <w:rPr>
          <w:rFonts w:ascii="PT Astra Serif" w:hAnsi="PT Astra Serif"/>
          <w:color w:val="000000" w:themeColor="text1"/>
        </w:rPr>
        <w:t>5.4.12. Исполнять иные обязанности, предусмотренные действующим законодательством Российской Федерации и Контрактом.</w:t>
      </w:r>
    </w:p>
    <w:p w:rsidR="006205CF" w:rsidRPr="007021E3" w:rsidRDefault="006205CF" w:rsidP="005F4B0A">
      <w:pPr>
        <w:widowControl w:val="0"/>
        <w:ind w:firstLine="709"/>
        <w:jc w:val="both"/>
        <w:rPr>
          <w:rFonts w:ascii="PT Astra Serif" w:hAnsi="PT Astra Serif"/>
          <w:color w:val="000000" w:themeColor="text1"/>
        </w:rPr>
      </w:pPr>
    </w:p>
    <w:p w:rsidR="00A36838" w:rsidRPr="007021E3" w:rsidRDefault="00A36838" w:rsidP="00A36838">
      <w:pPr>
        <w:widowControl w:val="0"/>
        <w:autoSpaceDE w:val="0"/>
        <w:autoSpaceDN w:val="0"/>
        <w:adjustRightInd w:val="0"/>
        <w:spacing w:before="120" w:after="120"/>
        <w:ind w:right="-1" w:firstLine="720"/>
        <w:jc w:val="center"/>
        <w:rPr>
          <w:rFonts w:ascii="PT Astra Serif" w:hAnsi="PT Astra Serif"/>
          <w:b/>
          <w:snapToGrid w:val="0"/>
          <w:color w:val="000000" w:themeColor="text1"/>
          <w:sz w:val="26"/>
          <w:szCs w:val="26"/>
        </w:rPr>
      </w:pPr>
      <w:r w:rsidRPr="007021E3">
        <w:rPr>
          <w:rFonts w:ascii="PT Astra Serif" w:hAnsi="PT Astra Serif"/>
          <w:b/>
          <w:color w:val="000000" w:themeColor="text1"/>
          <w:sz w:val="26"/>
          <w:szCs w:val="26"/>
        </w:rPr>
        <w:t xml:space="preserve">6. </w:t>
      </w:r>
      <w:r w:rsidRPr="007021E3">
        <w:rPr>
          <w:rFonts w:ascii="PT Astra Serif" w:hAnsi="PT Astra Serif"/>
          <w:b/>
          <w:snapToGrid w:val="0"/>
          <w:color w:val="000000" w:themeColor="text1"/>
          <w:sz w:val="26"/>
          <w:szCs w:val="26"/>
        </w:rPr>
        <w:t>ОТВЕТСТВЕННОСТЬ СТОРОН</w:t>
      </w:r>
    </w:p>
    <w:p w:rsidR="00A36838" w:rsidRPr="007021E3" w:rsidRDefault="00A36838" w:rsidP="00A36838">
      <w:pPr>
        <w:widowControl w:val="0"/>
        <w:tabs>
          <w:tab w:val="left" w:pos="540"/>
          <w:tab w:val="left" w:pos="1418"/>
        </w:tabs>
        <w:suppressAutoHyphens/>
        <w:autoSpaceDE w:val="0"/>
        <w:autoSpaceDN w:val="0"/>
        <w:ind w:right="-1" w:firstLine="720"/>
        <w:jc w:val="both"/>
        <w:rPr>
          <w:rFonts w:ascii="PT Astra Serif" w:hAnsi="PT Astra Serif"/>
          <w:color w:val="000000" w:themeColor="text1"/>
        </w:rPr>
      </w:pPr>
      <w:r w:rsidRPr="007021E3">
        <w:rPr>
          <w:rFonts w:ascii="PT Astra Serif" w:hAnsi="PT Astra Serif"/>
          <w:color w:val="000000" w:themeColor="text1"/>
        </w:rPr>
        <w:t>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A36838" w:rsidRPr="007021E3" w:rsidRDefault="00A36838" w:rsidP="00A36838">
      <w:pPr>
        <w:widowControl w:val="0"/>
        <w:tabs>
          <w:tab w:val="left" w:pos="540"/>
          <w:tab w:val="left" w:pos="1418"/>
        </w:tabs>
        <w:suppressAutoHyphens/>
        <w:autoSpaceDE w:val="0"/>
        <w:autoSpaceDN w:val="0"/>
        <w:ind w:right="-1" w:firstLine="720"/>
        <w:jc w:val="both"/>
        <w:rPr>
          <w:rFonts w:ascii="PT Astra Serif" w:hAnsi="PT Astra Serif"/>
          <w:color w:val="000000" w:themeColor="text1"/>
        </w:rPr>
      </w:pPr>
      <w:r w:rsidRPr="007021E3">
        <w:rPr>
          <w:rFonts w:ascii="PT Astra Serif" w:hAnsi="PT Astra Serif"/>
          <w:color w:val="000000" w:themeColor="text1"/>
        </w:rPr>
        <w:t>6.2. Заказчик возмещает Поставщику убытки, возникшие в результате утраты или повреждения пластиковой (топливной) карты по вине Заказчика, в размере стоимости пластиковой (топливной) карты, которая составляет _________ (____________) рублей за одну пластиковую (топливную) карту.</w:t>
      </w:r>
    </w:p>
    <w:p w:rsidR="00A36838" w:rsidRPr="007021E3" w:rsidRDefault="00A36838" w:rsidP="00A36838">
      <w:pPr>
        <w:widowControl w:val="0"/>
        <w:tabs>
          <w:tab w:val="left" w:pos="540"/>
          <w:tab w:val="left" w:pos="1418"/>
        </w:tabs>
        <w:suppressAutoHyphens/>
        <w:autoSpaceDE w:val="0"/>
        <w:autoSpaceDN w:val="0"/>
        <w:ind w:right="-1" w:firstLine="720"/>
        <w:jc w:val="both"/>
        <w:rPr>
          <w:rFonts w:ascii="PT Astra Serif" w:hAnsi="PT Astra Serif"/>
          <w:color w:val="000000" w:themeColor="text1"/>
        </w:rPr>
      </w:pPr>
      <w:r w:rsidRPr="007021E3">
        <w:rPr>
          <w:rFonts w:ascii="PT Astra Serif" w:hAnsi="PT Astra Serif"/>
          <w:color w:val="000000" w:themeColor="text1"/>
        </w:rPr>
        <w:t xml:space="preserve">При этом в случае повреждения пластиковой (топливной) карты, вина Заказчика устанавливается на основании экспертизы, которая проводится в пункте выдачи пластиковой </w:t>
      </w:r>
      <w:r w:rsidRPr="007021E3">
        <w:rPr>
          <w:rFonts w:ascii="PT Astra Serif" w:hAnsi="PT Astra Serif"/>
          <w:color w:val="000000" w:themeColor="text1"/>
        </w:rPr>
        <w:lastRenderedPageBreak/>
        <w:t>(топливной) карты в присутствии Заказчика.</w:t>
      </w:r>
    </w:p>
    <w:p w:rsidR="00A36838" w:rsidRPr="007021E3" w:rsidRDefault="00A36838" w:rsidP="00A36838">
      <w:pPr>
        <w:widowControl w:val="0"/>
        <w:tabs>
          <w:tab w:val="left" w:pos="540"/>
          <w:tab w:val="left" w:pos="1418"/>
        </w:tabs>
        <w:suppressAutoHyphens/>
        <w:autoSpaceDE w:val="0"/>
        <w:autoSpaceDN w:val="0"/>
        <w:ind w:right="-1" w:firstLine="720"/>
        <w:jc w:val="both"/>
        <w:rPr>
          <w:rFonts w:ascii="PT Astra Serif" w:hAnsi="PT Astra Serif"/>
          <w:color w:val="000000" w:themeColor="text1"/>
        </w:rPr>
      </w:pPr>
      <w:r w:rsidRPr="007021E3">
        <w:rPr>
          <w:rFonts w:ascii="PT Astra Serif" w:hAnsi="PT Astra Serif"/>
          <w:color w:val="000000" w:themeColor="text1"/>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36838" w:rsidRPr="007021E3" w:rsidRDefault="00A36838" w:rsidP="00A36838">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6.3.1.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6838" w:rsidRPr="007021E3" w:rsidRDefault="00A36838" w:rsidP="00A36838">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6.3.2.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36838" w:rsidRPr="007021E3" w:rsidRDefault="00A36838" w:rsidP="00A36838">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Размер штрафа составляет _______ (________) рублей (1000 рублей, если цена Контракта не превышает 3 млн. рублей (включительно); 5000 рублей, если цена Контракта составляет от 3</w:t>
      </w:r>
      <w:r w:rsidR="00FC173D" w:rsidRPr="007021E3">
        <w:rPr>
          <w:rFonts w:ascii="PT Astra Serif" w:hAnsi="PT Astra Serif"/>
          <w:color w:val="000000" w:themeColor="text1"/>
        </w:rPr>
        <w:t xml:space="preserve"> млн. рублей до 50 млн. рублей </w:t>
      </w:r>
      <w:r w:rsidRPr="007021E3">
        <w:rPr>
          <w:rFonts w:ascii="PT Astra Serif" w:hAnsi="PT Astra Serif"/>
          <w:color w:val="000000" w:themeColor="text1"/>
        </w:rPr>
        <w:t>(включительно);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7021E3">
        <w:rPr>
          <w:rFonts w:ascii="PT Astra Serif" w:hAnsi="PT Astra Serif"/>
          <w:color w:val="000000" w:themeColor="text1"/>
          <w:vertAlign w:val="superscript"/>
        </w:rPr>
        <w:footnoteReference w:id="37"/>
      </w:r>
    </w:p>
    <w:p w:rsidR="00A36838" w:rsidRPr="007021E3" w:rsidRDefault="00A36838" w:rsidP="00A36838">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6.4.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содержащую требование об уплате неустоек (штрафов, пеней).</w:t>
      </w:r>
    </w:p>
    <w:p w:rsidR="00A36838" w:rsidRPr="007021E3" w:rsidRDefault="00A36838" w:rsidP="00A36838">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6.4.1.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7021E3">
        <w:rPr>
          <w:rFonts w:ascii="PT Astra Serif" w:hAnsi="PT Astra Serif"/>
          <w:color w:val="000000" w:themeColor="text1"/>
          <w:vertAlign w:val="superscript"/>
        </w:rPr>
        <w:footnoteReference w:id="38"/>
      </w:r>
    </w:p>
    <w:p w:rsidR="00A36838" w:rsidRPr="007021E3" w:rsidRDefault="00A36838" w:rsidP="00A36838">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 xml:space="preserve">6.4.2.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в порядке, установленном </w:t>
      </w:r>
      <w:r w:rsidRPr="007021E3">
        <w:rPr>
          <w:rFonts w:ascii="PT Astra Serif" w:hAnsi="PT Astra Serif"/>
          <w:color w:val="000000" w:themeColor="text1"/>
        </w:rPr>
        <w:lastRenderedPageBreak/>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36838" w:rsidRPr="007021E3" w:rsidRDefault="00A36838" w:rsidP="00A36838">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Размер штрафа</w:t>
      </w:r>
      <w:r w:rsidRPr="007021E3">
        <w:rPr>
          <w:rFonts w:ascii="PT Astra Serif" w:hAnsi="PT Astra Serif"/>
          <w:color w:val="000000" w:themeColor="text1"/>
          <w:vertAlign w:val="superscript"/>
        </w:rPr>
        <w:footnoteReference w:id="39"/>
      </w:r>
      <w:r w:rsidRPr="007021E3">
        <w:rPr>
          <w:rFonts w:ascii="PT Astra Serif" w:hAnsi="PT Astra Serif"/>
          <w:color w:val="000000" w:themeColor="text1"/>
        </w:rPr>
        <w:t xml:space="preserve"> - _________ процентов цены Контракта; цены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7021E3">
        <w:rPr>
          <w:rFonts w:ascii="PT Astra Serif" w:hAnsi="PT Astra Serif"/>
          <w:color w:val="000000" w:themeColor="text1"/>
          <w:vertAlign w:val="superscript"/>
        </w:rPr>
        <w:footnoteReference w:id="40"/>
      </w:r>
      <w:r w:rsidRPr="007021E3">
        <w:rPr>
          <w:rFonts w:ascii="PT Astra Serif" w:hAnsi="PT Astra Serif"/>
          <w:color w:val="000000" w:themeColor="text1"/>
        </w:rPr>
        <w:t>:</w:t>
      </w:r>
    </w:p>
    <w:p w:rsidR="00A36838" w:rsidRPr="007021E3" w:rsidRDefault="00A36838" w:rsidP="00A36838">
      <w:pPr>
        <w:tabs>
          <w:tab w:val="left" w:pos="540"/>
          <w:tab w:val="left" w:pos="1418"/>
        </w:tabs>
        <w:suppressAutoHyphens/>
        <w:ind w:right="-144" w:firstLine="720"/>
        <w:jc w:val="both"/>
        <w:rPr>
          <w:rFonts w:ascii="PT Astra Serif" w:hAnsi="PT Astra Serif"/>
          <w:color w:val="000000" w:themeColor="text1"/>
        </w:rPr>
      </w:pP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 xml:space="preserve">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1 процент цены контракта (этапа), но не более 5 тыс. рублей и не менее 1 тыс. рублей.</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а) в случае, если цена Контракта не превышает начальную (максимальную) цену Контракта:</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б) в случае, если цена Контракта превышает начальную (максимальную) цену Контракта:</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 xml:space="preserve">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w:t>
      </w:r>
      <w:r w:rsidRPr="007021E3">
        <w:rPr>
          <w:rFonts w:ascii="PT Astra Serif" w:hAnsi="PT Astra Serif"/>
          <w:color w:val="000000" w:themeColor="text1"/>
        </w:rPr>
        <w:lastRenderedPageBreak/>
        <w:t>1 процент цены Контракта, если цена Контракта составляет от 50 млн. рублей до 100 млн. рублей (включительно).</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6.4.3. Размер штрафа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6.5.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6.7.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Уплата неустоек (штрафов, пеней) осуществляется на основании письменной претензии одной из Сторон.</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6.8. Заказчик вправе учитывать при расчете с Поставщиком (вычитать из цены Контракта) сумму в виде неустойки (штрафа, пени), подлежащую уплате Поставщику за неисполнение (ненадлежащее исполнение) обязательств, предусмотренных Контрактом, если Поставщик не докажет, что неисполнение (ненадлежащее исполнение) обязательств произошло вследствие непреодолимой силы или по вине другой Стороны.</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6.9.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bCs/>
          <w:color w:val="000000" w:themeColor="text1"/>
        </w:rPr>
        <w:t>6.10.</w:t>
      </w:r>
      <w:r w:rsidRPr="007021E3">
        <w:rPr>
          <w:rFonts w:ascii="PT Astra Serif" w:hAnsi="PT Astra Serif"/>
          <w:bCs/>
          <w:color w:val="000000" w:themeColor="text1"/>
          <w:vertAlign w:val="superscript"/>
        </w:rPr>
        <w:footnoteReference w:id="41"/>
      </w:r>
      <w:r w:rsidRPr="007021E3">
        <w:rPr>
          <w:rFonts w:ascii="PT Astra Serif" w:hAnsi="PT Astra Serif"/>
          <w:bCs/>
          <w:color w:val="000000" w:themeColor="text1"/>
        </w:rPr>
        <w:t xml:space="preserve"> </w:t>
      </w:r>
      <w:r w:rsidRPr="007021E3">
        <w:rPr>
          <w:rFonts w:ascii="PT Astra Serif" w:hAnsi="PT Astra Serif"/>
          <w:color w:val="000000" w:themeColor="text1"/>
        </w:rPr>
        <w:t xml:space="preserve">Поставщик несет ответственность за непредставление информации, указанной в пункте 5.4.9 Контракта, в виде </w:t>
      </w:r>
      <w:r w:rsidRPr="007021E3">
        <w:rPr>
          <w:rFonts w:ascii="PT Astra Serif" w:hAnsi="PT Astra Serif"/>
          <w:bCs/>
          <w:color w:val="000000" w:themeColor="text1"/>
        </w:rPr>
        <w:t xml:space="preserve">пени в размере одной трехсотой действующей на дату уплаты пени ключевой </w:t>
      </w:r>
      <w:r w:rsidRPr="007021E3">
        <w:rPr>
          <w:rFonts w:ascii="PT Astra Serif" w:hAnsi="PT Astra Serif"/>
          <w:color w:val="000000" w:themeColor="text1"/>
        </w:rPr>
        <w:t>ставки</w:t>
      </w:r>
      <w:r w:rsidRPr="007021E3">
        <w:rPr>
          <w:rFonts w:ascii="PT Astra Serif" w:hAnsi="PT Astra Serif"/>
          <w:bCs/>
          <w:color w:val="000000" w:themeColor="text1"/>
        </w:rPr>
        <w:t xml:space="preserve">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 </w:t>
      </w:r>
      <w:r w:rsidRPr="007021E3">
        <w:rPr>
          <w:rFonts w:ascii="PT Astra Serif" w:hAnsi="PT Astra Serif"/>
          <w:color w:val="000000" w:themeColor="text1"/>
        </w:rPr>
        <w:t>до предоставления Поставщиком данной информации Заказчику</w:t>
      </w:r>
      <w:r w:rsidRPr="007021E3">
        <w:rPr>
          <w:rFonts w:ascii="PT Astra Serif" w:hAnsi="PT Astra Serif"/>
          <w:bCs/>
          <w:color w:val="000000" w:themeColor="text1"/>
        </w:rPr>
        <w:t>.</w:t>
      </w:r>
    </w:p>
    <w:p w:rsidR="00A36838" w:rsidRPr="007021E3" w:rsidRDefault="00A36838" w:rsidP="00A36838">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w:t>
      </w:r>
      <w:r w:rsidRPr="007021E3">
        <w:rPr>
          <w:rFonts w:ascii="PT Astra Serif" w:hAnsi="PT Astra Serif"/>
          <w:bCs/>
          <w:color w:val="000000" w:themeColor="text1"/>
        </w:rPr>
        <w:t>6.11. Поставщик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1.3 Контракта:</w:t>
      </w:r>
    </w:p>
    <w:p w:rsidR="00A36838" w:rsidRPr="007021E3" w:rsidRDefault="00A36838" w:rsidP="00A36838">
      <w:pPr>
        <w:tabs>
          <w:tab w:val="left" w:pos="540"/>
          <w:tab w:val="left" w:pos="1418"/>
        </w:tabs>
        <w:suppressAutoHyphens/>
        <w:ind w:right="-144" w:firstLine="720"/>
        <w:jc w:val="both"/>
        <w:rPr>
          <w:rFonts w:ascii="PT Astra Serif" w:hAnsi="PT Astra Serif"/>
          <w:bCs/>
          <w:color w:val="000000" w:themeColor="text1"/>
        </w:rPr>
      </w:pPr>
      <w:r w:rsidRPr="007021E3">
        <w:rPr>
          <w:rFonts w:ascii="PT Astra Serif" w:hAnsi="PT Astra Serif"/>
          <w:bCs/>
          <w:color w:val="000000" w:themeColor="text1"/>
        </w:rPr>
        <w:t>1) за представление документов, указанных в пунктах 5.4.6, 5.4.8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перед Заказчиком в соответствии с настоящим разделом.</w:t>
      </w:r>
    </w:p>
    <w:p w:rsidR="005F4B0A" w:rsidRPr="007021E3" w:rsidRDefault="00A36838" w:rsidP="00DF376D">
      <w:pPr>
        <w:ind w:firstLine="708"/>
        <w:jc w:val="both"/>
        <w:rPr>
          <w:rFonts w:ascii="PT Astra Serif" w:hAnsi="PT Astra Serif"/>
          <w:bCs/>
          <w:color w:val="000000" w:themeColor="text1"/>
          <w:vertAlign w:val="superscript"/>
        </w:rPr>
      </w:pPr>
      <w:r w:rsidRPr="007021E3">
        <w:rPr>
          <w:rFonts w:ascii="PT Astra Serif" w:hAnsi="PT Astra Serif"/>
          <w:bCs/>
          <w:color w:val="000000" w:themeColor="text1"/>
        </w:rPr>
        <w:t xml:space="preserve">2) за </w:t>
      </w:r>
      <w:proofErr w:type="spellStart"/>
      <w:r w:rsidRPr="007021E3">
        <w:rPr>
          <w:rFonts w:ascii="PT Astra Serif" w:hAnsi="PT Astra Serif"/>
          <w:bCs/>
          <w:color w:val="000000" w:themeColor="text1"/>
        </w:rPr>
        <w:t>непривлечение</w:t>
      </w:r>
      <w:proofErr w:type="spellEnd"/>
      <w:r w:rsidRPr="007021E3">
        <w:rPr>
          <w:rFonts w:ascii="PT Astra Serif" w:hAnsi="PT Astra Serif"/>
          <w:bCs/>
          <w:color w:val="000000" w:themeColor="text1"/>
        </w:rPr>
        <w:t xml:space="preserve"> соисполнителей в объеме, установленном в Контракте,</w:t>
      </w:r>
      <w:r w:rsidRPr="007021E3">
        <w:rPr>
          <w:rFonts w:ascii="PT Astra Serif" w:hAnsi="PT Astra Serif"/>
          <w:color w:val="000000" w:themeColor="text1"/>
        </w:rPr>
        <w:t xml:space="preserve"> </w:t>
      </w:r>
      <w:r w:rsidRPr="007021E3">
        <w:rPr>
          <w:rFonts w:ascii="PT Astra Serif" w:hAnsi="PT Astra Serif"/>
          <w:bCs/>
          <w:color w:val="000000" w:themeColor="text1"/>
        </w:rPr>
        <w:t>Поставщик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_______ копеек.</w:t>
      </w:r>
      <w:r w:rsidRPr="007021E3">
        <w:rPr>
          <w:rFonts w:ascii="PT Astra Serif" w:hAnsi="PT Astra Serif"/>
          <w:color w:val="000000" w:themeColor="text1"/>
        </w:rPr>
        <w:t>]</w:t>
      </w:r>
      <w:r w:rsidRPr="007021E3">
        <w:rPr>
          <w:rFonts w:ascii="PT Astra Serif" w:hAnsi="PT Astra Serif"/>
          <w:bCs/>
          <w:color w:val="000000" w:themeColor="text1"/>
          <w:vertAlign w:val="superscript"/>
        </w:rPr>
        <w:t xml:space="preserve"> </w:t>
      </w:r>
      <w:r w:rsidRPr="007021E3">
        <w:rPr>
          <w:rFonts w:ascii="PT Astra Serif" w:hAnsi="PT Astra Serif"/>
          <w:bCs/>
          <w:color w:val="000000" w:themeColor="text1"/>
          <w:vertAlign w:val="superscript"/>
        </w:rPr>
        <w:footnoteReference w:id="42"/>
      </w:r>
    </w:p>
    <w:p w:rsidR="00A36838" w:rsidRPr="007021E3" w:rsidRDefault="00A36838" w:rsidP="00A36838">
      <w:pPr>
        <w:widowControl w:val="0"/>
        <w:spacing w:before="120" w:after="120"/>
        <w:ind w:left="-567" w:firstLine="539"/>
        <w:jc w:val="center"/>
        <w:rPr>
          <w:rFonts w:ascii="PT Astra Serif" w:hAnsi="PT Astra Serif"/>
          <w:b/>
          <w:snapToGrid w:val="0"/>
          <w:color w:val="000000" w:themeColor="text1"/>
        </w:rPr>
      </w:pPr>
      <w:r w:rsidRPr="007021E3">
        <w:rPr>
          <w:rFonts w:ascii="PT Astra Serif" w:hAnsi="PT Astra Serif"/>
          <w:b/>
          <w:snapToGrid w:val="0"/>
          <w:color w:val="000000" w:themeColor="text1"/>
        </w:rPr>
        <w:lastRenderedPageBreak/>
        <w:t xml:space="preserve">7. ПОРЯДОК РАЗРЕШЕНИЯ СПОРОВ </w:t>
      </w:r>
    </w:p>
    <w:p w:rsidR="00A36838" w:rsidRPr="007021E3" w:rsidRDefault="00A36838" w:rsidP="00A36838">
      <w:pPr>
        <w:widowControl w:val="0"/>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 xml:space="preserve">7.1.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7021E3">
        <w:rPr>
          <w:rFonts w:ascii="PT Astra Serif" w:hAnsi="PT Astra Serif"/>
          <w:snapToGrid w:val="0"/>
          <w:color w:val="000000" w:themeColor="text1"/>
        </w:rPr>
        <w:br/>
        <w:t>[10 (десять)]</w:t>
      </w:r>
      <w:r w:rsidRPr="007021E3">
        <w:rPr>
          <w:rFonts w:ascii="PT Astra Serif" w:hAnsi="PT Astra Serif"/>
          <w:snapToGrid w:val="0"/>
          <w:color w:val="000000" w:themeColor="text1"/>
          <w:vertAlign w:val="superscript"/>
        </w:rPr>
        <w:footnoteReference w:id="43"/>
      </w:r>
      <w:r w:rsidRPr="007021E3">
        <w:rPr>
          <w:rFonts w:ascii="PT Astra Serif" w:hAnsi="PT Astra Serif"/>
          <w:snapToGrid w:val="0"/>
          <w:color w:val="000000" w:themeColor="text1"/>
        </w:rPr>
        <w:t xml:space="preserve"> </w:t>
      </w:r>
      <w:r w:rsidRPr="007021E3">
        <w:rPr>
          <w:rFonts w:ascii="PT Astra Serif" w:hAnsi="PT Astra Serif"/>
          <w:color w:val="000000" w:themeColor="text1"/>
        </w:rPr>
        <w:t xml:space="preserve">рабочих дней </w:t>
      </w:r>
      <w:r w:rsidRPr="007021E3">
        <w:rPr>
          <w:rFonts w:ascii="PT Astra Serif" w:hAnsi="PT Astra Serif"/>
          <w:snapToGrid w:val="0"/>
          <w:color w:val="000000" w:themeColor="text1"/>
        </w:rPr>
        <w:t xml:space="preserve">со дня ее получения. </w:t>
      </w:r>
    </w:p>
    <w:p w:rsidR="00A36838" w:rsidRPr="007021E3" w:rsidRDefault="00A36838" w:rsidP="00A36838">
      <w:pPr>
        <w:widowControl w:val="0"/>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 xml:space="preserve">7.2. В случае невозможности разрешения разногласий в претензионном порядке, они подлежат рассмотрению в Арбитражном суде Томской области. </w:t>
      </w:r>
    </w:p>
    <w:p w:rsidR="00A36838" w:rsidRPr="007021E3" w:rsidRDefault="00A36838" w:rsidP="00A36838">
      <w:pPr>
        <w:widowControl w:val="0"/>
        <w:jc w:val="both"/>
        <w:rPr>
          <w:rFonts w:ascii="PT Astra Serif" w:hAnsi="PT Astra Serif"/>
          <w:b/>
          <w:snapToGrid w:val="0"/>
          <w:color w:val="000000" w:themeColor="text1"/>
        </w:rPr>
      </w:pPr>
    </w:p>
    <w:p w:rsidR="00A36838" w:rsidRPr="007021E3" w:rsidRDefault="00A36838" w:rsidP="00A36838">
      <w:pPr>
        <w:widowControl w:val="0"/>
        <w:ind w:left="-567" w:firstLine="540"/>
        <w:jc w:val="center"/>
        <w:rPr>
          <w:rFonts w:ascii="PT Astra Serif" w:hAnsi="PT Astra Serif"/>
          <w:b/>
          <w:snapToGrid w:val="0"/>
          <w:color w:val="000000" w:themeColor="text1"/>
        </w:rPr>
      </w:pPr>
      <w:r w:rsidRPr="007021E3">
        <w:rPr>
          <w:rFonts w:ascii="PT Astra Serif" w:hAnsi="PT Astra Serif"/>
          <w:b/>
          <w:snapToGrid w:val="0"/>
          <w:color w:val="000000" w:themeColor="text1"/>
        </w:rPr>
        <w:t>8. ПОРЯДОК ИЗМЕНЕНИЯ, ДОПОЛНЕНИЯ И РАСТОРЖЕНИЯ КОНТРАКТА</w:t>
      </w:r>
    </w:p>
    <w:p w:rsidR="005E3FD7" w:rsidRPr="007021E3" w:rsidRDefault="005E3FD7" w:rsidP="00C24FBF">
      <w:pPr>
        <w:widowControl w:val="0"/>
        <w:ind w:firstLine="709"/>
        <w:jc w:val="both"/>
        <w:rPr>
          <w:rFonts w:ascii="PT Astra Serif" w:hAnsi="PT Astra Serif"/>
          <w:color w:val="000000" w:themeColor="text1"/>
        </w:rPr>
      </w:pPr>
      <w:r w:rsidRPr="007021E3">
        <w:rPr>
          <w:rFonts w:ascii="PT Astra Serif" w:hAnsi="PT Astra Serif"/>
          <w:color w:val="000000" w:themeColor="text1"/>
        </w:rPr>
        <w:t>8.1.</w:t>
      </w:r>
      <w:r w:rsidR="00F6716A" w:rsidRPr="007021E3">
        <w:rPr>
          <w:rFonts w:ascii="PT Astra Serif" w:hAnsi="PT Astra Serif"/>
          <w:color w:val="000000" w:themeColor="text1"/>
        </w:rPr>
        <w:t> </w:t>
      </w:r>
      <w:r w:rsidRPr="007021E3">
        <w:rPr>
          <w:rFonts w:ascii="PT Astra Serif" w:hAnsi="PT Astra Serif"/>
          <w:color w:val="000000" w:themeColor="text1"/>
        </w:rPr>
        <w:t>Все изменения и дополнения к Контракту</w:t>
      </w:r>
      <w:r w:rsidR="00C24FBF" w:rsidRPr="007021E3">
        <w:rPr>
          <w:rFonts w:ascii="PT Astra Serif" w:hAnsi="PT Astra Serif"/>
          <w:color w:val="000000" w:themeColor="text1"/>
        </w:rPr>
        <w:t xml:space="preserve"> совершаются с учетом требований</w:t>
      </w:r>
      <w:r w:rsidR="00722473" w:rsidRPr="007021E3">
        <w:rPr>
          <w:rFonts w:ascii="PT Astra Serif" w:hAnsi="PT Astra Serif"/>
          <w:color w:val="000000" w:themeColor="text1"/>
        </w:rPr>
        <w:t>, предусмотренных</w:t>
      </w:r>
      <w:r w:rsidR="00C24FBF" w:rsidRPr="007021E3">
        <w:rPr>
          <w:rFonts w:ascii="PT Astra Serif" w:hAnsi="PT Astra Serif"/>
          <w:color w:val="000000" w:themeColor="text1"/>
        </w:rPr>
        <w:t xml:space="preserve"> </w:t>
      </w:r>
      <w:r w:rsidR="00722473" w:rsidRPr="007021E3">
        <w:rPr>
          <w:rFonts w:ascii="PT Astra Serif" w:hAnsi="PT Astra Serif"/>
          <w:color w:val="000000" w:themeColor="text1"/>
        </w:rPr>
        <w:t>Федеральным законом</w:t>
      </w:r>
      <w:r w:rsidR="00C24FBF" w:rsidRPr="007021E3">
        <w:rPr>
          <w:rFonts w:ascii="PT Astra Serif" w:hAnsi="PT Astra Serif"/>
          <w:color w:val="000000" w:themeColor="text1"/>
        </w:rPr>
        <w:t xml:space="preserve"> от 5 апреля 2013 года № 44-ФЗ «О контрактной системе </w:t>
      </w:r>
      <w:r w:rsidR="00722473" w:rsidRPr="007021E3">
        <w:rPr>
          <w:rFonts w:ascii="PT Astra Serif" w:hAnsi="PT Astra Serif"/>
          <w:color w:val="000000" w:themeColor="text1"/>
        </w:rPr>
        <w:br/>
      </w:r>
      <w:r w:rsidR="00C24FBF" w:rsidRPr="007021E3">
        <w:rPr>
          <w:rFonts w:ascii="PT Astra Serif" w:hAnsi="PT Astra Serif"/>
          <w:color w:val="000000" w:themeColor="text1"/>
        </w:rPr>
        <w:t xml:space="preserve">в сфере закупок товаров, работ, услуг для обеспечения государственных и муниципальных нужд», </w:t>
      </w:r>
      <w:r w:rsidR="00F6716A" w:rsidRPr="007021E3">
        <w:rPr>
          <w:rFonts w:ascii="PT Astra Serif" w:hAnsi="PT Astra Serif"/>
          <w:color w:val="000000" w:themeColor="text1"/>
        </w:rPr>
        <w:t xml:space="preserve">оформляются </w:t>
      </w:r>
      <w:r w:rsidRPr="007021E3">
        <w:rPr>
          <w:rFonts w:ascii="PT Astra Serif" w:hAnsi="PT Astra Serif"/>
          <w:color w:val="000000" w:themeColor="text1"/>
        </w:rPr>
        <w:t xml:space="preserve">в </w:t>
      </w:r>
      <w:r w:rsidR="00F6716A" w:rsidRPr="007021E3">
        <w:rPr>
          <w:rFonts w:ascii="PT Astra Serif" w:hAnsi="PT Astra Serif"/>
          <w:color w:val="000000" w:themeColor="text1"/>
        </w:rPr>
        <w:t>письменном виде, подписываются</w:t>
      </w:r>
      <w:r w:rsidRPr="007021E3">
        <w:rPr>
          <w:rFonts w:ascii="PT Astra Serif" w:hAnsi="PT Astra Serif"/>
          <w:color w:val="000000" w:themeColor="text1"/>
        </w:rPr>
        <w:t xml:space="preserve"> уполном</w:t>
      </w:r>
      <w:r w:rsidR="00C24FBF" w:rsidRPr="007021E3">
        <w:rPr>
          <w:rFonts w:ascii="PT Astra Serif" w:hAnsi="PT Astra Serif"/>
          <w:color w:val="000000" w:themeColor="text1"/>
        </w:rPr>
        <w:t xml:space="preserve">оченными представителями Сторон </w:t>
      </w:r>
      <w:r w:rsidRPr="007021E3">
        <w:rPr>
          <w:rFonts w:ascii="PT Astra Serif" w:hAnsi="PT Astra Serif"/>
          <w:color w:val="000000" w:themeColor="text1"/>
        </w:rPr>
        <w:t>и считаются неотъемлемой частью Контракта.</w:t>
      </w:r>
      <w:r w:rsidR="00C01F71" w:rsidRPr="007021E3">
        <w:rPr>
          <w:color w:val="000000" w:themeColor="text1"/>
        </w:rPr>
        <w:t xml:space="preserve"> </w:t>
      </w:r>
    </w:p>
    <w:p w:rsidR="00B42C09" w:rsidRPr="007021E3" w:rsidRDefault="00A36838" w:rsidP="006A3920">
      <w:pPr>
        <w:widowControl w:val="0"/>
        <w:ind w:firstLine="709"/>
        <w:jc w:val="both"/>
        <w:rPr>
          <w:rFonts w:ascii="PT Astra Serif" w:hAnsi="PT Astra Serif"/>
          <w:color w:val="000000" w:themeColor="text1"/>
        </w:rPr>
      </w:pPr>
      <w:r w:rsidRPr="007021E3">
        <w:rPr>
          <w:rFonts w:ascii="PT Astra Serif" w:hAnsi="PT Astra Serif"/>
          <w:color w:val="000000" w:themeColor="text1"/>
        </w:rPr>
        <w:t>8.2. Расторжение Контракта допускается по соглашению Сторон, по решению суда [, а также в случае одностороннего отказа Стороны от исполнения Контракта в соответствии с частями 8-25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7021E3">
        <w:rPr>
          <w:rFonts w:ascii="PT Astra Serif" w:hAnsi="PT Astra Serif"/>
          <w:color w:val="000000" w:themeColor="text1"/>
          <w:vertAlign w:val="superscript"/>
        </w:rPr>
        <w:footnoteReference w:id="44"/>
      </w:r>
    </w:p>
    <w:p w:rsidR="006A3920" w:rsidRPr="007021E3" w:rsidRDefault="006A3920" w:rsidP="006A3920">
      <w:pPr>
        <w:widowControl w:val="0"/>
        <w:ind w:firstLine="709"/>
        <w:jc w:val="both"/>
        <w:rPr>
          <w:rFonts w:ascii="PT Astra Serif" w:hAnsi="PT Astra Serif"/>
          <w:color w:val="000000" w:themeColor="text1"/>
        </w:rPr>
      </w:pPr>
    </w:p>
    <w:p w:rsidR="00A36838" w:rsidRPr="007021E3" w:rsidRDefault="00A36838" w:rsidP="00A36838">
      <w:pPr>
        <w:widowControl w:val="0"/>
        <w:spacing w:before="120" w:after="120"/>
        <w:ind w:left="-567" w:firstLine="539"/>
        <w:jc w:val="center"/>
        <w:rPr>
          <w:rFonts w:ascii="PT Astra Serif" w:hAnsi="PT Astra Serif"/>
          <w:b/>
          <w:color w:val="000000" w:themeColor="text1"/>
        </w:rPr>
      </w:pPr>
      <w:r w:rsidRPr="007021E3">
        <w:rPr>
          <w:rFonts w:ascii="PT Astra Serif" w:hAnsi="PT Astra Serif"/>
          <w:b/>
          <w:color w:val="000000" w:themeColor="text1"/>
        </w:rPr>
        <w:t>9. ОБСТОЯТЕЛЬСТВА НЕПРЕОДОЛИМОЙ СИЛЫ</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9.1. Обстоятельствами, наступление которых освобождает от ответственности за нарушения обязательства, являются обстоятельства непреодолимой силы, </w:t>
      </w:r>
      <w:proofErr w:type="gramStart"/>
      <w:r w:rsidRPr="007021E3">
        <w:rPr>
          <w:rFonts w:ascii="PT Astra Serif" w:hAnsi="PT Astra Serif"/>
          <w:color w:val="000000" w:themeColor="text1"/>
        </w:rPr>
        <w:t>как то</w:t>
      </w:r>
      <w:proofErr w:type="gramEnd"/>
      <w:r w:rsidRPr="007021E3">
        <w:rPr>
          <w:rFonts w:ascii="PT Astra Serif" w:hAnsi="PT Astra Serif"/>
          <w:color w:val="000000" w:themeColor="text1"/>
        </w:rPr>
        <w:t xml:space="preserve">: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9.2.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9.3. Не извещение либо несвоевременное извещение другой Стороны согласно пункту 9.2 Контракта влечет за собой утрату права ссылаться на эти обстоятельства. </w:t>
      </w:r>
    </w:p>
    <w:p w:rsidR="00A36838" w:rsidRPr="007021E3" w:rsidRDefault="00A36838" w:rsidP="00A36838">
      <w:pPr>
        <w:widowControl w:val="0"/>
        <w:ind w:left="-567" w:firstLine="540"/>
        <w:jc w:val="center"/>
        <w:rPr>
          <w:rFonts w:ascii="PT Astra Serif" w:hAnsi="PT Astra Serif"/>
          <w:b/>
          <w:color w:val="000000" w:themeColor="text1"/>
        </w:rPr>
      </w:pPr>
    </w:p>
    <w:p w:rsidR="00A36838" w:rsidRPr="007021E3" w:rsidRDefault="00A36838" w:rsidP="00A36838">
      <w:pPr>
        <w:widowControl w:val="0"/>
        <w:ind w:left="-567" w:firstLine="540"/>
        <w:jc w:val="center"/>
        <w:rPr>
          <w:rFonts w:ascii="PT Astra Serif" w:hAnsi="PT Astra Serif"/>
          <w:b/>
          <w:color w:val="000000" w:themeColor="text1"/>
        </w:rPr>
      </w:pPr>
      <w:r w:rsidRPr="007021E3">
        <w:rPr>
          <w:rFonts w:ascii="PT Astra Serif" w:hAnsi="PT Astra Serif"/>
          <w:b/>
          <w:color w:val="000000" w:themeColor="text1"/>
        </w:rPr>
        <w:t>10. ОБЕСПЕЧЕНИЕ ИСПОЛНЕНИЯ КОНТРАКТА</w:t>
      </w:r>
      <w:r w:rsidRPr="007021E3">
        <w:rPr>
          <w:rFonts w:ascii="PT Astra Serif" w:hAnsi="PT Astra Serif"/>
          <w:color w:val="000000" w:themeColor="text1"/>
          <w:vertAlign w:val="superscript"/>
        </w:rPr>
        <w:footnoteReference w:id="45"/>
      </w:r>
      <w:r w:rsidRPr="007021E3">
        <w:rPr>
          <w:rFonts w:ascii="PT Astra Serif" w:hAnsi="PT Astra Serif"/>
          <w:b/>
          <w:color w:val="000000" w:themeColor="text1"/>
        </w:rPr>
        <w:t xml:space="preserve"> </w:t>
      </w:r>
    </w:p>
    <w:p w:rsidR="00A36838" w:rsidRPr="007021E3" w:rsidRDefault="00A36838" w:rsidP="00A36838">
      <w:pPr>
        <w:widowControl w:val="0"/>
        <w:ind w:firstLine="709"/>
        <w:jc w:val="both"/>
        <w:rPr>
          <w:rFonts w:ascii="PT Astra Serif" w:hAnsi="PT Astra Serif"/>
          <w:bCs/>
          <w:color w:val="000000" w:themeColor="text1"/>
        </w:rPr>
      </w:pPr>
      <w:r w:rsidRPr="007021E3">
        <w:rPr>
          <w:rFonts w:ascii="PT Astra Serif" w:hAnsi="PT Astra Serif"/>
          <w:color w:val="000000" w:themeColor="text1"/>
        </w:rPr>
        <w:t xml:space="preserve">10.1. Размер обеспечения исполнения Контракта составляет </w:t>
      </w:r>
      <w:r w:rsidRPr="007021E3">
        <w:rPr>
          <w:rFonts w:ascii="PT Astra Serif" w:hAnsi="PT Astra Serif"/>
          <w:bCs/>
          <w:color w:val="000000" w:themeColor="text1"/>
        </w:rPr>
        <w:t>________</w:t>
      </w:r>
      <w:r w:rsidRPr="007021E3">
        <w:rPr>
          <w:rFonts w:ascii="PT Astra Serif" w:hAnsi="PT Astra Serif"/>
          <w:color w:val="000000" w:themeColor="text1"/>
        </w:rPr>
        <w:t xml:space="preserve"> процентов </w:t>
      </w:r>
      <w:r w:rsidR="00077892" w:rsidRPr="007021E3">
        <w:rPr>
          <w:rFonts w:ascii="PT Astra Serif" w:hAnsi="PT Astra Serif"/>
          <w:color w:val="000000" w:themeColor="text1"/>
        </w:rPr>
        <w:br/>
      </w:r>
      <w:r w:rsidRPr="007021E3">
        <w:rPr>
          <w:rFonts w:ascii="PT Astra Serif" w:hAnsi="PT Astra Serif"/>
          <w:color w:val="000000" w:themeColor="text1"/>
        </w:rPr>
        <w:t>[</w:t>
      </w:r>
      <w:r w:rsidR="00077892" w:rsidRPr="007021E3">
        <w:rPr>
          <w:rFonts w:ascii="PT Astra Serif" w:hAnsi="PT Astra Serif"/>
          <w:color w:val="000000" w:themeColor="text1"/>
        </w:rPr>
        <w:t>максимального значения цены Контракта (</w:t>
      </w:r>
      <w:r w:rsidRPr="007021E3">
        <w:rPr>
          <w:rFonts w:ascii="PT Astra Serif" w:hAnsi="PT Astra Serif"/>
          <w:color w:val="000000" w:themeColor="text1"/>
        </w:rPr>
        <w:t>цены Контракта</w:t>
      </w:r>
      <w:r w:rsidR="00077892" w:rsidRPr="007021E3">
        <w:rPr>
          <w:rFonts w:ascii="PT Astra Serif" w:hAnsi="PT Astra Serif"/>
          <w:color w:val="000000" w:themeColor="text1"/>
        </w:rPr>
        <w:t>)</w:t>
      </w:r>
      <w:r w:rsidRPr="007021E3">
        <w:rPr>
          <w:rFonts w:ascii="PT Astra Serif" w:hAnsi="PT Astra Serif"/>
          <w:color w:val="000000" w:themeColor="text1"/>
          <w:vertAlign w:val="superscript"/>
        </w:rPr>
        <w:footnoteReference w:id="46"/>
      </w:r>
      <w:r w:rsidRPr="007021E3">
        <w:rPr>
          <w:rFonts w:ascii="PT Astra Serif" w:hAnsi="PT Astra Serif"/>
          <w:color w:val="000000" w:themeColor="text1"/>
        </w:rPr>
        <w:t>]</w:t>
      </w:r>
      <w:r w:rsidRPr="007021E3">
        <w:rPr>
          <w:rFonts w:ascii="PT Astra Serif" w:hAnsi="PT Astra Serif"/>
          <w:color w:val="000000" w:themeColor="text1"/>
          <w:vertAlign w:val="superscript"/>
        </w:rPr>
        <w:footnoteReference w:id="47"/>
      </w:r>
      <w:r w:rsidRPr="007021E3">
        <w:rPr>
          <w:rFonts w:ascii="PT Astra Serif" w:hAnsi="PT Astra Serif"/>
          <w:color w:val="000000" w:themeColor="text1"/>
        </w:rPr>
        <w:t xml:space="preserve"> в размере__________ (________) </w:t>
      </w:r>
      <w:r w:rsidRPr="007021E3">
        <w:rPr>
          <w:rFonts w:ascii="PT Astra Serif" w:hAnsi="PT Astra Serif"/>
          <w:bCs/>
          <w:color w:val="000000" w:themeColor="text1"/>
        </w:rPr>
        <w:t>рублей ___коп</w:t>
      </w:r>
      <w:r w:rsidRPr="007021E3">
        <w:rPr>
          <w:rFonts w:ascii="PT Astra Serif" w:hAnsi="PT Astra Serif"/>
          <w:color w:val="000000" w:themeColor="text1"/>
        </w:rPr>
        <w:t>еек</w:t>
      </w:r>
      <w:r w:rsidRPr="007021E3">
        <w:rPr>
          <w:rFonts w:ascii="PT Astra Serif" w:hAnsi="PT Astra Serif"/>
          <w:color w:val="000000" w:themeColor="text1"/>
          <w:vertAlign w:val="superscript"/>
        </w:rPr>
        <w:footnoteReference w:id="48"/>
      </w:r>
      <w:r w:rsidRPr="007021E3">
        <w:rPr>
          <w:rFonts w:ascii="PT Astra Serif" w:hAnsi="PT Astra Serif"/>
          <w:color w:val="000000" w:themeColor="text1"/>
        </w:rPr>
        <w:t>.</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lastRenderedPageBreak/>
        <w:t>10.2. Исполнение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 xml:space="preserve">10.3. Способ обеспечения исполнения Контракта, срок действия банковской гарантии определяются Поставщиком самостоятельно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w:t>
      </w:r>
      <w:hyperlink r:id="rId12" w:history="1">
        <w:r w:rsidRPr="007021E3">
          <w:rPr>
            <w:rFonts w:ascii="PT Astra Serif" w:hAnsi="PT Astra Serif"/>
            <w:color w:val="000000" w:themeColor="text1"/>
          </w:rPr>
          <w:t>статьей 95</w:t>
        </w:r>
      </w:hyperlink>
      <w:r w:rsidRPr="007021E3">
        <w:rPr>
          <w:rFonts w:ascii="PT Astra Serif" w:hAnsi="PT Astra Serif"/>
          <w:color w:val="000000" w:themeColor="text1"/>
        </w:rPr>
        <w:t xml:space="preserve"> Федерального закона от 5 апреля 2013 года </w:t>
      </w:r>
      <w:r w:rsidRPr="007021E3">
        <w:rPr>
          <w:rFonts w:ascii="PT Astra Serif" w:hAnsi="PT Astra Serif"/>
          <w:color w:val="000000" w:themeColor="text1"/>
        </w:rPr>
        <w:br/>
        <w:t>№ 44-ФЗ «О контрактной системе в сфере закупок товаров, работ, услуг для обеспечения государственных и муниципальных нужд».</w:t>
      </w:r>
    </w:p>
    <w:p w:rsidR="00A36838" w:rsidRPr="007021E3" w:rsidRDefault="00A36838" w:rsidP="00A36838">
      <w:pPr>
        <w:widowControl w:val="0"/>
        <w:ind w:firstLine="709"/>
        <w:jc w:val="both"/>
        <w:rPr>
          <w:rFonts w:ascii="PT Astra Serif" w:hAnsi="PT Astra Serif"/>
          <w:bCs/>
          <w:color w:val="000000" w:themeColor="text1"/>
        </w:rPr>
      </w:pPr>
      <w:r w:rsidRPr="007021E3">
        <w:rPr>
          <w:rFonts w:ascii="PT Astra Serif" w:hAnsi="PT Astra Serif"/>
          <w:color w:val="000000" w:themeColor="text1"/>
        </w:rPr>
        <w:t>10.4. Средства из обеспечения исполнения Контракта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10.5. В случае определения Поставщиком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 и 7</w:t>
      </w:r>
      <w:r w:rsidRPr="007021E3">
        <w:rPr>
          <w:rFonts w:ascii="PT Astra Serif" w:hAnsi="PT Astra Serif"/>
          <w:color w:val="000000" w:themeColor="text1"/>
          <w:vertAlign w:val="superscript"/>
        </w:rPr>
        <w:t>2</w:t>
      </w:r>
      <w:r w:rsidRPr="007021E3">
        <w:rPr>
          <w:rFonts w:ascii="PT Astra Serif" w:hAnsi="PT Astra Serif"/>
          <w:color w:val="000000" w:themeColor="text1"/>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должен превышать [30 (Тридцать)]</w:t>
      </w:r>
      <w:r w:rsidRPr="007021E3">
        <w:rPr>
          <w:rFonts w:ascii="PT Astra Serif" w:hAnsi="PT Astra Serif"/>
          <w:color w:val="000000" w:themeColor="text1"/>
          <w:vertAlign w:val="superscript"/>
        </w:rPr>
        <w:footnoteReference w:id="49"/>
      </w:r>
      <w:r w:rsidRPr="007021E3">
        <w:rPr>
          <w:rFonts w:ascii="PT Astra Serif" w:hAnsi="PT Astra Serif"/>
          <w:color w:val="000000" w:themeColor="text1"/>
        </w:rPr>
        <w:t xml:space="preserve"> дней с даты исполнения Поставщиком обязательств, предусмотренных Контрактом.</w:t>
      </w:r>
    </w:p>
    <w:p w:rsidR="00A36838" w:rsidRPr="007021E3" w:rsidRDefault="0089116C" w:rsidP="00A36838">
      <w:pPr>
        <w:widowControl w:val="0"/>
        <w:ind w:firstLine="709"/>
        <w:jc w:val="both"/>
        <w:rPr>
          <w:rFonts w:ascii="PT Astra Serif" w:hAnsi="PT Astra Serif"/>
          <w:bCs/>
          <w:color w:val="000000" w:themeColor="text1"/>
        </w:rPr>
      </w:pPr>
      <w:r w:rsidRPr="007021E3">
        <w:rPr>
          <w:rFonts w:ascii="PT Astra Serif" w:hAnsi="PT Astra Serif"/>
          <w:color w:val="000000" w:themeColor="text1"/>
        </w:rPr>
        <w:t xml:space="preserve">10.6. </w:t>
      </w:r>
      <w:r w:rsidR="00A36838" w:rsidRPr="007021E3">
        <w:rPr>
          <w:rFonts w:ascii="PT Astra Serif" w:hAnsi="PT Astra Serif"/>
          <w:color w:val="000000" w:themeColor="text1"/>
        </w:rPr>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00A36838" w:rsidRPr="007021E3">
        <w:rPr>
          <w:rFonts w:ascii="PT Astra Serif" w:hAnsi="PT Astra Serif"/>
          <w:color w:val="000000" w:themeColor="text1"/>
          <w:vertAlign w:val="superscript"/>
        </w:rPr>
        <w:t>2</w:t>
      </w:r>
      <w:r w:rsidR="00A36838" w:rsidRPr="007021E3">
        <w:rPr>
          <w:rFonts w:ascii="PT Astra Serif" w:hAnsi="PT Astra Serif"/>
          <w:color w:val="000000" w:themeColor="text1"/>
        </w:rPr>
        <w:t xml:space="preserve"> и 7</w:t>
      </w:r>
      <w:r w:rsidR="00A36838" w:rsidRPr="007021E3">
        <w:rPr>
          <w:rFonts w:ascii="PT Astra Serif" w:hAnsi="PT Astra Serif"/>
          <w:color w:val="000000" w:themeColor="text1"/>
          <w:vertAlign w:val="superscript"/>
        </w:rPr>
        <w:t>3</w:t>
      </w:r>
      <w:r w:rsidR="00A36838" w:rsidRPr="007021E3">
        <w:rPr>
          <w:rFonts w:ascii="PT Astra Serif" w:hAnsi="PT Astra Serif"/>
          <w:color w:val="000000" w:themeColor="text1"/>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10.7.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 в срок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7021E3">
        <w:rPr>
          <w:rFonts w:ascii="PT Astra Serif" w:hAnsi="PT Astra Serif"/>
          <w:color w:val="000000" w:themeColor="text1"/>
          <w:vertAlign w:val="superscript"/>
        </w:rPr>
        <w:t>2</w:t>
      </w:r>
      <w:r w:rsidRPr="007021E3">
        <w:rPr>
          <w:rFonts w:ascii="PT Astra Serif" w:hAnsi="PT Astra Serif"/>
          <w:color w:val="000000" w:themeColor="text1"/>
        </w:rPr>
        <w:t xml:space="preserve"> и 7</w:t>
      </w:r>
      <w:r w:rsidRPr="007021E3">
        <w:rPr>
          <w:rFonts w:ascii="PT Astra Serif" w:hAnsi="PT Astra Serif"/>
          <w:color w:val="000000" w:themeColor="text1"/>
          <w:vertAlign w:val="superscript"/>
        </w:rPr>
        <w:t>3</w:t>
      </w:r>
      <w:r w:rsidRPr="007021E3">
        <w:rPr>
          <w:rFonts w:ascii="PT Astra Serif" w:hAnsi="PT Astra Serif"/>
          <w:color w:val="000000" w:themeColor="text1"/>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A36838" w:rsidRPr="007021E3" w:rsidRDefault="00A36838" w:rsidP="00A36838">
      <w:pPr>
        <w:widowControl w:val="0"/>
        <w:ind w:firstLine="709"/>
        <w:jc w:val="both"/>
        <w:rPr>
          <w:rFonts w:ascii="PT Astra Serif" w:hAnsi="PT Astra Serif"/>
          <w:color w:val="000000" w:themeColor="text1"/>
        </w:rPr>
      </w:pPr>
      <w:r w:rsidRPr="007021E3">
        <w:rPr>
          <w:rFonts w:ascii="PT Astra Serif" w:hAnsi="PT Astra Serif"/>
          <w:color w:val="000000" w:themeColor="text1"/>
        </w:rPr>
        <w:t>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пунктом 6.4.1 Контракта.</w:t>
      </w:r>
    </w:p>
    <w:p w:rsidR="00B42C09" w:rsidRPr="007021E3" w:rsidRDefault="00B42C09" w:rsidP="00A36838">
      <w:pPr>
        <w:widowControl w:val="0"/>
        <w:ind w:firstLine="709"/>
        <w:jc w:val="both"/>
        <w:rPr>
          <w:rFonts w:ascii="PT Astra Serif" w:hAnsi="PT Astra Serif"/>
          <w:color w:val="000000" w:themeColor="text1"/>
        </w:rPr>
      </w:pPr>
    </w:p>
    <w:p w:rsidR="00A36838" w:rsidRPr="007021E3" w:rsidRDefault="00A36838" w:rsidP="00A36838">
      <w:pPr>
        <w:widowControl w:val="0"/>
        <w:spacing w:before="120" w:after="120"/>
        <w:ind w:left="-567" w:firstLine="539"/>
        <w:jc w:val="center"/>
        <w:rPr>
          <w:rFonts w:ascii="PT Astra Serif" w:hAnsi="PT Astra Serif"/>
          <w:b/>
          <w:color w:val="000000" w:themeColor="text1"/>
        </w:rPr>
      </w:pPr>
      <w:r w:rsidRPr="007021E3">
        <w:rPr>
          <w:rFonts w:ascii="PT Astra Serif" w:hAnsi="PT Astra Serif"/>
          <w:b/>
          <w:color w:val="000000" w:themeColor="text1"/>
        </w:rPr>
        <w:lastRenderedPageBreak/>
        <w:t>11. ПРОЧИЕ УСЛОВИЯ</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 xml:space="preserve">11.1. К отношениям Сторон, не урегулированным настоящим Контрактом, применяются нормы действующего гражданского законодательства Российской Федерации. </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11.2. Контракт вступает в силу со дня его заключения и прекращает свое действие _____________________, но не ранее исполнения Сторонами своих обязательств по Контракту в полном объеме.</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 xml:space="preserve">11.3.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 </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Срок ответа на входящий документ в рамках Контракта не может превышать 5 (пяти) рабочих дней со дня его поступления, за исключением случая, предусмотренного пунктом 7.1 Контракта.</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[Товарная накладная]</w:t>
      </w:r>
      <w:r w:rsidRPr="007021E3">
        <w:rPr>
          <w:rFonts w:ascii="PT Astra Serif" w:hAnsi="PT Astra Serif"/>
          <w:color w:val="000000" w:themeColor="text1"/>
          <w:vertAlign w:val="superscript"/>
        </w:rPr>
        <w:footnoteReference w:id="50"/>
      </w:r>
      <w:r w:rsidRPr="007021E3">
        <w:rPr>
          <w:rFonts w:ascii="PT Astra Serif" w:hAnsi="PT Astra Serif"/>
          <w:color w:val="000000" w:themeColor="text1"/>
        </w:rPr>
        <w:t xml:space="preserve"> направляется Поставщиком в письменной форме </w:t>
      </w:r>
      <w:r w:rsidR="000F7BDD" w:rsidRPr="007021E3">
        <w:rPr>
          <w:rFonts w:ascii="PT Astra Serif" w:hAnsi="PT Astra Serif"/>
          <w:color w:val="000000" w:themeColor="text1"/>
        </w:rPr>
        <w:t>[</w:t>
      </w:r>
      <w:r w:rsidRPr="007021E3">
        <w:rPr>
          <w:rFonts w:ascii="PT Astra Serif" w:hAnsi="PT Astra Serif"/>
          <w:color w:val="000000" w:themeColor="text1"/>
        </w:rPr>
        <w:t>либо формируется в электронной форме посредством единой информационной системы в сфере закупок</w:t>
      </w:r>
      <w:r w:rsidR="000F7BDD" w:rsidRPr="007021E3">
        <w:rPr>
          <w:rFonts w:ascii="PT Astra Serif" w:hAnsi="PT Astra Serif"/>
          <w:color w:val="000000" w:themeColor="text1"/>
        </w:rPr>
        <w:t>]</w:t>
      </w:r>
      <w:r w:rsidR="00E22565" w:rsidRPr="007021E3">
        <w:rPr>
          <w:rStyle w:val="a8"/>
          <w:rFonts w:ascii="PT Astra Serif" w:hAnsi="PT Astra Serif"/>
          <w:color w:val="000000" w:themeColor="text1"/>
        </w:rPr>
        <w:footnoteReference w:id="51"/>
      </w:r>
      <w:r w:rsidRPr="007021E3">
        <w:rPr>
          <w:rFonts w:ascii="PT Astra Serif" w:hAnsi="PT Astra Serif"/>
          <w:color w:val="000000" w:themeColor="text1"/>
        </w:rPr>
        <w:t>.</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11.4.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 xml:space="preserve">11.5. </w:t>
      </w:r>
      <w:r w:rsidRPr="007021E3">
        <w:rPr>
          <w:rFonts w:ascii="PT Astra Serif" w:hAnsi="PT Astra Serif"/>
          <w:bCs/>
          <w:color w:val="000000" w:themeColor="text1"/>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r w:rsidRPr="007021E3">
        <w:rPr>
          <w:rFonts w:ascii="PT Astra Serif" w:hAnsi="PT Astra Serif"/>
          <w:color w:val="000000" w:themeColor="text1"/>
        </w:rPr>
        <w:t xml:space="preserve">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Федерального закона </w:t>
      </w:r>
      <w:r w:rsidRPr="007021E3">
        <w:rPr>
          <w:rFonts w:ascii="PT Astra Serif" w:hAnsi="PT Astra Serif"/>
          <w:color w:val="000000" w:themeColor="text1"/>
        </w:rPr>
        <w:br/>
        <w:t>от 5 апреля 2013 года № 44-ФЗ «О контрактной системе в сфере закупок товаров, работ, услуг для обеспечения государственных и муниципальных нужд».</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11.6.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A36838" w:rsidRPr="007021E3" w:rsidRDefault="00A36838" w:rsidP="00A36838">
      <w:pPr>
        <w:widowControl w:val="0"/>
        <w:ind w:firstLine="709"/>
        <w:contextualSpacing/>
        <w:jc w:val="both"/>
        <w:rPr>
          <w:rFonts w:ascii="PT Astra Serif" w:hAnsi="PT Astra Serif"/>
          <w:color w:val="000000" w:themeColor="text1"/>
        </w:rPr>
      </w:pPr>
      <w:r w:rsidRPr="007021E3">
        <w:rPr>
          <w:rFonts w:ascii="PT Astra Serif" w:hAnsi="PT Astra Serif"/>
          <w:color w:val="000000" w:themeColor="text1"/>
        </w:rPr>
        <w:t>11.7. Поставщик обязан уведомить Заказчика об изменении своего адреса, номеров телефонов, факсов, адреса электронной почты, реквизитов банка для осуществления расчетов по Контракту в срок не позднее 2 (двух) рабочих дней со дня изменения. В случае непредставления в установленный срок уведомления адресом,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w:t>
      </w:r>
    </w:p>
    <w:p w:rsidR="00A36838" w:rsidRPr="007021E3" w:rsidRDefault="00A36838" w:rsidP="00A36838">
      <w:pPr>
        <w:widowControl w:val="0"/>
        <w:spacing w:before="120" w:after="120"/>
        <w:ind w:left="-567" w:firstLine="539"/>
        <w:contextualSpacing/>
        <w:jc w:val="center"/>
        <w:rPr>
          <w:rFonts w:ascii="PT Astra Serif" w:hAnsi="PT Astra Serif"/>
          <w:b/>
          <w:color w:val="000000" w:themeColor="text1"/>
        </w:rPr>
      </w:pPr>
      <w:r w:rsidRPr="007021E3">
        <w:rPr>
          <w:rFonts w:ascii="PT Astra Serif" w:hAnsi="PT Astra Serif"/>
          <w:b/>
          <w:color w:val="000000" w:themeColor="text1"/>
        </w:rPr>
        <w:t>12. ПРИЛОЖЕНИЯ К КОНТРАКТУ</w:t>
      </w:r>
    </w:p>
    <w:p w:rsidR="00A36838" w:rsidRPr="007021E3" w:rsidRDefault="00A36838" w:rsidP="00A36838">
      <w:pPr>
        <w:widowControl w:val="0"/>
        <w:ind w:left="-567" w:firstLine="1276"/>
        <w:contextualSpacing/>
        <w:jc w:val="both"/>
        <w:rPr>
          <w:rFonts w:ascii="PT Astra Serif" w:hAnsi="PT Astra Serif"/>
          <w:color w:val="000000" w:themeColor="text1"/>
        </w:rPr>
      </w:pPr>
      <w:r w:rsidRPr="007021E3">
        <w:rPr>
          <w:rFonts w:ascii="PT Astra Serif" w:hAnsi="PT Astra Serif"/>
          <w:color w:val="000000" w:themeColor="text1"/>
        </w:rPr>
        <w:t>12.1. Приложения к Контракту:</w:t>
      </w:r>
    </w:p>
    <w:p w:rsidR="00A36838" w:rsidRPr="007021E3" w:rsidRDefault="005245B9" w:rsidP="00A36838">
      <w:pPr>
        <w:widowControl w:val="0"/>
        <w:ind w:left="-567" w:firstLine="1276"/>
        <w:contextualSpacing/>
        <w:jc w:val="both"/>
        <w:rPr>
          <w:rFonts w:ascii="PT Astra Serif" w:hAnsi="PT Astra Serif"/>
          <w:color w:val="000000" w:themeColor="text1"/>
        </w:rPr>
      </w:pPr>
      <w:r w:rsidRPr="007021E3">
        <w:rPr>
          <w:rFonts w:ascii="PT Astra Serif" w:hAnsi="PT Astra Serif"/>
          <w:color w:val="000000" w:themeColor="text1"/>
        </w:rPr>
        <w:t>Приложение 1 – Спецификация.</w:t>
      </w:r>
    </w:p>
    <w:p w:rsidR="00A36838" w:rsidRPr="007021E3" w:rsidRDefault="00A36838" w:rsidP="00A36838">
      <w:pPr>
        <w:widowControl w:val="0"/>
        <w:ind w:left="-540" w:firstLine="540"/>
        <w:contextualSpacing/>
        <w:jc w:val="center"/>
        <w:rPr>
          <w:rFonts w:ascii="PT Astra Serif" w:hAnsi="PT Astra Serif"/>
          <w:b/>
          <w:color w:val="000000" w:themeColor="text1"/>
        </w:rPr>
      </w:pPr>
    </w:p>
    <w:p w:rsidR="00A36838" w:rsidRPr="007021E3" w:rsidRDefault="00A36838" w:rsidP="00A36838">
      <w:pPr>
        <w:widowControl w:val="0"/>
        <w:spacing w:before="120" w:after="120"/>
        <w:ind w:left="-539" w:firstLine="539"/>
        <w:contextualSpacing/>
        <w:jc w:val="center"/>
        <w:rPr>
          <w:rFonts w:ascii="PT Astra Serif" w:hAnsi="PT Astra Serif"/>
          <w:b/>
          <w:color w:val="000000" w:themeColor="text1"/>
        </w:rPr>
      </w:pPr>
      <w:r w:rsidRPr="007021E3">
        <w:rPr>
          <w:rFonts w:ascii="PT Astra Serif" w:hAnsi="PT Astra Serif"/>
          <w:b/>
          <w:color w:val="000000" w:themeColor="text1"/>
        </w:rPr>
        <w:t>13. АДРЕСА И РЕКВИЗИТЫ СТОРОН:</w:t>
      </w:r>
    </w:p>
    <w:p w:rsidR="00A36838" w:rsidRPr="007021E3" w:rsidRDefault="00A36838" w:rsidP="00A36838">
      <w:pPr>
        <w:widowControl w:val="0"/>
        <w:ind w:left="-540" w:firstLine="540"/>
        <w:contextualSpacing/>
        <w:jc w:val="center"/>
        <w:rPr>
          <w:rFonts w:ascii="PT Astra Serif" w:hAnsi="PT Astra Serif"/>
          <w:b/>
          <w:color w:val="000000" w:themeColor="text1"/>
        </w:rPr>
      </w:pPr>
    </w:p>
    <w:tbl>
      <w:tblPr>
        <w:tblW w:w="0" w:type="auto"/>
        <w:tblLayout w:type="fixed"/>
        <w:tblLook w:val="0000" w:firstRow="0" w:lastRow="0" w:firstColumn="0" w:lastColumn="0" w:noHBand="0" w:noVBand="0"/>
      </w:tblPr>
      <w:tblGrid>
        <w:gridCol w:w="5004"/>
        <w:gridCol w:w="4743"/>
      </w:tblGrid>
      <w:tr w:rsidR="00A36838" w:rsidRPr="007021E3" w:rsidTr="005E3FD7">
        <w:tc>
          <w:tcPr>
            <w:tcW w:w="5004" w:type="dxa"/>
          </w:tcPr>
          <w:p w:rsidR="00A36838" w:rsidRPr="007021E3" w:rsidRDefault="00A36838" w:rsidP="00A36838">
            <w:pPr>
              <w:widowControl w:val="0"/>
              <w:numPr>
                <w:ilvl w:val="1"/>
                <w:numId w:val="0"/>
              </w:numPr>
              <w:tabs>
                <w:tab w:val="num" w:pos="0"/>
              </w:tabs>
              <w:ind w:left="-540" w:firstLine="540"/>
              <w:contextualSpacing/>
              <w:jc w:val="center"/>
              <w:outlineLvl w:val="1"/>
              <w:rPr>
                <w:rFonts w:ascii="PT Astra Serif" w:hAnsi="PT Astra Serif"/>
                <w:b/>
                <w:bCs/>
                <w:iCs/>
                <w:color w:val="000000" w:themeColor="text1"/>
              </w:rPr>
            </w:pPr>
            <w:r w:rsidRPr="007021E3">
              <w:rPr>
                <w:rFonts w:ascii="PT Astra Serif" w:hAnsi="PT Astra Serif"/>
                <w:b/>
                <w:bCs/>
                <w:iCs/>
                <w:color w:val="000000" w:themeColor="text1"/>
              </w:rPr>
              <w:t>ЗАКАЗЧИК</w:t>
            </w:r>
          </w:p>
        </w:tc>
        <w:tc>
          <w:tcPr>
            <w:tcW w:w="4743" w:type="dxa"/>
          </w:tcPr>
          <w:p w:rsidR="00A36838" w:rsidRPr="007021E3" w:rsidRDefault="00A36838" w:rsidP="00A36838">
            <w:pPr>
              <w:widowControl w:val="0"/>
              <w:ind w:left="-540" w:firstLine="540"/>
              <w:contextualSpacing/>
              <w:jc w:val="center"/>
              <w:rPr>
                <w:rFonts w:ascii="PT Astra Serif" w:hAnsi="PT Astra Serif"/>
                <w:b/>
                <w:color w:val="000000" w:themeColor="text1"/>
              </w:rPr>
            </w:pPr>
            <w:r w:rsidRPr="007021E3">
              <w:rPr>
                <w:rFonts w:ascii="PT Astra Serif" w:hAnsi="PT Astra Serif"/>
                <w:b/>
                <w:color w:val="000000" w:themeColor="text1"/>
              </w:rPr>
              <w:t>ПОСТАВЩИК</w:t>
            </w:r>
          </w:p>
        </w:tc>
      </w:tr>
    </w:tbl>
    <w:p w:rsidR="00A36838" w:rsidRPr="007021E3" w:rsidRDefault="00A36838" w:rsidP="00A36838">
      <w:pPr>
        <w:widowControl w:val="0"/>
        <w:rPr>
          <w:rFonts w:ascii="PT Astra Serif" w:hAnsi="PT Astra Serif"/>
          <w:color w:val="000000" w:themeColor="text1"/>
        </w:rPr>
      </w:pPr>
    </w:p>
    <w:p w:rsidR="0039354F" w:rsidRPr="007021E3" w:rsidRDefault="0039354F">
      <w:pPr>
        <w:spacing w:after="160" w:line="259" w:lineRule="auto"/>
        <w:rPr>
          <w:rFonts w:ascii="PT Astra Serif" w:hAnsi="PT Astra Serif"/>
          <w:color w:val="000000" w:themeColor="text1"/>
        </w:rPr>
      </w:pPr>
      <w:r w:rsidRPr="007021E3">
        <w:rPr>
          <w:rFonts w:ascii="PT Astra Serif" w:hAnsi="PT Astra Serif"/>
          <w:color w:val="000000" w:themeColor="text1"/>
        </w:rPr>
        <w:br w:type="page"/>
      </w:r>
    </w:p>
    <w:p w:rsidR="00A36838" w:rsidRPr="007021E3" w:rsidRDefault="00A36838" w:rsidP="00A36838">
      <w:pPr>
        <w:widowControl w:val="0"/>
        <w:rPr>
          <w:rFonts w:ascii="PT Astra Serif" w:hAnsi="PT Astra Serif"/>
          <w:color w:val="000000" w:themeColor="text1"/>
        </w:rPr>
        <w:sectPr w:rsidR="00A36838" w:rsidRPr="007021E3" w:rsidSect="00DA45F8">
          <w:headerReference w:type="default" r:id="rId13"/>
          <w:footerReference w:type="default" r:id="rId14"/>
          <w:headerReference w:type="first" r:id="rId15"/>
          <w:pgSz w:w="11906" w:h="16838"/>
          <w:pgMar w:top="1149" w:right="567" w:bottom="1134" w:left="1134" w:header="720" w:footer="187" w:gutter="0"/>
          <w:cols w:space="720"/>
          <w:titlePg/>
          <w:docGrid w:linePitch="360"/>
        </w:sectPr>
      </w:pPr>
    </w:p>
    <w:p w:rsidR="00A36838" w:rsidRPr="007021E3" w:rsidRDefault="00A36838" w:rsidP="00A36838">
      <w:pPr>
        <w:widowControl w:val="0"/>
        <w:ind w:left="-540" w:firstLine="540"/>
        <w:jc w:val="right"/>
        <w:rPr>
          <w:rFonts w:ascii="PT Astra Serif" w:hAnsi="PT Astra Serif"/>
          <w:color w:val="000000" w:themeColor="text1"/>
        </w:rPr>
      </w:pPr>
    </w:p>
    <w:p w:rsidR="00A36838" w:rsidRPr="007021E3" w:rsidRDefault="00A36838" w:rsidP="00270787">
      <w:pPr>
        <w:widowControl w:val="0"/>
        <w:ind w:left="-540" w:firstLine="540"/>
        <w:jc w:val="right"/>
        <w:rPr>
          <w:rFonts w:ascii="PT Astra Serif" w:hAnsi="PT Astra Serif"/>
          <w:color w:val="000000" w:themeColor="text1"/>
        </w:rPr>
      </w:pPr>
      <w:r w:rsidRPr="007021E3">
        <w:rPr>
          <w:rFonts w:ascii="PT Astra Serif" w:hAnsi="PT Astra Serif"/>
          <w:color w:val="000000" w:themeColor="text1"/>
        </w:rPr>
        <w:t xml:space="preserve">Приложение 1 </w:t>
      </w:r>
      <w:r w:rsidR="00270787" w:rsidRPr="007021E3">
        <w:rPr>
          <w:rFonts w:ascii="PT Astra Serif" w:hAnsi="PT Astra Serif"/>
          <w:color w:val="000000" w:themeColor="text1"/>
        </w:rPr>
        <w:br/>
      </w:r>
      <w:r w:rsidRPr="007021E3">
        <w:rPr>
          <w:rFonts w:ascii="PT Astra Serif" w:hAnsi="PT Astra Serif"/>
          <w:color w:val="000000" w:themeColor="text1"/>
        </w:rPr>
        <w:t>к [Государственному контракту (Контракту)]</w:t>
      </w:r>
      <w:r w:rsidRPr="007021E3">
        <w:rPr>
          <w:rFonts w:ascii="PT Astra Serif" w:hAnsi="PT Astra Serif"/>
          <w:color w:val="000000" w:themeColor="text1"/>
          <w:vertAlign w:val="superscript"/>
        </w:rPr>
        <w:footnoteReference w:customMarkFollows="1" w:id="52"/>
        <w:sym w:font="Symbol" w:char="F020"/>
      </w:r>
      <w:r w:rsidRPr="007021E3">
        <w:rPr>
          <w:rFonts w:ascii="PT Astra Serif" w:hAnsi="PT Astra Serif"/>
          <w:color w:val="000000" w:themeColor="text1"/>
          <w:vertAlign w:val="superscript"/>
        </w:rPr>
        <w:sym w:font="Symbol" w:char="F031"/>
      </w:r>
    </w:p>
    <w:p w:rsidR="00A36838" w:rsidRPr="007021E3" w:rsidRDefault="00A36838" w:rsidP="00A36838">
      <w:pPr>
        <w:widowControl w:val="0"/>
        <w:ind w:left="-540" w:firstLine="540"/>
        <w:jc w:val="right"/>
        <w:rPr>
          <w:rFonts w:ascii="PT Astra Serif" w:hAnsi="PT Astra Serif"/>
          <w:color w:val="000000" w:themeColor="text1"/>
        </w:rPr>
      </w:pPr>
      <w:r w:rsidRPr="007021E3">
        <w:rPr>
          <w:rFonts w:ascii="PT Astra Serif" w:hAnsi="PT Astra Serif"/>
          <w:color w:val="000000" w:themeColor="text1"/>
        </w:rPr>
        <w:t>№ _____________от___ ______20___года</w:t>
      </w:r>
    </w:p>
    <w:p w:rsidR="00A36838" w:rsidRPr="007021E3" w:rsidRDefault="00A36838" w:rsidP="00A36838">
      <w:pPr>
        <w:widowControl w:val="0"/>
        <w:ind w:left="-540" w:firstLine="540"/>
        <w:jc w:val="right"/>
        <w:rPr>
          <w:rFonts w:ascii="PT Astra Serif" w:hAnsi="PT Astra Serif"/>
          <w:color w:val="000000" w:themeColor="text1"/>
        </w:rPr>
      </w:pPr>
    </w:p>
    <w:p w:rsidR="00A36838" w:rsidRPr="007021E3" w:rsidRDefault="00A36838" w:rsidP="00A36838">
      <w:pPr>
        <w:widowControl w:val="0"/>
        <w:ind w:left="-540" w:firstLine="540"/>
        <w:jc w:val="right"/>
        <w:rPr>
          <w:rFonts w:ascii="PT Astra Serif" w:hAnsi="PT Astra Serif"/>
          <w:b/>
          <w:color w:val="000000" w:themeColor="text1"/>
        </w:rPr>
      </w:pPr>
    </w:p>
    <w:p w:rsidR="00A36838" w:rsidRPr="007021E3" w:rsidRDefault="00A36838" w:rsidP="00A36838">
      <w:pPr>
        <w:widowControl w:val="0"/>
        <w:ind w:left="-540" w:firstLine="540"/>
        <w:jc w:val="center"/>
        <w:rPr>
          <w:rFonts w:ascii="PT Astra Serif" w:hAnsi="PT Astra Serif"/>
          <w:b/>
          <w:color w:val="000000" w:themeColor="text1"/>
          <w:vertAlign w:val="superscript"/>
        </w:rPr>
      </w:pPr>
      <w:r w:rsidRPr="007021E3">
        <w:rPr>
          <w:rFonts w:ascii="PT Astra Serif" w:hAnsi="PT Astra Serif"/>
          <w:b/>
          <w:color w:val="000000" w:themeColor="text1"/>
        </w:rPr>
        <w:t>СПЕЦИФИКАЦИЯ</w:t>
      </w:r>
      <w:r w:rsidRPr="007021E3">
        <w:rPr>
          <w:rFonts w:ascii="PT Astra Serif" w:hAnsi="PT Astra Serif"/>
          <w:b/>
          <w:color w:val="000000" w:themeColor="text1"/>
          <w:vertAlign w:val="superscript"/>
        </w:rPr>
        <w:t>2</w:t>
      </w:r>
    </w:p>
    <w:p w:rsidR="00A36838" w:rsidRPr="007021E3" w:rsidRDefault="00A36838" w:rsidP="00A36838">
      <w:pPr>
        <w:widowControl w:val="0"/>
        <w:ind w:left="-540" w:firstLine="540"/>
        <w:jc w:val="center"/>
        <w:rPr>
          <w:rFonts w:ascii="PT Astra Serif" w:hAnsi="PT Astra Serif"/>
          <w:b/>
          <w:color w:val="000000" w:themeColor="text1"/>
        </w:rPr>
      </w:pPr>
    </w:p>
    <w:p w:rsidR="00A36838" w:rsidRPr="007021E3" w:rsidRDefault="00A36838" w:rsidP="00A36838">
      <w:pPr>
        <w:widowControl w:val="0"/>
        <w:ind w:left="-540" w:firstLine="540"/>
        <w:jc w:val="center"/>
        <w:rPr>
          <w:rFonts w:ascii="PT Astra Serif" w:hAnsi="PT Astra Serif"/>
          <w:b/>
          <w:color w:val="000000" w:themeColor="text1"/>
        </w:rPr>
      </w:pPr>
    </w:p>
    <w:tbl>
      <w:tblPr>
        <w:tblW w:w="14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
        <w:gridCol w:w="2521"/>
        <w:gridCol w:w="2572"/>
        <w:gridCol w:w="1620"/>
        <w:gridCol w:w="1596"/>
        <w:gridCol w:w="1843"/>
        <w:gridCol w:w="1843"/>
        <w:gridCol w:w="1945"/>
      </w:tblGrid>
      <w:tr w:rsidR="007021E3" w:rsidRPr="007021E3" w:rsidTr="006B5FCC">
        <w:trPr>
          <w:jc w:val="center"/>
        </w:trPr>
        <w:tc>
          <w:tcPr>
            <w:tcW w:w="758" w:type="dxa"/>
            <w:tcBorders>
              <w:top w:val="single" w:sz="4" w:space="0" w:color="auto"/>
              <w:left w:val="single" w:sz="4" w:space="0" w:color="auto"/>
              <w:bottom w:val="single" w:sz="4" w:space="0" w:color="auto"/>
              <w:right w:val="single" w:sz="4" w:space="0" w:color="auto"/>
            </w:tcBorders>
            <w:vAlign w:val="center"/>
          </w:tcPr>
          <w:p w:rsidR="00A36838" w:rsidRPr="007021E3" w:rsidRDefault="00A36838" w:rsidP="00A36838">
            <w:pPr>
              <w:widowControl w:val="0"/>
              <w:jc w:val="center"/>
              <w:rPr>
                <w:rFonts w:ascii="PT Astra Serif" w:hAnsi="PT Astra Serif"/>
                <w:color w:val="000000" w:themeColor="text1"/>
              </w:rPr>
            </w:pPr>
            <w:r w:rsidRPr="007021E3">
              <w:rPr>
                <w:rFonts w:ascii="PT Astra Serif" w:hAnsi="PT Astra Serif"/>
                <w:color w:val="000000" w:themeColor="text1"/>
              </w:rPr>
              <w:t>№ п/п</w:t>
            </w: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A36838" w:rsidRPr="007021E3" w:rsidRDefault="00A36838" w:rsidP="00A36838">
            <w:pPr>
              <w:widowControl w:val="0"/>
              <w:jc w:val="center"/>
              <w:rPr>
                <w:rFonts w:ascii="PT Astra Serif" w:hAnsi="PT Astra Serif"/>
                <w:b/>
                <w:color w:val="000000" w:themeColor="text1"/>
              </w:rPr>
            </w:pPr>
            <w:r w:rsidRPr="007021E3">
              <w:rPr>
                <w:rFonts w:ascii="PT Astra Serif" w:hAnsi="PT Astra Serif"/>
                <w:color w:val="000000" w:themeColor="text1"/>
              </w:rPr>
              <w:t>Наименование Товара</w:t>
            </w:r>
            <w:r w:rsidRPr="007021E3">
              <w:rPr>
                <w:rFonts w:ascii="PT Astra Serif" w:hAnsi="PT Astra Serif"/>
                <w:color w:val="000000" w:themeColor="text1"/>
                <w:vertAlign w:val="superscript"/>
              </w:rPr>
              <w:footnoteReference w:customMarkFollows="1" w:id="53"/>
              <w:sym w:font="Symbol" w:char="F020"/>
            </w:r>
            <w:r w:rsidRPr="007021E3">
              <w:rPr>
                <w:rFonts w:ascii="PT Astra Serif" w:hAnsi="PT Astra Serif"/>
                <w:color w:val="000000" w:themeColor="text1"/>
              </w:rPr>
              <w:t>, товарный знак (при наличии)</w:t>
            </w:r>
          </w:p>
        </w:tc>
        <w:tc>
          <w:tcPr>
            <w:tcW w:w="2572" w:type="dxa"/>
            <w:tcBorders>
              <w:top w:val="single" w:sz="4" w:space="0" w:color="auto"/>
              <w:left w:val="single" w:sz="4" w:space="0" w:color="auto"/>
              <w:bottom w:val="single" w:sz="4" w:space="0" w:color="auto"/>
              <w:right w:val="single" w:sz="4" w:space="0" w:color="auto"/>
            </w:tcBorders>
            <w:shd w:val="clear" w:color="auto" w:fill="auto"/>
            <w:vAlign w:val="center"/>
          </w:tcPr>
          <w:p w:rsidR="00A36838" w:rsidRPr="007021E3" w:rsidRDefault="00A36838" w:rsidP="00A36838">
            <w:pPr>
              <w:widowControl w:val="0"/>
              <w:jc w:val="center"/>
              <w:rPr>
                <w:rFonts w:ascii="PT Astra Serif" w:hAnsi="PT Astra Serif"/>
                <w:b/>
                <w:color w:val="000000" w:themeColor="text1"/>
              </w:rPr>
            </w:pPr>
            <w:r w:rsidRPr="007021E3">
              <w:rPr>
                <w:rFonts w:ascii="PT Astra Serif" w:hAnsi="PT Astra Serif"/>
                <w:color w:val="000000" w:themeColor="text1"/>
              </w:rPr>
              <w:t>Технические, качественные, функциональные характеристики</w:t>
            </w:r>
            <w:r w:rsidRPr="007021E3">
              <w:rPr>
                <w:rFonts w:ascii="PT Astra Serif" w:hAnsi="PT Astra Serif"/>
                <w:bCs/>
                <w:color w:val="000000" w:themeColor="text1"/>
              </w:rPr>
              <w:t xml:space="preserve"> Товара </w:t>
            </w:r>
            <w:r w:rsidRPr="007021E3">
              <w:rPr>
                <w:rFonts w:ascii="PT Astra Serif" w:hAnsi="PT Astra Serif"/>
                <w:color w:val="000000" w:themeColor="text1"/>
              </w:rPr>
              <w:t>и иные характеристики и показатели Товара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36838" w:rsidRPr="007021E3" w:rsidRDefault="00A36838" w:rsidP="00A36838">
            <w:pPr>
              <w:widowControl w:val="0"/>
              <w:jc w:val="center"/>
              <w:rPr>
                <w:rFonts w:ascii="PT Astra Serif" w:hAnsi="PT Astra Serif"/>
                <w:color w:val="000000" w:themeColor="text1"/>
              </w:rPr>
            </w:pPr>
            <w:r w:rsidRPr="007021E3">
              <w:rPr>
                <w:rFonts w:ascii="PT Astra Serif" w:hAnsi="PT Astra Serif"/>
                <w:color w:val="000000" w:themeColor="text1"/>
              </w:rPr>
              <w:t>Количество Товара</w:t>
            </w:r>
          </w:p>
          <w:p w:rsidR="00A36838" w:rsidRPr="007021E3" w:rsidRDefault="00A36838" w:rsidP="00A36838">
            <w:pPr>
              <w:widowControl w:val="0"/>
              <w:jc w:val="center"/>
              <w:rPr>
                <w:rFonts w:ascii="PT Astra Serif" w:hAnsi="PT Astra Serif"/>
                <w:b/>
                <w:color w:val="000000" w:themeColor="text1"/>
              </w:rPr>
            </w:pPr>
            <w:r w:rsidRPr="007021E3">
              <w:rPr>
                <w:rFonts w:ascii="PT Astra Serif" w:hAnsi="PT Astra Serif"/>
                <w:color w:val="000000" w:themeColor="text1"/>
              </w:rPr>
              <w:t>(литр; кубический дециметр)</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rsidR="00A36838" w:rsidRPr="007021E3" w:rsidRDefault="00A36838" w:rsidP="00A36838">
            <w:pPr>
              <w:widowControl w:val="0"/>
              <w:jc w:val="center"/>
              <w:rPr>
                <w:rFonts w:ascii="PT Astra Serif" w:hAnsi="PT Astra Serif"/>
                <w:color w:val="000000" w:themeColor="text1"/>
              </w:rPr>
            </w:pPr>
            <w:r w:rsidRPr="007021E3">
              <w:rPr>
                <w:rFonts w:ascii="PT Astra Serif" w:hAnsi="PT Astra Serif"/>
                <w:color w:val="000000" w:themeColor="text1"/>
              </w:rPr>
              <w:t>Цена за единицу Товара</w:t>
            </w:r>
          </w:p>
          <w:p w:rsidR="00A36838" w:rsidRPr="007021E3" w:rsidRDefault="00A36838" w:rsidP="00A36838">
            <w:pPr>
              <w:widowControl w:val="0"/>
              <w:jc w:val="center"/>
              <w:rPr>
                <w:rFonts w:ascii="PT Astra Serif" w:hAnsi="PT Astra Serif"/>
                <w:color w:val="000000" w:themeColor="text1"/>
              </w:rPr>
            </w:pPr>
            <w:r w:rsidRPr="007021E3">
              <w:rPr>
                <w:rFonts w:ascii="PT Astra Serif" w:hAnsi="PT Astra Serif"/>
                <w:color w:val="000000" w:themeColor="text1"/>
              </w:rPr>
              <w:t>(руб.)</w:t>
            </w:r>
          </w:p>
          <w:p w:rsidR="00A36838" w:rsidRPr="007021E3" w:rsidRDefault="00A36838" w:rsidP="00A36838">
            <w:pPr>
              <w:widowControl w:val="0"/>
              <w:jc w:val="center"/>
              <w:rPr>
                <w:rFonts w:ascii="PT Astra Serif" w:hAnsi="PT Astra Serif"/>
                <w:b/>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6838" w:rsidRPr="007021E3" w:rsidRDefault="00A36838" w:rsidP="00A36838">
            <w:pPr>
              <w:widowControl w:val="0"/>
              <w:jc w:val="center"/>
              <w:rPr>
                <w:rFonts w:ascii="PT Astra Serif" w:hAnsi="PT Astra Serif"/>
                <w:strike/>
                <w:color w:val="000000" w:themeColor="text1"/>
              </w:rPr>
            </w:pPr>
            <w:r w:rsidRPr="007021E3">
              <w:rPr>
                <w:rFonts w:ascii="PT Astra Serif" w:hAnsi="PT Astra Serif"/>
                <w:snapToGrid w:val="0"/>
                <w:color w:val="000000" w:themeColor="text1"/>
              </w:rPr>
              <w:t>Максимальное значение цены Контракта</w:t>
            </w:r>
          </w:p>
          <w:p w:rsidR="00A36838" w:rsidRPr="007021E3" w:rsidRDefault="00A36838" w:rsidP="00A36838">
            <w:pPr>
              <w:widowControl w:val="0"/>
              <w:jc w:val="center"/>
              <w:rPr>
                <w:rFonts w:ascii="PT Astra Serif" w:hAnsi="PT Astra Serif"/>
                <w:color w:val="000000" w:themeColor="text1"/>
              </w:rPr>
            </w:pPr>
            <w:r w:rsidRPr="007021E3">
              <w:rPr>
                <w:rFonts w:ascii="PT Astra Serif" w:hAnsi="PT Astra Serif"/>
                <w:color w:val="000000" w:themeColor="text1"/>
              </w:rPr>
              <w:t>(руб.)</w:t>
            </w:r>
          </w:p>
        </w:tc>
        <w:tc>
          <w:tcPr>
            <w:tcW w:w="1843" w:type="dxa"/>
            <w:tcBorders>
              <w:top w:val="single" w:sz="4" w:space="0" w:color="auto"/>
              <w:left w:val="single" w:sz="4" w:space="0" w:color="auto"/>
              <w:bottom w:val="single" w:sz="4" w:space="0" w:color="auto"/>
              <w:right w:val="single" w:sz="4" w:space="0" w:color="auto"/>
            </w:tcBorders>
            <w:vAlign w:val="center"/>
          </w:tcPr>
          <w:p w:rsidR="00A36838" w:rsidRPr="007021E3" w:rsidRDefault="00A36838" w:rsidP="00A36838">
            <w:pPr>
              <w:widowControl w:val="0"/>
              <w:jc w:val="center"/>
              <w:rPr>
                <w:rFonts w:ascii="PT Astra Serif" w:hAnsi="PT Astra Serif"/>
                <w:color w:val="000000" w:themeColor="text1"/>
                <w:vertAlign w:val="superscript"/>
              </w:rPr>
            </w:pPr>
            <w:r w:rsidRPr="007021E3">
              <w:rPr>
                <w:rFonts w:ascii="PT Astra Serif" w:hAnsi="PT Astra Serif"/>
                <w:color w:val="000000" w:themeColor="text1"/>
              </w:rPr>
              <w:t>Наименование страны происхождения Товара</w:t>
            </w:r>
          </w:p>
        </w:tc>
        <w:tc>
          <w:tcPr>
            <w:tcW w:w="1945" w:type="dxa"/>
            <w:tcBorders>
              <w:top w:val="single" w:sz="4" w:space="0" w:color="auto"/>
              <w:left w:val="single" w:sz="4" w:space="0" w:color="auto"/>
              <w:bottom w:val="single" w:sz="4" w:space="0" w:color="auto"/>
              <w:right w:val="single" w:sz="4" w:space="0" w:color="auto"/>
            </w:tcBorders>
          </w:tcPr>
          <w:p w:rsidR="00A36838" w:rsidRPr="007021E3" w:rsidRDefault="00A36838" w:rsidP="00A36838">
            <w:pPr>
              <w:widowControl w:val="0"/>
              <w:jc w:val="center"/>
              <w:rPr>
                <w:rFonts w:ascii="PT Astra Serif" w:hAnsi="PT Astra Serif"/>
                <w:color w:val="000000" w:themeColor="text1"/>
              </w:rPr>
            </w:pPr>
          </w:p>
          <w:p w:rsidR="00A36838" w:rsidRPr="007021E3" w:rsidRDefault="00A36838" w:rsidP="00A36838">
            <w:pPr>
              <w:widowControl w:val="0"/>
              <w:jc w:val="center"/>
              <w:rPr>
                <w:rFonts w:ascii="PT Astra Serif" w:hAnsi="PT Astra Serif"/>
                <w:color w:val="000000" w:themeColor="text1"/>
              </w:rPr>
            </w:pPr>
          </w:p>
          <w:p w:rsidR="00A36838" w:rsidRPr="007021E3" w:rsidRDefault="00A36838" w:rsidP="00A36838">
            <w:pPr>
              <w:widowControl w:val="0"/>
              <w:jc w:val="center"/>
              <w:rPr>
                <w:rFonts w:ascii="PT Astra Serif" w:hAnsi="PT Astra Serif"/>
                <w:color w:val="000000" w:themeColor="text1"/>
              </w:rPr>
            </w:pPr>
            <w:r w:rsidRPr="007021E3">
              <w:rPr>
                <w:rFonts w:ascii="PT Astra Serif" w:hAnsi="PT Astra Serif"/>
                <w:color w:val="000000" w:themeColor="text1"/>
              </w:rPr>
              <w:t>Место доставки (отпуска) Товара</w:t>
            </w:r>
          </w:p>
        </w:tc>
      </w:tr>
      <w:tr w:rsidR="007021E3" w:rsidRPr="007021E3" w:rsidTr="006B5FCC">
        <w:trPr>
          <w:jc w:val="center"/>
        </w:trPr>
        <w:tc>
          <w:tcPr>
            <w:tcW w:w="758" w:type="dxa"/>
            <w:tcBorders>
              <w:top w:val="single" w:sz="4" w:space="0" w:color="auto"/>
              <w:left w:val="single" w:sz="4" w:space="0" w:color="auto"/>
              <w:bottom w:val="single" w:sz="4" w:space="0" w:color="auto"/>
              <w:right w:val="single" w:sz="4" w:space="0" w:color="auto"/>
            </w:tcBorders>
          </w:tcPr>
          <w:p w:rsidR="00A36838" w:rsidRPr="007021E3" w:rsidRDefault="00A36838" w:rsidP="00A36838">
            <w:pPr>
              <w:widowControl w:val="0"/>
              <w:ind w:left="-540" w:firstLine="540"/>
              <w:jc w:val="center"/>
              <w:rPr>
                <w:rFonts w:ascii="PT Astra Serif" w:hAnsi="PT Astra Serif"/>
                <w:b/>
                <w:color w:val="000000" w:themeColor="text1"/>
              </w:rPr>
            </w:pPr>
          </w:p>
        </w:tc>
        <w:tc>
          <w:tcPr>
            <w:tcW w:w="2521"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705"/>
              <w:jc w:val="center"/>
              <w:rPr>
                <w:rFonts w:ascii="PT Astra Serif" w:hAnsi="PT Astra Serif"/>
                <w:b/>
                <w:color w:val="000000" w:themeColor="text1"/>
              </w:rPr>
            </w:pPr>
          </w:p>
        </w:tc>
        <w:tc>
          <w:tcPr>
            <w:tcW w:w="2572"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540"/>
              <w:jc w:val="center"/>
              <w:rPr>
                <w:rFonts w:ascii="PT Astra Serif" w:hAnsi="PT Astra Serif"/>
                <w:b/>
                <w:color w:val="000000" w:themeColor="text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540"/>
              <w:jc w:val="center"/>
              <w:rPr>
                <w:rFonts w:ascii="PT Astra Serif" w:hAnsi="PT Astra Serif"/>
                <w:b/>
                <w:color w:val="000000" w:themeColor="text1"/>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540"/>
              <w:jc w:val="center"/>
              <w:rPr>
                <w:rFonts w:ascii="PT Astra Serif" w:hAnsi="PT Astra Serif"/>
                <w:b/>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540"/>
              <w:jc w:val="center"/>
              <w:rPr>
                <w:rFonts w:ascii="PT Astra Serif" w:hAnsi="PT Astra Serif"/>
                <w:b/>
                <w:color w:val="000000" w:themeColor="text1"/>
              </w:rPr>
            </w:pPr>
          </w:p>
        </w:tc>
        <w:tc>
          <w:tcPr>
            <w:tcW w:w="1843" w:type="dxa"/>
            <w:tcBorders>
              <w:top w:val="single" w:sz="4" w:space="0" w:color="auto"/>
              <w:left w:val="single" w:sz="4" w:space="0" w:color="auto"/>
              <w:bottom w:val="single" w:sz="4" w:space="0" w:color="auto"/>
              <w:right w:val="single" w:sz="4" w:space="0" w:color="auto"/>
            </w:tcBorders>
          </w:tcPr>
          <w:p w:rsidR="00A36838" w:rsidRPr="007021E3" w:rsidRDefault="00A36838" w:rsidP="00A36838">
            <w:pPr>
              <w:widowControl w:val="0"/>
              <w:ind w:left="-540" w:firstLine="540"/>
              <w:jc w:val="center"/>
              <w:rPr>
                <w:rFonts w:ascii="PT Astra Serif" w:hAnsi="PT Astra Serif"/>
                <w:b/>
                <w:color w:val="000000" w:themeColor="text1"/>
              </w:rPr>
            </w:pPr>
          </w:p>
        </w:tc>
        <w:tc>
          <w:tcPr>
            <w:tcW w:w="1945" w:type="dxa"/>
            <w:tcBorders>
              <w:top w:val="single" w:sz="4" w:space="0" w:color="auto"/>
              <w:left w:val="single" w:sz="4" w:space="0" w:color="auto"/>
              <w:bottom w:val="single" w:sz="4" w:space="0" w:color="auto"/>
              <w:right w:val="single" w:sz="4" w:space="0" w:color="auto"/>
            </w:tcBorders>
          </w:tcPr>
          <w:p w:rsidR="00A36838" w:rsidRPr="007021E3" w:rsidRDefault="00A36838" w:rsidP="00A36838">
            <w:pPr>
              <w:widowControl w:val="0"/>
              <w:ind w:left="-540" w:firstLine="540"/>
              <w:jc w:val="center"/>
              <w:rPr>
                <w:rFonts w:ascii="PT Astra Serif" w:hAnsi="PT Astra Serif"/>
                <w:b/>
                <w:color w:val="000000" w:themeColor="text1"/>
              </w:rPr>
            </w:pPr>
          </w:p>
        </w:tc>
      </w:tr>
      <w:tr w:rsidR="00A36838" w:rsidRPr="007021E3" w:rsidTr="006B5FCC">
        <w:trPr>
          <w:jc w:val="center"/>
        </w:trPr>
        <w:tc>
          <w:tcPr>
            <w:tcW w:w="758" w:type="dxa"/>
            <w:tcBorders>
              <w:top w:val="single" w:sz="4" w:space="0" w:color="auto"/>
              <w:left w:val="single" w:sz="4" w:space="0" w:color="auto"/>
              <w:bottom w:val="single" w:sz="4" w:space="0" w:color="auto"/>
              <w:right w:val="single" w:sz="4" w:space="0" w:color="auto"/>
            </w:tcBorders>
          </w:tcPr>
          <w:p w:rsidR="00A36838" w:rsidRPr="007021E3" w:rsidRDefault="00A36838" w:rsidP="00A36838">
            <w:pPr>
              <w:widowControl w:val="0"/>
              <w:ind w:left="-540" w:firstLine="540"/>
              <w:jc w:val="center"/>
              <w:rPr>
                <w:rFonts w:ascii="PT Astra Serif" w:hAnsi="PT Astra Serif"/>
                <w:b/>
                <w:color w:val="000000" w:themeColor="text1"/>
              </w:rPr>
            </w:pPr>
          </w:p>
        </w:tc>
        <w:tc>
          <w:tcPr>
            <w:tcW w:w="2521"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705"/>
              <w:jc w:val="center"/>
              <w:rPr>
                <w:rFonts w:ascii="PT Astra Serif" w:hAnsi="PT Astra Serif"/>
                <w:b/>
                <w:color w:val="000000" w:themeColor="text1"/>
              </w:rPr>
            </w:pPr>
          </w:p>
        </w:tc>
        <w:tc>
          <w:tcPr>
            <w:tcW w:w="2572"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540"/>
              <w:jc w:val="center"/>
              <w:rPr>
                <w:rFonts w:ascii="PT Astra Serif" w:hAnsi="PT Astra Serif"/>
                <w:b/>
                <w:color w:val="000000" w:themeColor="text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540"/>
              <w:jc w:val="center"/>
              <w:rPr>
                <w:rFonts w:ascii="PT Astra Serif" w:hAnsi="PT Astra Serif"/>
                <w:b/>
                <w:color w:val="000000" w:themeColor="text1"/>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540"/>
              <w:jc w:val="center"/>
              <w:rPr>
                <w:rFonts w:ascii="PT Astra Serif" w:hAnsi="PT Astra Serif"/>
                <w:b/>
                <w:color w:val="000000" w:themeColor="text1"/>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36838" w:rsidRPr="007021E3" w:rsidRDefault="00A36838" w:rsidP="00A36838">
            <w:pPr>
              <w:widowControl w:val="0"/>
              <w:ind w:left="-540" w:firstLine="540"/>
              <w:jc w:val="center"/>
              <w:rPr>
                <w:rFonts w:ascii="PT Astra Serif" w:hAnsi="PT Astra Serif"/>
                <w:b/>
                <w:color w:val="000000" w:themeColor="text1"/>
              </w:rPr>
            </w:pPr>
          </w:p>
        </w:tc>
        <w:tc>
          <w:tcPr>
            <w:tcW w:w="1843" w:type="dxa"/>
            <w:tcBorders>
              <w:top w:val="single" w:sz="4" w:space="0" w:color="auto"/>
              <w:left w:val="single" w:sz="4" w:space="0" w:color="auto"/>
              <w:bottom w:val="single" w:sz="4" w:space="0" w:color="auto"/>
              <w:right w:val="single" w:sz="4" w:space="0" w:color="auto"/>
            </w:tcBorders>
          </w:tcPr>
          <w:p w:rsidR="00A36838" w:rsidRPr="007021E3" w:rsidRDefault="00A36838" w:rsidP="00A36838">
            <w:pPr>
              <w:widowControl w:val="0"/>
              <w:ind w:left="-540" w:firstLine="540"/>
              <w:jc w:val="center"/>
              <w:rPr>
                <w:rFonts w:ascii="PT Astra Serif" w:hAnsi="PT Astra Serif"/>
                <w:b/>
                <w:color w:val="000000" w:themeColor="text1"/>
              </w:rPr>
            </w:pPr>
          </w:p>
        </w:tc>
        <w:tc>
          <w:tcPr>
            <w:tcW w:w="1945" w:type="dxa"/>
            <w:tcBorders>
              <w:top w:val="single" w:sz="4" w:space="0" w:color="auto"/>
              <w:left w:val="single" w:sz="4" w:space="0" w:color="auto"/>
              <w:bottom w:val="single" w:sz="4" w:space="0" w:color="auto"/>
              <w:right w:val="single" w:sz="4" w:space="0" w:color="auto"/>
            </w:tcBorders>
          </w:tcPr>
          <w:p w:rsidR="00A36838" w:rsidRPr="007021E3" w:rsidRDefault="00A36838" w:rsidP="00A36838">
            <w:pPr>
              <w:widowControl w:val="0"/>
              <w:ind w:left="-540" w:firstLine="540"/>
              <w:jc w:val="center"/>
              <w:rPr>
                <w:rFonts w:ascii="PT Astra Serif" w:hAnsi="PT Astra Serif"/>
                <w:b/>
                <w:color w:val="000000" w:themeColor="text1"/>
              </w:rPr>
            </w:pPr>
          </w:p>
        </w:tc>
      </w:tr>
    </w:tbl>
    <w:p w:rsidR="00A36838" w:rsidRPr="007021E3" w:rsidRDefault="00A36838" w:rsidP="00A36838">
      <w:pPr>
        <w:widowControl w:val="0"/>
        <w:rPr>
          <w:rFonts w:ascii="PT Astra Serif" w:hAnsi="PT Astra Serif"/>
          <w:b/>
          <w:color w:val="000000" w:themeColor="text1"/>
        </w:rPr>
      </w:pPr>
    </w:p>
    <w:p w:rsidR="00A36838" w:rsidRPr="007021E3" w:rsidRDefault="00A36838" w:rsidP="00A36838">
      <w:pPr>
        <w:widowControl w:val="0"/>
        <w:rPr>
          <w:rFonts w:ascii="PT Astra Serif" w:hAnsi="PT Astra Serif"/>
          <w:b/>
          <w:color w:val="000000" w:themeColor="text1"/>
        </w:rPr>
      </w:pPr>
    </w:p>
    <w:tbl>
      <w:tblPr>
        <w:tblW w:w="14600" w:type="dxa"/>
        <w:tblInd w:w="392" w:type="dxa"/>
        <w:tblLayout w:type="fixed"/>
        <w:tblLook w:val="0000" w:firstRow="0" w:lastRow="0" w:firstColumn="0" w:lastColumn="0" w:noHBand="0" w:noVBand="0"/>
      </w:tblPr>
      <w:tblGrid>
        <w:gridCol w:w="7371"/>
        <w:gridCol w:w="7229"/>
      </w:tblGrid>
      <w:tr w:rsidR="007021E3" w:rsidRPr="007021E3" w:rsidTr="005E3FD7">
        <w:trPr>
          <w:trHeight w:val="242"/>
        </w:trPr>
        <w:tc>
          <w:tcPr>
            <w:tcW w:w="7371" w:type="dxa"/>
          </w:tcPr>
          <w:p w:rsidR="00A36838" w:rsidRPr="007021E3" w:rsidRDefault="00A36838" w:rsidP="00A36838">
            <w:pPr>
              <w:widowControl w:val="0"/>
              <w:numPr>
                <w:ilvl w:val="1"/>
                <w:numId w:val="0"/>
              </w:numPr>
              <w:tabs>
                <w:tab w:val="num" w:pos="0"/>
              </w:tabs>
              <w:ind w:left="-540" w:firstLine="540"/>
              <w:outlineLvl w:val="1"/>
              <w:rPr>
                <w:rFonts w:ascii="PT Astra Serif" w:hAnsi="PT Astra Serif"/>
                <w:b/>
                <w:bCs/>
                <w:iCs/>
                <w:color w:val="000000" w:themeColor="text1"/>
              </w:rPr>
            </w:pPr>
            <w:r w:rsidRPr="007021E3">
              <w:rPr>
                <w:rFonts w:ascii="PT Astra Serif" w:hAnsi="PT Astra Serif"/>
                <w:b/>
                <w:bCs/>
                <w:iCs/>
                <w:color w:val="000000" w:themeColor="text1"/>
              </w:rPr>
              <w:t>ЗАКАЗЧИК</w:t>
            </w:r>
          </w:p>
        </w:tc>
        <w:tc>
          <w:tcPr>
            <w:tcW w:w="7229" w:type="dxa"/>
          </w:tcPr>
          <w:p w:rsidR="00A36838" w:rsidRPr="007021E3" w:rsidRDefault="00A36838" w:rsidP="00A36838">
            <w:pPr>
              <w:widowControl w:val="0"/>
              <w:ind w:left="-540" w:firstLine="540"/>
              <w:rPr>
                <w:rFonts w:ascii="PT Astra Serif" w:hAnsi="PT Astra Serif"/>
                <w:b/>
                <w:color w:val="000000" w:themeColor="text1"/>
              </w:rPr>
            </w:pPr>
            <w:r w:rsidRPr="007021E3">
              <w:rPr>
                <w:rFonts w:ascii="PT Astra Serif" w:hAnsi="PT Astra Serif"/>
                <w:b/>
                <w:color w:val="000000" w:themeColor="text1"/>
              </w:rPr>
              <w:t>ПОСТАВЩИК</w:t>
            </w:r>
          </w:p>
        </w:tc>
      </w:tr>
      <w:tr w:rsidR="007021E3" w:rsidRPr="007021E3" w:rsidTr="005E3FD7">
        <w:trPr>
          <w:trHeight w:val="930"/>
        </w:trPr>
        <w:tc>
          <w:tcPr>
            <w:tcW w:w="7371" w:type="dxa"/>
          </w:tcPr>
          <w:p w:rsidR="00A36838" w:rsidRPr="007021E3" w:rsidRDefault="00A36838" w:rsidP="00A36838">
            <w:pPr>
              <w:widowControl w:val="0"/>
              <w:rPr>
                <w:rFonts w:ascii="PT Astra Serif" w:hAnsi="PT Astra Serif"/>
                <w:color w:val="000000" w:themeColor="text1"/>
              </w:rPr>
            </w:pPr>
          </w:p>
        </w:tc>
        <w:tc>
          <w:tcPr>
            <w:tcW w:w="7229" w:type="dxa"/>
          </w:tcPr>
          <w:p w:rsidR="00A36838" w:rsidRPr="007021E3" w:rsidRDefault="00A36838" w:rsidP="00A36838">
            <w:pPr>
              <w:widowControl w:val="0"/>
              <w:ind w:left="-540" w:firstLine="540"/>
              <w:rPr>
                <w:rFonts w:ascii="PT Astra Serif" w:hAnsi="PT Astra Serif"/>
                <w:color w:val="000000" w:themeColor="text1"/>
              </w:rPr>
            </w:pPr>
          </w:p>
        </w:tc>
      </w:tr>
      <w:tr w:rsidR="007021E3" w:rsidRPr="007021E3" w:rsidTr="005E3FD7">
        <w:trPr>
          <w:trHeight w:val="409"/>
        </w:trPr>
        <w:tc>
          <w:tcPr>
            <w:tcW w:w="7371" w:type="dxa"/>
          </w:tcPr>
          <w:p w:rsidR="00A36838" w:rsidRPr="007021E3" w:rsidRDefault="00A36838" w:rsidP="00A36838">
            <w:pPr>
              <w:widowControl w:val="0"/>
              <w:rPr>
                <w:rFonts w:ascii="PT Astra Serif" w:hAnsi="PT Astra Serif"/>
                <w:color w:val="000000" w:themeColor="text1"/>
              </w:rPr>
            </w:pPr>
            <w:r w:rsidRPr="007021E3">
              <w:rPr>
                <w:rFonts w:ascii="PT Astra Serif" w:hAnsi="PT Astra Serif"/>
                <w:color w:val="000000" w:themeColor="text1"/>
              </w:rPr>
              <w:t>__________________________ /____________/</w:t>
            </w:r>
          </w:p>
        </w:tc>
        <w:tc>
          <w:tcPr>
            <w:tcW w:w="7229" w:type="dxa"/>
          </w:tcPr>
          <w:p w:rsidR="00A36838" w:rsidRPr="007021E3" w:rsidRDefault="00A36838" w:rsidP="00A36838">
            <w:pPr>
              <w:widowControl w:val="0"/>
              <w:ind w:right="-2399"/>
              <w:rPr>
                <w:rFonts w:ascii="PT Astra Serif" w:hAnsi="PT Astra Serif"/>
                <w:color w:val="000000" w:themeColor="text1"/>
              </w:rPr>
            </w:pPr>
            <w:r w:rsidRPr="007021E3">
              <w:rPr>
                <w:rFonts w:ascii="PT Astra Serif" w:hAnsi="PT Astra Serif"/>
                <w:color w:val="000000" w:themeColor="text1"/>
              </w:rPr>
              <w:t>_______________________ /_________/</w:t>
            </w:r>
          </w:p>
        </w:tc>
      </w:tr>
    </w:tbl>
    <w:p w:rsidR="00AA6FA2" w:rsidRPr="007021E3" w:rsidRDefault="00AA6FA2" w:rsidP="00AA6FA2">
      <w:pPr>
        <w:spacing w:after="160" w:line="259" w:lineRule="auto"/>
        <w:rPr>
          <w:rFonts w:ascii="PT Astra Serif" w:hAnsi="PT Astra Serif"/>
          <w:color w:val="000000" w:themeColor="text1"/>
          <w:sz w:val="28"/>
          <w:szCs w:val="28"/>
        </w:rPr>
        <w:sectPr w:rsidR="00AA6FA2" w:rsidRPr="007021E3" w:rsidSect="00DE3D76">
          <w:headerReference w:type="default" r:id="rId16"/>
          <w:headerReference w:type="first" r:id="rId17"/>
          <w:pgSz w:w="16838" w:h="11906" w:orient="landscape"/>
          <w:pgMar w:top="1134" w:right="851" w:bottom="567" w:left="1134" w:header="567" w:footer="709" w:gutter="0"/>
          <w:pgNumType w:start="16"/>
          <w:cols w:space="708"/>
          <w:docGrid w:linePitch="360"/>
        </w:sectPr>
      </w:pPr>
    </w:p>
    <w:p w:rsidR="00AA6FA2" w:rsidRPr="007021E3" w:rsidRDefault="00AA6FA2" w:rsidP="00AA6FA2">
      <w:pPr>
        <w:widowControl w:val="0"/>
        <w:ind w:left="3969" w:firstLine="993"/>
        <w:rPr>
          <w:rFonts w:ascii="PT Astra Serif" w:hAnsi="PT Astra Serif"/>
          <w:color w:val="000000" w:themeColor="text1"/>
        </w:rPr>
      </w:pPr>
      <w:r w:rsidRPr="007021E3">
        <w:rPr>
          <w:rFonts w:ascii="PT Astra Serif" w:hAnsi="PT Astra Serif"/>
          <w:color w:val="000000" w:themeColor="text1"/>
        </w:rPr>
        <w:lastRenderedPageBreak/>
        <w:t>Приложение 2</w:t>
      </w:r>
    </w:p>
    <w:p w:rsidR="00AA6FA2" w:rsidRPr="007021E3" w:rsidRDefault="00AA6FA2" w:rsidP="00AA6FA2">
      <w:pPr>
        <w:widowControl w:val="0"/>
        <w:ind w:left="3969" w:firstLine="993"/>
        <w:rPr>
          <w:rFonts w:ascii="PT Astra Serif" w:hAnsi="PT Astra Serif"/>
          <w:color w:val="000000" w:themeColor="text1"/>
        </w:rPr>
      </w:pPr>
    </w:p>
    <w:p w:rsidR="00AA6FA2" w:rsidRPr="007021E3" w:rsidRDefault="00AA6FA2" w:rsidP="00AA6FA2">
      <w:pPr>
        <w:widowControl w:val="0"/>
        <w:ind w:left="3969" w:firstLine="993"/>
        <w:rPr>
          <w:rFonts w:ascii="PT Astra Serif" w:hAnsi="PT Astra Serif"/>
          <w:color w:val="000000" w:themeColor="text1"/>
        </w:rPr>
      </w:pPr>
      <w:r w:rsidRPr="007021E3">
        <w:rPr>
          <w:rFonts w:ascii="PT Astra Serif" w:hAnsi="PT Astra Serif"/>
          <w:color w:val="000000" w:themeColor="text1"/>
        </w:rPr>
        <w:t>УТВЕРЖДЕН</w:t>
      </w:r>
    </w:p>
    <w:p w:rsidR="00AA6FA2" w:rsidRPr="007021E3" w:rsidRDefault="00AA6FA2" w:rsidP="00C40263">
      <w:pPr>
        <w:widowControl w:val="0"/>
        <w:ind w:left="3969" w:firstLine="993"/>
        <w:rPr>
          <w:rFonts w:ascii="PT Astra Serif" w:hAnsi="PT Astra Serif"/>
          <w:color w:val="000000" w:themeColor="text1"/>
        </w:rPr>
      </w:pPr>
      <w:r w:rsidRPr="007021E3">
        <w:rPr>
          <w:rFonts w:ascii="PT Astra Serif" w:hAnsi="PT Astra Serif"/>
          <w:color w:val="000000" w:themeColor="text1"/>
        </w:rPr>
        <w:t>приказом Департамента государственного</w:t>
      </w:r>
    </w:p>
    <w:p w:rsidR="00AA6FA2" w:rsidRPr="007021E3" w:rsidRDefault="00AA6FA2" w:rsidP="00AA6FA2">
      <w:pPr>
        <w:widowControl w:val="0"/>
        <w:ind w:left="3969" w:firstLine="993"/>
        <w:rPr>
          <w:rFonts w:ascii="PT Astra Serif" w:hAnsi="PT Astra Serif"/>
          <w:color w:val="000000" w:themeColor="text1"/>
        </w:rPr>
      </w:pPr>
      <w:r w:rsidRPr="007021E3">
        <w:rPr>
          <w:rFonts w:ascii="PT Astra Serif" w:hAnsi="PT Astra Serif"/>
          <w:color w:val="000000" w:themeColor="text1"/>
        </w:rPr>
        <w:t>заказа Томской области</w:t>
      </w:r>
    </w:p>
    <w:p w:rsidR="00AA6FA2" w:rsidRPr="007021E3" w:rsidRDefault="002435F3" w:rsidP="00AA6FA2">
      <w:pPr>
        <w:widowControl w:val="0"/>
        <w:ind w:left="3969" w:firstLine="993"/>
        <w:rPr>
          <w:rFonts w:ascii="PT Astra Serif" w:hAnsi="PT Astra Serif"/>
          <w:color w:val="000000" w:themeColor="text1"/>
        </w:rPr>
      </w:pPr>
      <w:r w:rsidRPr="007021E3">
        <w:rPr>
          <w:rFonts w:ascii="PT Astra Serif" w:hAnsi="PT Astra Serif"/>
          <w:color w:val="000000" w:themeColor="text1"/>
        </w:rPr>
        <w:t>от _</w:t>
      </w:r>
      <w:proofErr w:type="gramStart"/>
      <w:r w:rsidRPr="007021E3">
        <w:rPr>
          <w:rFonts w:ascii="PT Astra Serif" w:hAnsi="PT Astra Serif"/>
          <w:color w:val="000000" w:themeColor="text1"/>
        </w:rPr>
        <w:t>_._</w:t>
      </w:r>
      <w:proofErr w:type="gramEnd"/>
      <w:r w:rsidRPr="007021E3">
        <w:rPr>
          <w:rFonts w:ascii="PT Astra Serif" w:hAnsi="PT Astra Serif"/>
          <w:color w:val="000000" w:themeColor="text1"/>
        </w:rPr>
        <w:t>_.2021 № __</w:t>
      </w:r>
      <w:r w:rsidR="00AA6FA2" w:rsidRPr="007021E3">
        <w:rPr>
          <w:rFonts w:ascii="PT Astra Serif" w:hAnsi="PT Astra Serif"/>
          <w:color w:val="000000" w:themeColor="text1"/>
        </w:rPr>
        <w:t>-п</w:t>
      </w:r>
    </w:p>
    <w:p w:rsidR="0015484D" w:rsidRPr="007021E3" w:rsidRDefault="0015484D" w:rsidP="00AA6FA2">
      <w:pPr>
        <w:rPr>
          <w:rFonts w:ascii="PT Astra Serif" w:hAnsi="PT Astra Serif"/>
          <w:color w:val="000000" w:themeColor="text1"/>
        </w:rPr>
      </w:pPr>
    </w:p>
    <w:p w:rsidR="00AA6FA2" w:rsidRPr="007021E3" w:rsidRDefault="00AA6FA2" w:rsidP="00AA6FA2">
      <w:pPr>
        <w:jc w:val="center"/>
        <w:rPr>
          <w:rFonts w:ascii="PT Astra Serif" w:hAnsi="PT Astra Serif"/>
          <w:color w:val="000000" w:themeColor="text1"/>
        </w:rPr>
      </w:pPr>
      <w:r w:rsidRPr="007021E3">
        <w:rPr>
          <w:rFonts w:ascii="PT Astra Serif" w:hAnsi="PT Astra Serif"/>
          <w:color w:val="000000" w:themeColor="text1"/>
        </w:rPr>
        <w:t xml:space="preserve">Типовой контракт на поставку нефтепродуктов через автозаправочные станции </w:t>
      </w:r>
    </w:p>
    <w:p w:rsidR="00AA6FA2" w:rsidRPr="007021E3" w:rsidRDefault="00AA6FA2" w:rsidP="0099027F">
      <w:pPr>
        <w:jc w:val="center"/>
        <w:rPr>
          <w:rFonts w:ascii="PT Astra Serif" w:hAnsi="PT Astra Serif"/>
          <w:color w:val="000000" w:themeColor="text1"/>
        </w:rPr>
      </w:pPr>
      <w:r w:rsidRPr="007021E3">
        <w:rPr>
          <w:rFonts w:ascii="PT Astra Serif" w:hAnsi="PT Astra Serif"/>
          <w:color w:val="000000" w:themeColor="text1"/>
        </w:rPr>
        <w:t>(автозаправочные комплексы) по ведомостям</w:t>
      </w:r>
    </w:p>
    <w:p w:rsidR="00AA6FA2" w:rsidRPr="007021E3" w:rsidRDefault="00AA6FA2" w:rsidP="002B297E">
      <w:pPr>
        <w:tabs>
          <w:tab w:val="left" w:pos="720"/>
        </w:tabs>
        <w:ind w:firstLine="540"/>
        <w:jc w:val="right"/>
        <w:rPr>
          <w:rFonts w:ascii="PT Astra Serif" w:hAnsi="PT Astra Serif"/>
          <w:b/>
          <w:color w:val="000000" w:themeColor="text1"/>
        </w:rPr>
      </w:pPr>
      <w:r w:rsidRPr="007021E3">
        <w:rPr>
          <w:rFonts w:ascii="PT Astra Serif" w:hAnsi="PT Astra Serif"/>
          <w:b/>
          <w:color w:val="000000" w:themeColor="text1"/>
        </w:rPr>
        <w:t>Проект</w:t>
      </w:r>
    </w:p>
    <w:p w:rsidR="00AA6FA2" w:rsidRPr="007021E3" w:rsidRDefault="00AA6FA2" w:rsidP="00AA6FA2">
      <w:pPr>
        <w:tabs>
          <w:tab w:val="left" w:pos="720"/>
        </w:tabs>
        <w:jc w:val="center"/>
        <w:outlineLvl w:val="0"/>
        <w:rPr>
          <w:rFonts w:ascii="PT Astra Serif" w:hAnsi="PT Astra Serif"/>
          <w:b/>
          <w:bCs/>
          <w:color w:val="000000" w:themeColor="text1"/>
        </w:rPr>
      </w:pPr>
      <w:r w:rsidRPr="007021E3">
        <w:rPr>
          <w:rFonts w:ascii="PT Astra Serif" w:hAnsi="PT Astra Serif"/>
          <w:b/>
          <w:color w:val="000000" w:themeColor="text1"/>
        </w:rPr>
        <w:t>[ГОСУДАРСТВЕННЫЙ КОНТРАКТ (КОНТРАКТ)]</w:t>
      </w:r>
      <w:r w:rsidRPr="007021E3">
        <w:rPr>
          <w:rFonts w:ascii="PT Astra Serif" w:hAnsi="PT Astra Serif"/>
          <w:b/>
          <w:color w:val="000000" w:themeColor="text1"/>
          <w:vertAlign w:val="superscript"/>
        </w:rPr>
        <w:footnoteReference w:id="54"/>
      </w:r>
      <w:r w:rsidRPr="007021E3">
        <w:rPr>
          <w:rFonts w:ascii="PT Astra Serif" w:hAnsi="PT Astra Serif"/>
          <w:b/>
          <w:color w:val="000000" w:themeColor="text1"/>
        </w:rPr>
        <w:t xml:space="preserve"> </w:t>
      </w:r>
      <w:r w:rsidRPr="007021E3">
        <w:rPr>
          <w:rFonts w:ascii="PT Astra Serif" w:hAnsi="PT Astra Serif"/>
          <w:b/>
          <w:bCs/>
          <w:color w:val="000000" w:themeColor="text1"/>
        </w:rPr>
        <w:t>№___</w:t>
      </w:r>
    </w:p>
    <w:p w:rsidR="00AA6FA2" w:rsidRPr="007021E3" w:rsidRDefault="00AA6FA2" w:rsidP="00AA6FA2">
      <w:pPr>
        <w:widowControl w:val="0"/>
        <w:autoSpaceDE w:val="0"/>
        <w:autoSpaceDN w:val="0"/>
        <w:adjustRightInd w:val="0"/>
        <w:ind w:left="-540"/>
        <w:jc w:val="center"/>
        <w:rPr>
          <w:rFonts w:ascii="PT Astra Serif" w:hAnsi="PT Astra Serif"/>
          <w:b/>
          <w:color w:val="000000" w:themeColor="text1"/>
          <w:sz w:val="22"/>
          <w:szCs w:val="22"/>
        </w:rPr>
      </w:pPr>
      <w:r w:rsidRPr="007021E3">
        <w:rPr>
          <w:rFonts w:ascii="PT Astra Serif" w:hAnsi="PT Astra Serif"/>
          <w:b/>
          <w:color w:val="000000" w:themeColor="text1"/>
          <w:sz w:val="22"/>
          <w:szCs w:val="22"/>
        </w:rPr>
        <w:t xml:space="preserve">на поставку нефтепродуктов через автозаправочные станции </w:t>
      </w:r>
    </w:p>
    <w:p w:rsidR="00AA6FA2" w:rsidRPr="007021E3" w:rsidRDefault="00AA6FA2" w:rsidP="00AA6FA2">
      <w:pPr>
        <w:widowControl w:val="0"/>
        <w:autoSpaceDE w:val="0"/>
        <w:autoSpaceDN w:val="0"/>
        <w:adjustRightInd w:val="0"/>
        <w:ind w:left="-540"/>
        <w:jc w:val="center"/>
        <w:rPr>
          <w:rFonts w:ascii="PT Astra Serif" w:hAnsi="PT Astra Serif"/>
          <w:b/>
          <w:color w:val="000000" w:themeColor="text1"/>
          <w:sz w:val="22"/>
          <w:szCs w:val="22"/>
        </w:rPr>
      </w:pPr>
      <w:r w:rsidRPr="007021E3">
        <w:rPr>
          <w:rFonts w:ascii="PT Astra Serif" w:hAnsi="PT Astra Serif"/>
          <w:b/>
          <w:color w:val="000000" w:themeColor="text1"/>
          <w:sz w:val="22"/>
          <w:szCs w:val="22"/>
        </w:rPr>
        <w:t xml:space="preserve">(автозаправочные комплексы) по ведомостям </w:t>
      </w:r>
    </w:p>
    <w:p w:rsidR="00AA6FA2" w:rsidRPr="007021E3" w:rsidRDefault="00AA6FA2" w:rsidP="00AA6FA2">
      <w:pPr>
        <w:widowControl w:val="0"/>
        <w:tabs>
          <w:tab w:val="left" w:pos="6379"/>
        </w:tabs>
        <w:rPr>
          <w:rFonts w:ascii="PT Astra Serif" w:hAnsi="PT Astra Serif"/>
          <w:color w:val="000000" w:themeColor="text1"/>
        </w:rPr>
      </w:pPr>
    </w:p>
    <w:p w:rsidR="00AA6FA2" w:rsidRPr="007021E3" w:rsidRDefault="00AA6FA2" w:rsidP="00AA6FA2">
      <w:pPr>
        <w:widowControl w:val="0"/>
        <w:tabs>
          <w:tab w:val="left" w:pos="6379"/>
        </w:tabs>
        <w:rPr>
          <w:rFonts w:ascii="PT Astra Serif" w:hAnsi="PT Astra Serif"/>
          <w:color w:val="000000" w:themeColor="text1"/>
        </w:rPr>
      </w:pPr>
      <w:r w:rsidRPr="007021E3">
        <w:rPr>
          <w:rFonts w:ascii="PT Astra Serif" w:hAnsi="PT Astra Serif"/>
          <w:color w:val="000000" w:themeColor="text1"/>
        </w:rPr>
        <w:t>г. Томск</w:t>
      </w:r>
      <w:r w:rsidRPr="007021E3">
        <w:rPr>
          <w:rFonts w:ascii="PT Astra Serif" w:hAnsi="PT Astra Serif"/>
          <w:color w:val="000000" w:themeColor="text1"/>
          <w:vertAlign w:val="superscript"/>
        </w:rPr>
        <w:footnoteReference w:id="55"/>
      </w:r>
      <w:r w:rsidRPr="007021E3">
        <w:rPr>
          <w:rFonts w:ascii="PT Astra Serif" w:hAnsi="PT Astra Serif"/>
          <w:color w:val="000000" w:themeColor="text1"/>
        </w:rPr>
        <w:t xml:space="preserve">                                                                                                          ___ __________ 20___ года</w:t>
      </w:r>
    </w:p>
    <w:p w:rsidR="00AA6FA2" w:rsidRPr="007021E3" w:rsidRDefault="00AA6FA2" w:rsidP="00AA6FA2">
      <w:pPr>
        <w:ind w:left="-540" w:firstLine="540"/>
        <w:jc w:val="both"/>
        <w:rPr>
          <w:rFonts w:ascii="PT Astra Serif" w:hAnsi="PT Astra Serif"/>
          <w:b/>
          <w:color w:val="000000" w:themeColor="text1"/>
        </w:rPr>
      </w:pPr>
    </w:p>
    <w:p w:rsidR="00AA6FA2" w:rsidRPr="007021E3" w:rsidRDefault="00AA6FA2" w:rsidP="00A22B87">
      <w:pPr>
        <w:jc w:val="both"/>
        <w:rPr>
          <w:rFonts w:ascii="PT Astra Serif" w:hAnsi="PT Astra Serif"/>
          <w:color w:val="000000" w:themeColor="text1"/>
        </w:rPr>
      </w:pPr>
      <w:r w:rsidRPr="007021E3">
        <w:rPr>
          <w:rFonts w:ascii="PT Astra Serif" w:hAnsi="PT Astra Serif"/>
          <w:color w:val="000000" w:themeColor="text1"/>
        </w:rPr>
        <w:t xml:space="preserve">_______________________________________________________, от </w:t>
      </w:r>
      <w:r w:rsidRPr="007021E3">
        <w:rPr>
          <w:rFonts w:ascii="PT Astra Serif" w:hAnsi="PT Astra Serif"/>
          <w:bCs/>
          <w:color w:val="000000" w:themeColor="text1"/>
        </w:rPr>
        <w:t>имени Томской области</w:t>
      </w:r>
      <w:r w:rsidRPr="007021E3">
        <w:rPr>
          <w:rFonts w:ascii="PT Astra Serif" w:hAnsi="PT Astra Serif"/>
          <w:bCs/>
          <w:color w:val="000000" w:themeColor="text1"/>
          <w:vertAlign w:val="superscript"/>
        </w:rPr>
        <w:footnoteReference w:id="56"/>
      </w:r>
      <w:r w:rsidRPr="007021E3">
        <w:rPr>
          <w:rFonts w:ascii="PT Astra Serif" w:hAnsi="PT Astra Serif"/>
          <w:bCs/>
          <w:color w:val="000000" w:themeColor="text1"/>
        </w:rPr>
        <w:t xml:space="preserve">, </w:t>
      </w:r>
      <w:r w:rsidRPr="007021E3">
        <w:rPr>
          <w:rFonts w:ascii="PT Astra Serif" w:hAnsi="PT Astra Serif"/>
          <w:color w:val="000000" w:themeColor="text1"/>
        </w:rPr>
        <w:t>именуем___ в дальнейшем [Государственный заказчик, далее – Заказчик (Заказчик)]</w:t>
      </w:r>
      <w:r w:rsidRPr="007021E3">
        <w:rPr>
          <w:rFonts w:ascii="PT Astra Serif" w:hAnsi="PT Astra Serif"/>
          <w:color w:val="000000" w:themeColor="text1"/>
          <w:vertAlign w:val="superscript"/>
        </w:rPr>
        <w:footnoteReference w:id="57"/>
      </w:r>
      <w:r w:rsidRPr="007021E3">
        <w:rPr>
          <w:rFonts w:ascii="PT Astra Serif" w:hAnsi="PT Astra Serif"/>
          <w:color w:val="000000" w:themeColor="text1"/>
        </w:rPr>
        <w:t xml:space="preserve">, в лице ______________________________________________, </w:t>
      </w:r>
      <w:proofErr w:type="spellStart"/>
      <w:r w:rsidRPr="007021E3">
        <w:rPr>
          <w:rFonts w:ascii="PT Astra Serif" w:hAnsi="PT Astra Serif"/>
          <w:color w:val="000000" w:themeColor="text1"/>
        </w:rPr>
        <w:t>действующ</w:t>
      </w:r>
      <w:proofErr w:type="spellEnd"/>
      <w:r w:rsidRPr="007021E3">
        <w:rPr>
          <w:rFonts w:ascii="PT Astra Serif" w:hAnsi="PT Astra Serif"/>
          <w:color w:val="000000" w:themeColor="text1"/>
        </w:rPr>
        <w:t>___ на основании __________, с одной стороны, и</w:t>
      </w:r>
      <w:r w:rsidRPr="007021E3">
        <w:rPr>
          <w:rFonts w:ascii="PT Astra Serif" w:hAnsi="PT Astra Serif"/>
          <w:b/>
          <w:color w:val="000000" w:themeColor="text1"/>
        </w:rPr>
        <w:t xml:space="preserve"> </w:t>
      </w:r>
      <w:r w:rsidRPr="007021E3">
        <w:rPr>
          <w:rFonts w:ascii="PT Astra Serif" w:hAnsi="PT Astra Serif"/>
          <w:color w:val="000000" w:themeColor="text1"/>
        </w:rPr>
        <w:t>______________,</w:t>
      </w:r>
      <w:r w:rsidRPr="007021E3">
        <w:rPr>
          <w:rFonts w:ascii="PT Astra Serif" w:hAnsi="PT Astra Serif"/>
          <w:b/>
          <w:color w:val="000000" w:themeColor="text1"/>
        </w:rPr>
        <w:t xml:space="preserve"> </w:t>
      </w:r>
      <w:r w:rsidRPr="007021E3">
        <w:rPr>
          <w:rFonts w:ascii="PT Astra Serif" w:hAnsi="PT Astra Serif"/>
          <w:color w:val="000000" w:themeColor="text1"/>
        </w:rPr>
        <w:t xml:space="preserve">именуем__ в дальнейшем Поставщик, в лице ________, </w:t>
      </w:r>
      <w:proofErr w:type="spellStart"/>
      <w:r w:rsidRPr="007021E3">
        <w:rPr>
          <w:rFonts w:ascii="PT Astra Serif" w:hAnsi="PT Astra Serif"/>
          <w:color w:val="000000" w:themeColor="text1"/>
        </w:rPr>
        <w:t>действующ</w:t>
      </w:r>
      <w:proofErr w:type="spellEnd"/>
      <w:r w:rsidRPr="007021E3">
        <w:rPr>
          <w:rFonts w:ascii="PT Astra Serif" w:hAnsi="PT Astra Serif"/>
          <w:color w:val="000000" w:themeColor="text1"/>
        </w:rPr>
        <w:t>_____ на основании __________, с другой стороны, вместе именуемые Стороны и каждый в отдельности Сторона, на основании протокола ___________________ № __________</w:t>
      </w:r>
      <w:r w:rsidRPr="007021E3">
        <w:rPr>
          <w:rFonts w:ascii="PT Astra Serif" w:hAnsi="PT Astra Serif"/>
          <w:color w:val="000000" w:themeColor="text1"/>
        </w:rPr>
        <w:br/>
        <w:t>от ____ _________ 20__ года</w:t>
      </w:r>
      <w:r w:rsidRPr="007021E3">
        <w:rPr>
          <w:rFonts w:ascii="PT Astra Serif" w:hAnsi="PT Astra Serif"/>
          <w:color w:val="000000" w:themeColor="text1"/>
          <w:vertAlign w:val="superscript"/>
        </w:rPr>
        <w:footnoteReference w:id="58"/>
      </w:r>
      <w:r w:rsidRPr="007021E3">
        <w:rPr>
          <w:rFonts w:ascii="PT Astra Serif" w:hAnsi="PT Astra Serif"/>
          <w:color w:val="000000" w:themeColor="text1"/>
        </w:rPr>
        <w:t>, заключили настоящий [Государственный контракт, далее – Контракт (Контракт)]</w:t>
      </w:r>
      <w:r w:rsidRPr="007021E3">
        <w:rPr>
          <w:rFonts w:ascii="PT Astra Serif" w:hAnsi="PT Astra Serif"/>
          <w:color w:val="000000" w:themeColor="text1"/>
          <w:vertAlign w:val="superscript"/>
        </w:rPr>
        <w:footnoteReference w:id="59"/>
      </w:r>
      <w:r w:rsidRPr="007021E3">
        <w:rPr>
          <w:rFonts w:ascii="PT Astra Serif" w:hAnsi="PT Astra Serif"/>
          <w:color w:val="000000" w:themeColor="text1"/>
        </w:rPr>
        <w:t xml:space="preserve"> о нижеследующем</w:t>
      </w:r>
      <w:r w:rsidRPr="007021E3">
        <w:rPr>
          <w:rFonts w:ascii="PT Astra Serif" w:hAnsi="PT Astra Serif"/>
          <w:color w:val="000000" w:themeColor="text1"/>
          <w:vertAlign w:val="superscript"/>
        </w:rPr>
        <w:footnoteReference w:id="60"/>
      </w:r>
      <w:r w:rsidRPr="007021E3">
        <w:rPr>
          <w:rFonts w:ascii="PT Astra Serif" w:hAnsi="PT Astra Serif"/>
          <w:color w:val="000000" w:themeColor="text1"/>
        </w:rPr>
        <w:t>:</w:t>
      </w:r>
    </w:p>
    <w:p w:rsidR="00A22B87" w:rsidRPr="007021E3" w:rsidRDefault="00A22B87" w:rsidP="00A22B87">
      <w:pPr>
        <w:jc w:val="both"/>
        <w:rPr>
          <w:rFonts w:ascii="PT Astra Serif" w:hAnsi="PT Astra Serif"/>
          <w:color w:val="000000" w:themeColor="text1"/>
        </w:rPr>
      </w:pPr>
    </w:p>
    <w:p w:rsidR="00AA6FA2" w:rsidRPr="007021E3" w:rsidRDefault="00AA6FA2" w:rsidP="00AA6FA2">
      <w:pPr>
        <w:ind w:left="-540" w:firstLine="540"/>
        <w:jc w:val="center"/>
        <w:rPr>
          <w:rFonts w:ascii="PT Astra Serif" w:hAnsi="PT Astra Serif"/>
          <w:b/>
          <w:color w:val="000000" w:themeColor="text1"/>
        </w:rPr>
      </w:pPr>
      <w:r w:rsidRPr="007021E3">
        <w:rPr>
          <w:rFonts w:ascii="PT Astra Serif" w:hAnsi="PT Astra Serif"/>
          <w:b/>
          <w:color w:val="000000" w:themeColor="text1"/>
        </w:rPr>
        <w:t>1. ОБЪЕКТ ЗАКУПКИ (ПРЕДМЕТ КОНТРАКТА)</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1.1. Поставщик обязуется поставить Заказчику нефтепродукты в соответствии со Спецификацией (Приложение 1 к Контракту) (далее - Товар) </w:t>
      </w:r>
      <w:r w:rsidRPr="007021E3">
        <w:rPr>
          <w:rFonts w:ascii="PT Astra Serif" w:hAnsi="PT Astra Serif"/>
          <w:color w:val="000000" w:themeColor="text1"/>
          <w:sz w:val="22"/>
          <w:szCs w:val="22"/>
        </w:rPr>
        <w:t>через автозаправочные станции (далее - АЗС), автозаправочные комплексы (далее - АЗК)</w:t>
      </w:r>
      <w:r w:rsidRPr="007021E3">
        <w:rPr>
          <w:rFonts w:ascii="PT Astra Serif" w:hAnsi="PT Astra Serif"/>
          <w:color w:val="000000" w:themeColor="text1"/>
        </w:rPr>
        <w:t xml:space="preserve"> </w:t>
      </w:r>
      <w:r w:rsidRPr="007021E3">
        <w:rPr>
          <w:rFonts w:ascii="PT Astra Serif" w:hAnsi="PT Astra Serif"/>
          <w:color w:val="000000" w:themeColor="text1"/>
          <w:sz w:val="22"/>
          <w:szCs w:val="22"/>
        </w:rPr>
        <w:t>по ведомостям</w:t>
      </w:r>
      <w:r w:rsidRPr="007021E3">
        <w:rPr>
          <w:rFonts w:ascii="PT Astra Serif" w:hAnsi="PT Astra Serif"/>
          <w:color w:val="000000" w:themeColor="text1"/>
        </w:rPr>
        <w:t xml:space="preserve">, а Заказчик обязуется по мере возникновения потребности осуществлять выборку Товара в месте нахождения </w:t>
      </w:r>
      <w:r w:rsidRPr="007021E3">
        <w:rPr>
          <w:rFonts w:ascii="PT Astra Serif" w:hAnsi="PT Astra Serif"/>
          <w:color w:val="000000" w:themeColor="text1"/>
          <w:sz w:val="22"/>
          <w:szCs w:val="22"/>
        </w:rPr>
        <w:t>АЗС (АЗК)</w:t>
      </w:r>
      <w:r w:rsidRPr="007021E3">
        <w:rPr>
          <w:rFonts w:ascii="PT Astra Serif" w:hAnsi="PT Astra Serif"/>
          <w:color w:val="000000" w:themeColor="text1"/>
        </w:rPr>
        <w:t xml:space="preserve"> и оплачивать выбранный Товар в порядке и на условиях Контракта. </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Идентификационный код </w:t>
      </w:r>
      <w:proofErr w:type="gramStart"/>
      <w:r w:rsidRPr="007021E3">
        <w:rPr>
          <w:rFonts w:ascii="PT Astra Serif" w:hAnsi="PT Astra Serif"/>
          <w:color w:val="000000" w:themeColor="text1"/>
        </w:rPr>
        <w:t>закупки:_</w:t>
      </w:r>
      <w:proofErr w:type="gramEnd"/>
      <w:r w:rsidRPr="007021E3">
        <w:rPr>
          <w:rFonts w:ascii="PT Astra Serif" w:hAnsi="PT Astra Serif"/>
          <w:color w:val="000000" w:themeColor="text1"/>
        </w:rPr>
        <w:t>______________________.</w:t>
      </w:r>
    </w:p>
    <w:p w:rsidR="00AA6FA2" w:rsidRPr="007021E3" w:rsidRDefault="00AA6FA2" w:rsidP="00C502B3">
      <w:pPr>
        <w:ind w:firstLine="709"/>
        <w:jc w:val="both"/>
        <w:rPr>
          <w:rFonts w:ascii="PT Astra Serif" w:hAnsi="PT Astra Serif"/>
          <w:color w:val="000000" w:themeColor="text1"/>
        </w:rPr>
      </w:pPr>
      <w:r w:rsidRPr="007021E3">
        <w:rPr>
          <w:rFonts w:ascii="PT Astra Serif" w:hAnsi="PT Astra Serif"/>
          <w:color w:val="000000" w:themeColor="text1"/>
        </w:rPr>
        <w:t>1.2.</w:t>
      </w:r>
      <w:r w:rsidRPr="007021E3">
        <w:rPr>
          <w:rFonts w:ascii="PT Astra Serif" w:hAnsi="PT Astra Serif"/>
          <w:b/>
          <w:color w:val="000000" w:themeColor="text1"/>
        </w:rPr>
        <w:t xml:space="preserve"> </w:t>
      </w:r>
      <w:r w:rsidRPr="007021E3">
        <w:rPr>
          <w:rFonts w:ascii="PT Astra Serif" w:hAnsi="PT Astra Serif"/>
          <w:color w:val="000000" w:themeColor="text1"/>
        </w:rPr>
        <w:t>Наименование Товара, товарный знак (при наличии), технические, качественные, функциональные характеристики</w:t>
      </w:r>
      <w:r w:rsidRPr="007021E3">
        <w:rPr>
          <w:rFonts w:ascii="PT Astra Serif" w:hAnsi="PT Astra Serif"/>
          <w:bCs/>
          <w:color w:val="000000" w:themeColor="text1"/>
        </w:rPr>
        <w:t xml:space="preserve"> Товара </w:t>
      </w:r>
      <w:r w:rsidRPr="007021E3">
        <w:rPr>
          <w:rFonts w:ascii="PT Astra Serif" w:hAnsi="PT Astra Serif"/>
          <w:color w:val="000000" w:themeColor="text1"/>
        </w:rPr>
        <w:t>и иные характеристики и показатели Товара,</w:t>
      </w:r>
      <w:r w:rsidRPr="007021E3">
        <w:rPr>
          <w:rFonts w:ascii="PT Astra Serif" w:hAnsi="PT Astra Serif"/>
          <w:bCs/>
          <w:color w:val="000000" w:themeColor="text1"/>
        </w:rPr>
        <w:t xml:space="preserve"> </w:t>
      </w:r>
      <w:r w:rsidRPr="007021E3">
        <w:rPr>
          <w:rFonts w:ascii="PT Astra Serif" w:hAnsi="PT Astra Serif"/>
          <w:color w:val="000000" w:themeColor="text1"/>
        </w:rPr>
        <w:t>наименование страны происхождения Товара</w:t>
      </w:r>
      <w:r w:rsidRPr="007021E3">
        <w:rPr>
          <w:rFonts w:ascii="PT Astra Serif" w:hAnsi="PT Astra Serif"/>
          <w:color w:val="000000" w:themeColor="text1"/>
          <w:vertAlign w:val="superscript"/>
        </w:rPr>
        <w:footnoteReference w:id="61"/>
      </w:r>
      <w:r w:rsidRPr="007021E3">
        <w:rPr>
          <w:rFonts w:ascii="PT Astra Serif" w:hAnsi="PT Astra Serif"/>
          <w:color w:val="000000" w:themeColor="text1"/>
        </w:rPr>
        <w:t>, количество Товара</w:t>
      </w:r>
      <w:r w:rsidR="0054108D" w:rsidRPr="007021E3">
        <w:rPr>
          <w:rFonts w:ascii="PT Astra Serif" w:hAnsi="PT Astra Serif"/>
          <w:color w:val="000000" w:themeColor="text1"/>
        </w:rPr>
        <w:t xml:space="preserve"> (литр; кубический дециметр)</w:t>
      </w:r>
      <w:r w:rsidRPr="007021E3">
        <w:rPr>
          <w:rFonts w:ascii="PT Astra Serif" w:hAnsi="PT Astra Serif"/>
          <w:color w:val="000000" w:themeColor="text1"/>
        </w:rPr>
        <w:t xml:space="preserve">, цена за единицу Товара, </w:t>
      </w:r>
      <w:r w:rsidRPr="007021E3">
        <w:rPr>
          <w:rFonts w:ascii="PT Astra Serif" w:hAnsi="PT Astra Serif"/>
          <w:snapToGrid w:val="0"/>
          <w:color w:val="000000" w:themeColor="text1"/>
        </w:rPr>
        <w:t>максимальное значение цены Контракта</w:t>
      </w:r>
      <w:r w:rsidRPr="007021E3">
        <w:rPr>
          <w:rFonts w:ascii="PT Astra Serif" w:hAnsi="PT Astra Serif"/>
          <w:color w:val="000000" w:themeColor="text1"/>
        </w:rPr>
        <w:t>, место доставки (отпуска) Товара определены в Спецификации (Приложение 1 к Контракту).</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1.3. Поставщик привлекает к исполнению Контракта соисполнителей из числа субъектов малого предпринимательства, социально ориентированных некоммерческих организаций. Объем </w:t>
      </w:r>
      <w:r w:rsidRPr="007021E3">
        <w:rPr>
          <w:rFonts w:ascii="PT Astra Serif" w:hAnsi="PT Astra Serif"/>
          <w:color w:val="000000" w:themeColor="text1"/>
        </w:rPr>
        <w:lastRenderedPageBreak/>
        <w:t>привлечения соисполнителей из числа субъектов малого предпринимательства, социально ориентированных некоммерческих организаций составляет ____ процентов от цены Контракта.</w:t>
      </w:r>
      <w:r w:rsidRPr="007021E3">
        <w:rPr>
          <w:rFonts w:ascii="PT Astra Serif" w:hAnsi="PT Astra Serif"/>
          <w:color w:val="000000" w:themeColor="text1"/>
          <w:vertAlign w:val="superscript"/>
        </w:rPr>
        <w:footnoteReference w:id="62"/>
      </w:r>
    </w:p>
    <w:p w:rsidR="00AA6FA2" w:rsidRPr="007021E3" w:rsidRDefault="00AA6FA2" w:rsidP="00AA6FA2">
      <w:pPr>
        <w:ind w:left="-540" w:firstLine="540"/>
        <w:jc w:val="both"/>
        <w:rPr>
          <w:rFonts w:ascii="PT Astra Serif" w:hAnsi="PT Astra Serif"/>
          <w:color w:val="000000" w:themeColor="text1"/>
        </w:rPr>
      </w:pPr>
      <w:r w:rsidRPr="007021E3">
        <w:rPr>
          <w:rFonts w:ascii="PT Astra Serif" w:hAnsi="PT Astra Serif"/>
          <w:color w:val="000000" w:themeColor="text1"/>
        </w:rPr>
        <w:t xml:space="preserve"> </w:t>
      </w:r>
    </w:p>
    <w:p w:rsidR="00AA6FA2" w:rsidRPr="007021E3" w:rsidRDefault="00AA6FA2" w:rsidP="00AA6FA2">
      <w:pPr>
        <w:ind w:left="-540" w:firstLine="540"/>
        <w:jc w:val="center"/>
        <w:rPr>
          <w:rFonts w:ascii="PT Astra Serif" w:hAnsi="PT Astra Serif"/>
          <w:b/>
          <w:color w:val="000000" w:themeColor="text1"/>
        </w:rPr>
      </w:pPr>
      <w:r w:rsidRPr="007021E3">
        <w:rPr>
          <w:rFonts w:ascii="PT Astra Serif" w:hAnsi="PT Astra Serif"/>
          <w:b/>
          <w:color w:val="000000" w:themeColor="text1"/>
        </w:rPr>
        <w:t>2. ЦЕНА КОНТРАКТА И ПОРЯДОК ОПЛАТЫ</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2.1. Цена Контракта включает в себя все расходы, связанные с поставкой Товара в соответствии с условиями Контракта, в том числе</w:t>
      </w:r>
      <w:r w:rsidRPr="007021E3">
        <w:rPr>
          <w:rFonts w:ascii="PT Astra Serif" w:hAnsi="PT Astra Serif"/>
          <w:color w:val="000000" w:themeColor="text1"/>
          <w:vertAlign w:val="superscript"/>
        </w:rPr>
        <w:footnoteReference w:id="63"/>
      </w:r>
      <w:r w:rsidRPr="007021E3">
        <w:rPr>
          <w:rFonts w:ascii="PT Astra Serif" w:hAnsi="PT Astra Serif"/>
          <w:color w:val="000000" w:themeColor="text1"/>
        </w:rPr>
        <w:t>:</w:t>
      </w:r>
    </w:p>
    <w:p w:rsidR="00AA6FA2" w:rsidRPr="007021E3" w:rsidRDefault="00AA6FA2" w:rsidP="00AA6FA2">
      <w:pPr>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стоимость Товара на АЗС (АЗК);</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snapToGrid w:val="0"/>
          <w:color w:val="000000" w:themeColor="text1"/>
        </w:rPr>
        <w:t>расходы по доставке Товара до АЗС (АЗК);</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snapToGrid w:val="0"/>
          <w:color w:val="000000" w:themeColor="text1"/>
        </w:rPr>
        <w:t>стоимость оценки качества Товара;</w:t>
      </w:r>
    </w:p>
    <w:p w:rsidR="00AA6FA2" w:rsidRPr="007021E3" w:rsidRDefault="00AA6FA2" w:rsidP="00241AC2">
      <w:pPr>
        <w:tabs>
          <w:tab w:val="left" w:pos="6910"/>
        </w:tabs>
        <w:ind w:firstLine="709"/>
        <w:jc w:val="both"/>
        <w:rPr>
          <w:rFonts w:ascii="PT Astra Serif" w:hAnsi="PT Astra Serif"/>
          <w:color w:val="000000" w:themeColor="text1"/>
        </w:rPr>
      </w:pPr>
      <w:r w:rsidRPr="007021E3">
        <w:rPr>
          <w:rFonts w:ascii="PT Astra Serif" w:hAnsi="PT Astra Serif"/>
          <w:snapToGrid w:val="0"/>
          <w:color w:val="000000" w:themeColor="text1"/>
        </w:rPr>
        <w:t>расходы по хранению и отпуску Товара;</w:t>
      </w:r>
      <w:r w:rsidR="00241AC2" w:rsidRPr="007021E3">
        <w:rPr>
          <w:rFonts w:ascii="PT Astra Serif" w:hAnsi="PT Astra Serif"/>
          <w:snapToGrid w:val="0"/>
          <w:color w:val="000000" w:themeColor="text1"/>
        </w:rPr>
        <w:tab/>
      </w:r>
    </w:p>
    <w:p w:rsidR="00AA6FA2" w:rsidRPr="007021E3" w:rsidRDefault="00AA6FA2" w:rsidP="00AA6FA2">
      <w:pPr>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 xml:space="preserve">расходы на перевозку, страхование, уплату таможенных пошлин, налогов, </w:t>
      </w:r>
      <w:r w:rsidRPr="007021E3">
        <w:rPr>
          <w:rFonts w:ascii="PT Astra Serif" w:hAnsi="PT Astra Serif"/>
          <w:color w:val="000000" w:themeColor="text1"/>
        </w:rPr>
        <w:t>[в том числе налога на добавленную стоимость,]</w:t>
      </w:r>
      <w:r w:rsidRPr="007021E3">
        <w:rPr>
          <w:rFonts w:ascii="PT Astra Serif" w:hAnsi="PT Astra Serif"/>
          <w:color w:val="000000" w:themeColor="text1"/>
          <w:vertAlign w:val="superscript"/>
        </w:rPr>
        <w:footnoteReference w:id="64"/>
      </w:r>
      <w:r w:rsidRPr="007021E3">
        <w:rPr>
          <w:rFonts w:ascii="PT Astra Serif" w:hAnsi="PT Astra Serif"/>
          <w:snapToGrid w:val="0"/>
          <w:color w:val="000000" w:themeColor="text1"/>
        </w:rPr>
        <w:t xml:space="preserve"> сборов и другие платежи, связанные с исполнением Контракта.</w:t>
      </w:r>
    </w:p>
    <w:p w:rsidR="00AA6FA2" w:rsidRPr="007021E3" w:rsidRDefault="00AA6FA2" w:rsidP="00AA6FA2">
      <w:pPr>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Цена Контракта рассчитывается по следующей формуле цены Контракта:</w:t>
      </w:r>
    </w:p>
    <w:p w:rsidR="00AA6FA2" w:rsidRPr="007021E3" w:rsidRDefault="007021E3" w:rsidP="00AA6FA2">
      <w:pPr>
        <w:ind w:firstLine="709"/>
        <w:rPr>
          <w:rFonts w:ascii="PT Astra Serif" w:hAnsi="PT Astra Serif"/>
          <w:color w:val="000000" w:themeColor="text1"/>
          <w:lang w:eastAsia="en-US"/>
        </w:rPr>
      </w:pPr>
      <m:oMathPara>
        <m:oMathParaPr>
          <m:jc m:val="left"/>
        </m:oMathParaPr>
        <m:oMath>
          <m:r>
            <m:rPr>
              <m:sty m:val="p"/>
            </m:rPr>
            <w:rPr>
              <w:rFonts w:ascii="Cambria Math" w:eastAsia="Calibri" w:hAnsi="Cambria Math"/>
              <w:color w:val="000000" w:themeColor="text1"/>
              <w:sz w:val="22"/>
              <w:szCs w:val="22"/>
              <w:lang w:eastAsia="en-US"/>
            </w:rPr>
            <m:t>ЦК=</m:t>
          </m:r>
          <m:nary>
            <m:naryPr>
              <m:chr m:val="∑"/>
              <m:limLoc m:val="undOvr"/>
              <m:ctrlPr>
                <w:rPr>
                  <w:rFonts w:ascii="Cambria Math" w:eastAsia="Calibri" w:hAnsi="Cambria Math"/>
                  <w:color w:val="000000" w:themeColor="text1"/>
                  <w:sz w:val="22"/>
                  <w:szCs w:val="22"/>
                  <w:lang w:eastAsia="en-US"/>
                </w:rPr>
              </m:ctrlPr>
            </m:naryPr>
            <m:sub>
              <m:r>
                <m:rPr>
                  <m:sty m:val="p"/>
                </m:rPr>
                <w:rPr>
                  <w:rFonts w:ascii="Cambria Math" w:eastAsia="Calibri" w:hAnsi="Cambria Math"/>
                  <w:color w:val="000000" w:themeColor="text1"/>
                  <w:sz w:val="22"/>
                  <w:szCs w:val="22"/>
                  <w:lang w:val="en-US" w:eastAsia="en-US"/>
                </w:rPr>
                <m:t>i=1</m:t>
              </m:r>
            </m:sub>
            <m:sup>
              <m:r>
                <m:rPr>
                  <m:sty m:val="p"/>
                </m:rPr>
                <w:rPr>
                  <w:rFonts w:ascii="Cambria Math" w:eastAsia="Calibri" w:hAnsi="Cambria Math"/>
                  <w:color w:val="000000" w:themeColor="text1"/>
                  <w:sz w:val="22"/>
                  <w:szCs w:val="22"/>
                  <w:lang w:val="en-US" w:eastAsia="en-US"/>
                </w:rPr>
                <m:t>n</m:t>
              </m:r>
            </m:sup>
            <m:e>
              <m:sSub>
                <m:sSubPr>
                  <m:ctrlPr>
                    <w:rPr>
                      <w:rFonts w:ascii="Cambria Math" w:eastAsia="Calibri" w:hAnsi="Cambria Math"/>
                      <w:color w:val="000000" w:themeColor="text1"/>
                      <w:sz w:val="22"/>
                      <w:szCs w:val="22"/>
                      <w:lang w:eastAsia="en-US"/>
                    </w:rPr>
                  </m:ctrlPr>
                </m:sSubPr>
                <m:e>
                  <m:r>
                    <m:rPr>
                      <m:sty m:val="p"/>
                    </m:rPr>
                    <w:rPr>
                      <w:rFonts w:ascii="Cambria Math" w:eastAsia="Calibri" w:hAnsi="Cambria Math"/>
                      <w:color w:val="000000" w:themeColor="text1"/>
                      <w:sz w:val="22"/>
                      <w:szCs w:val="22"/>
                      <w:lang w:eastAsia="en-US"/>
                    </w:rPr>
                    <m:t>Ц</m:t>
                  </m:r>
                </m:e>
                <m:sub>
                  <m:r>
                    <m:rPr>
                      <m:sty m:val="p"/>
                    </m:rPr>
                    <w:rPr>
                      <w:rFonts w:ascii="Cambria Math" w:eastAsia="Calibri" w:hAnsi="Cambria Math"/>
                      <w:color w:val="000000" w:themeColor="text1"/>
                      <w:sz w:val="22"/>
                      <w:szCs w:val="22"/>
                      <w:lang w:val="en-US" w:eastAsia="en-US"/>
                    </w:rPr>
                    <m:t>i</m:t>
                  </m:r>
                </m:sub>
              </m:sSub>
              <m:r>
                <m:rPr>
                  <m:sty m:val="p"/>
                </m:rPr>
                <w:rPr>
                  <w:rFonts w:ascii="Cambria Math" w:eastAsia="Calibri" w:hAnsi="Cambria Math"/>
                  <w:color w:val="000000" w:themeColor="text1"/>
                  <w:sz w:val="22"/>
                  <w:szCs w:val="22"/>
                  <w:lang w:eastAsia="en-US"/>
                </w:rPr>
                <m:t>×</m:t>
              </m:r>
              <m:sSub>
                <m:sSubPr>
                  <m:ctrlPr>
                    <w:rPr>
                      <w:rFonts w:ascii="Cambria Math" w:eastAsia="Calibri" w:hAnsi="Cambria Math"/>
                      <w:color w:val="000000" w:themeColor="text1"/>
                      <w:sz w:val="22"/>
                      <w:szCs w:val="22"/>
                      <w:lang w:eastAsia="en-US"/>
                    </w:rPr>
                  </m:ctrlPr>
                </m:sSubPr>
                <m:e>
                  <m:r>
                    <m:rPr>
                      <m:sty m:val="p"/>
                    </m:rPr>
                    <w:rPr>
                      <w:rFonts w:ascii="Cambria Math" w:eastAsia="Calibri" w:hAnsi="Cambria Math"/>
                      <w:color w:val="000000" w:themeColor="text1"/>
                      <w:sz w:val="22"/>
                      <w:szCs w:val="22"/>
                      <w:lang w:eastAsia="en-US"/>
                    </w:rPr>
                    <m:t>K</m:t>
                  </m:r>
                </m:e>
                <m:sub>
                  <m:r>
                    <m:rPr>
                      <m:sty m:val="p"/>
                    </m:rPr>
                    <w:rPr>
                      <w:rFonts w:ascii="Cambria Math" w:eastAsia="Calibri" w:hAnsi="Cambria Math"/>
                      <w:color w:val="000000" w:themeColor="text1"/>
                      <w:sz w:val="22"/>
                      <w:szCs w:val="22"/>
                      <w:lang w:eastAsia="en-US"/>
                    </w:rPr>
                    <m:t>i</m:t>
                  </m:r>
                </m:sub>
              </m:sSub>
            </m:e>
          </m:nary>
        </m:oMath>
      </m:oMathPara>
    </w:p>
    <w:p w:rsidR="00AA6FA2" w:rsidRPr="007021E3" w:rsidRDefault="00AA6FA2" w:rsidP="00AA6FA2">
      <w:pPr>
        <w:ind w:firstLine="709"/>
        <w:rPr>
          <w:rFonts w:ascii="PT Astra Serif" w:hAnsi="PT Astra Serif"/>
          <w:color w:val="000000" w:themeColor="text1"/>
          <w:lang w:eastAsia="en-US"/>
        </w:rPr>
      </w:pPr>
      <w:r w:rsidRPr="007021E3">
        <w:rPr>
          <w:rFonts w:ascii="PT Astra Serif" w:hAnsi="PT Astra Serif"/>
          <w:color w:val="000000" w:themeColor="text1"/>
          <w:lang w:eastAsia="en-US"/>
        </w:rPr>
        <w:t>где:</w:t>
      </w:r>
    </w:p>
    <w:p w:rsidR="00AA6FA2" w:rsidRPr="007021E3" w:rsidRDefault="00AA6FA2" w:rsidP="00AA6FA2">
      <w:pPr>
        <w:ind w:firstLine="709"/>
        <w:rPr>
          <w:rFonts w:ascii="PT Astra Serif" w:hAnsi="PT Astra Serif"/>
          <w:color w:val="000000" w:themeColor="text1"/>
          <w:lang w:eastAsia="en-US"/>
        </w:rPr>
      </w:pPr>
      <w:r w:rsidRPr="007021E3">
        <w:rPr>
          <w:rFonts w:ascii="PT Astra Serif" w:hAnsi="PT Astra Serif"/>
          <w:color w:val="000000" w:themeColor="text1"/>
          <w:lang w:eastAsia="en-US"/>
        </w:rPr>
        <w:t>ЦК – цена Контракта,</w:t>
      </w:r>
    </w:p>
    <w:p w:rsidR="00AA6FA2" w:rsidRPr="007021E3" w:rsidRDefault="00AA6FA2" w:rsidP="00AA6FA2">
      <w:pPr>
        <w:ind w:firstLine="709"/>
        <w:jc w:val="both"/>
        <w:rPr>
          <w:rFonts w:ascii="PT Astra Serif" w:hAnsi="PT Astra Serif"/>
          <w:color w:val="000000" w:themeColor="text1"/>
          <w:lang w:eastAsia="en-US"/>
        </w:rPr>
      </w:pPr>
      <w:r w:rsidRPr="007021E3">
        <w:rPr>
          <w:rFonts w:ascii="PT Astra Serif" w:hAnsi="PT Astra Serif"/>
          <w:color w:val="000000" w:themeColor="text1"/>
          <w:lang w:eastAsia="en-US"/>
        </w:rPr>
        <w:t>Ц</w:t>
      </w:r>
      <w:proofErr w:type="spellStart"/>
      <w:r w:rsidRPr="007021E3">
        <w:rPr>
          <w:rFonts w:ascii="PT Astra Serif" w:hAnsi="PT Astra Serif"/>
          <w:color w:val="000000" w:themeColor="text1"/>
          <w:vertAlign w:val="subscript"/>
          <w:lang w:val="en-US" w:eastAsia="en-US"/>
        </w:rPr>
        <w:t>i</w:t>
      </w:r>
      <w:proofErr w:type="spellEnd"/>
      <w:r w:rsidRPr="007021E3">
        <w:rPr>
          <w:rFonts w:ascii="PT Astra Serif" w:hAnsi="PT Astra Serif"/>
          <w:color w:val="000000" w:themeColor="text1"/>
          <w:lang w:eastAsia="en-US"/>
        </w:rPr>
        <w:t xml:space="preserve"> – цена одного литра </w:t>
      </w:r>
      <w:proofErr w:type="spellStart"/>
      <w:r w:rsidRPr="007021E3">
        <w:rPr>
          <w:rFonts w:ascii="PT Astra Serif" w:hAnsi="PT Astra Serif"/>
          <w:color w:val="000000" w:themeColor="text1"/>
          <w:lang w:val="en-US" w:eastAsia="en-US"/>
        </w:rPr>
        <w:t>i</w:t>
      </w:r>
      <w:proofErr w:type="spellEnd"/>
      <w:r w:rsidRPr="007021E3">
        <w:rPr>
          <w:rFonts w:ascii="PT Astra Serif" w:hAnsi="PT Astra Serif"/>
          <w:color w:val="000000" w:themeColor="text1"/>
          <w:lang w:eastAsia="en-US"/>
        </w:rPr>
        <w:t>-го вида (марки) топлива, действующая на АЗС (АЗК) в день отпуска Товара,</w:t>
      </w:r>
      <w:r w:rsidRPr="007021E3">
        <w:rPr>
          <w:rFonts w:ascii="PT Astra Serif" w:eastAsia="Calibri" w:hAnsi="PT Astra Serif"/>
          <w:color w:val="000000" w:themeColor="text1"/>
          <w:lang w:eastAsia="en-US"/>
        </w:rPr>
        <w:t xml:space="preserve"> </w:t>
      </w:r>
      <w:r w:rsidRPr="007021E3">
        <w:rPr>
          <w:rFonts w:ascii="PT Astra Serif" w:hAnsi="PT Astra Serif"/>
          <w:color w:val="000000" w:themeColor="text1"/>
          <w:lang w:eastAsia="en-US"/>
        </w:rPr>
        <w:t>и не превышающая цену за единицу Товара, указанную в Спецификации (Приложение 1 к Контракту),</w:t>
      </w:r>
    </w:p>
    <w:p w:rsidR="00AA6FA2" w:rsidRPr="007021E3" w:rsidRDefault="00AA6FA2" w:rsidP="00AA6FA2">
      <w:pPr>
        <w:ind w:firstLine="709"/>
        <w:rPr>
          <w:rFonts w:ascii="PT Astra Serif" w:hAnsi="PT Astra Serif"/>
          <w:color w:val="000000" w:themeColor="text1"/>
          <w:lang w:eastAsia="en-US"/>
        </w:rPr>
      </w:pPr>
      <w:r w:rsidRPr="007021E3">
        <w:rPr>
          <w:rFonts w:ascii="PT Astra Serif" w:hAnsi="PT Astra Serif"/>
          <w:color w:val="000000" w:themeColor="text1"/>
          <w:lang w:val="en-US" w:eastAsia="en-US"/>
        </w:rPr>
        <w:t>K</w:t>
      </w:r>
      <w:r w:rsidRPr="007021E3">
        <w:rPr>
          <w:rFonts w:ascii="PT Astra Serif" w:hAnsi="PT Astra Serif"/>
          <w:color w:val="000000" w:themeColor="text1"/>
          <w:vertAlign w:val="subscript"/>
          <w:lang w:val="en-US" w:eastAsia="en-US"/>
        </w:rPr>
        <w:t>i</w:t>
      </w:r>
      <w:r w:rsidRPr="007021E3">
        <w:rPr>
          <w:rFonts w:ascii="PT Astra Serif" w:hAnsi="PT Astra Serif"/>
          <w:color w:val="000000" w:themeColor="text1"/>
          <w:lang w:eastAsia="en-US"/>
        </w:rPr>
        <w:t xml:space="preserve"> – количество литров i-</w:t>
      </w:r>
      <w:proofErr w:type="spellStart"/>
      <w:r w:rsidRPr="007021E3">
        <w:rPr>
          <w:rFonts w:ascii="PT Astra Serif" w:hAnsi="PT Astra Serif"/>
          <w:color w:val="000000" w:themeColor="text1"/>
          <w:lang w:eastAsia="en-US"/>
        </w:rPr>
        <w:t>го</w:t>
      </w:r>
      <w:proofErr w:type="spellEnd"/>
      <w:r w:rsidRPr="007021E3">
        <w:rPr>
          <w:rFonts w:ascii="PT Astra Serif" w:hAnsi="PT Astra Serif"/>
          <w:color w:val="000000" w:themeColor="text1"/>
          <w:lang w:eastAsia="en-US"/>
        </w:rPr>
        <w:t xml:space="preserve"> вида (марки) топлива,</w:t>
      </w:r>
    </w:p>
    <w:p w:rsidR="00AA6FA2" w:rsidRPr="007021E3" w:rsidRDefault="00AA6FA2" w:rsidP="00AA6FA2">
      <w:pPr>
        <w:ind w:firstLine="709"/>
        <w:jc w:val="both"/>
        <w:rPr>
          <w:rFonts w:ascii="PT Astra Serif" w:hAnsi="PT Astra Serif"/>
          <w:color w:val="000000" w:themeColor="text1"/>
          <w:lang w:eastAsia="en-US"/>
        </w:rPr>
      </w:pPr>
      <w:proofErr w:type="spellStart"/>
      <w:proofErr w:type="gramStart"/>
      <w:r w:rsidRPr="007021E3">
        <w:rPr>
          <w:rFonts w:ascii="PT Astra Serif" w:hAnsi="PT Astra Serif"/>
          <w:color w:val="000000" w:themeColor="text1"/>
          <w:lang w:val="en-US" w:eastAsia="en-US"/>
        </w:rPr>
        <w:t>i</w:t>
      </w:r>
      <w:proofErr w:type="spellEnd"/>
      <w:r w:rsidRPr="007021E3">
        <w:rPr>
          <w:rFonts w:ascii="PT Astra Serif" w:hAnsi="PT Astra Serif"/>
          <w:color w:val="000000" w:themeColor="text1"/>
          <w:lang w:eastAsia="en-US"/>
        </w:rPr>
        <w:t>-</w:t>
      </w:r>
      <w:proofErr w:type="spellStart"/>
      <w:r w:rsidRPr="007021E3">
        <w:rPr>
          <w:rFonts w:ascii="PT Astra Serif" w:hAnsi="PT Astra Serif"/>
          <w:color w:val="000000" w:themeColor="text1"/>
          <w:lang w:eastAsia="en-US"/>
        </w:rPr>
        <w:t>ый</w:t>
      </w:r>
      <w:proofErr w:type="spellEnd"/>
      <w:proofErr w:type="gramEnd"/>
      <w:r w:rsidRPr="007021E3">
        <w:rPr>
          <w:rFonts w:ascii="PT Astra Serif" w:hAnsi="PT Astra Serif"/>
          <w:color w:val="000000" w:themeColor="text1"/>
          <w:lang w:eastAsia="en-US"/>
        </w:rPr>
        <w:t xml:space="preserve"> вид (марка) топлива – вид (марка) топлива в соответствии с условиями Контракта.</w:t>
      </w:r>
    </w:p>
    <w:p w:rsidR="00AA6FA2" w:rsidRPr="007021E3" w:rsidRDefault="00AA6FA2" w:rsidP="00AA6FA2">
      <w:pPr>
        <w:ind w:firstLine="709"/>
        <w:jc w:val="both"/>
        <w:rPr>
          <w:rFonts w:ascii="PT Astra Serif" w:hAnsi="PT Astra Serif"/>
          <w:color w:val="000000" w:themeColor="text1"/>
          <w:lang w:eastAsia="en-US"/>
        </w:rPr>
      </w:pPr>
      <w:r w:rsidRPr="007021E3">
        <w:rPr>
          <w:rFonts w:ascii="PT Astra Serif" w:hAnsi="PT Astra Serif"/>
          <w:color w:val="000000" w:themeColor="text1"/>
          <w:lang w:eastAsia="en-US"/>
        </w:rPr>
        <w:t>В случае изменения цены одного литра i-</w:t>
      </w:r>
      <w:proofErr w:type="spellStart"/>
      <w:r w:rsidRPr="007021E3">
        <w:rPr>
          <w:rFonts w:ascii="PT Astra Serif" w:hAnsi="PT Astra Serif"/>
          <w:color w:val="000000" w:themeColor="text1"/>
          <w:lang w:eastAsia="en-US"/>
        </w:rPr>
        <w:t>го</w:t>
      </w:r>
      <w:proofErr w:type="spellEnd"/>
      <w:r w:rsidRPr="007021E3">
        <w:rPr>
          <w:rFonts w:ascii="PT Astra Serif" w:hAnsi="PT Astra Serif"/>
          <w:color w:val="000000" w:themeColor="text1"/>
          <w:lang w:eastAsia="en-US"/>
        </w:rPr>
        <w:t xml:space="preserve"> вида (марки) топлива, действующей на АЗС (АЗК) в день отпуска Товара, в течение срока исполнения Контракта расчет осуществляется по каждому значению цены исходя из количества полученного Товара.</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snapToGrid w:val="0"/>
          <w:color w:val="000000" w:themeColor="text1"/>
        </w:rPr>
        <w:t xml:space="preserve">Максимальное значение цены Контракта </w:t>
      </w:r>
      <w:r w:rsidRPr="007021E3">
        <w:rPr>
          <w:rFonts w:ascii="PT Astra Serif" w:hAnsi="PT Astra Serif"/>
          <w:color w:val="000000" w:themeColor="text1"/>
        </w:rPr>
        <w:t>составляет _______ (________) рублей ___ копеек</w:t>
      </w:r>
      <w:r w:rsidRPr="007021E3">
        <w:rPr>
          <w:rFonts w:ascii="PT Astra Serif" w:hAnsi="PT Astra Serif"/>
          <w:b/>
          <w:color w:val="000000" w:themeColor="text1"/>
        </w:rPr>
        <w:t>.</w:t>
      </w:r>
    </w:p>
    <w:p w:rsidR="00AA6FA2" w:rsidRPr="007021E3" w:rsidRDefault="00AA6FA2" w:rsidP="00F51DCD">
      <w:pPr>
        <w:widowControl w:val="0"/>
        <w:ind w:firstLine="709"/>
        <w:jc w:val="both"/>
        <w:rPr>
          <w:rFonts w:ascii="PT Astra Serif" w:hAnsi="PT Astra Serif"/>
          <w:color w:val="000000" w:themeColor="text1"/>
        </w:rPr>
      </w:pPr>
      <w:r w:rsidRPr="007021E3">
        <w:rPr>
          <w:rFonts w:ascii="PT Astra Serif" w:hAnsi="PT Astra Serif"/>
          <w:color w:val="000000" w:themeColor="text1"/>
        </w:rPr>
        <w:t>2.2.</w:t>
      </w:r>
      <w:r w:rsidRPr="007021E3">
        <w:rPr>
          <w:rFonts w:ascii="PT Astra Serif" w:hAnsi="PT Astra Serif"/>
          <w:bCs/>
          <w:color w:val="000000" w:themeColor="text1"/>
        </w:rPr>
        <w:t xml:space="preserve"> </w:t>
      </w:r>
      <w:r w:rsidRPr="007021E3">
        <w:rPr>
          <w:rFonts w:ascii="PT Astra Serif" w:hAnsi="PT Astra Serif"/>
          <w:color w:val="000000" w:themeColor="text1"/>
        </w:rPr>
        <w:t>[Оплата поставленного Товара производится Заказчиком безналичным расчетом путем перечисления денежных средств на [расчетный счет]</w:t>
      </w:r>
      <w:r w:rsidRPr="007021E3">
        <w:rPr>
          <w:rFonts w:ascii="PT Astra Serif" w:hAnsi="PT Astra Serif"/>
          <w:color w:val="000000" w:themeColor="text1"/>
          <w:vertAlign w:val="superscript"/>
        </w:rPr>
        <w:footnoteReference w:id="65"/>
      </w:r>
      <w:r w:rsidRPr="007021E3">
        <w:rPr>
          <w:rFonts w:ascii="PT Astra Serif" w:hAnsi="PT Astra Serif"/>
          <w:color w:val="000000" w:themeColor="text1"/>
        </w:rPr>
        <w:t xml:space="preserve"> Поставщика, указанный в Контракте, в следующем порядке: [ежемесячно]</w:t>
      </w:r>
      <w:r w:rsidRPr="007021E3">
        <w:rPr>
          <w:rFonts w:ascii="PT Astra Serif" w:hAnsi="PT Astra Serif"/>
          <w:color w:val="000000" w:themeColor="text1"/>
          <w:vertAlign w:val="superscript"/>
        </w:rPr>
        <w:footnoteReference w:id="66"/>
      </w:r>
      <w:r w:rsidRPr="007021E3">
        <w:rPr>
          <w:rFonts w:ascii="PT Astra Serif" w:hAnsi="PT Astra Serif"/>
          <w:color w:val="000000" w:themeColor="text1"/>
        </w:rPr>
        <w:t xml:space="preserve"> за фактически выбранное количество Товара в течение</w:t>
      </w:r>
      <w:r w:rsidRPr="007021E3">
        <w:rPr>
          <w:rFonts w:ascii="PT Astra Serif" w:hAnsi="PT Astra Serif"/>
          <w:color w:val="000000" w:themeColor="text1"/>
        </w:rPr>
        <w:br/>
      </w:r>
      <w:r w:rsidRPr="007021E3">
        <w:rPr>
          <w:rFonts w:ascii="PT Astra Serif" w:hAnsi="PT Astra Serif"/>
          <w:color w:val="000000" w:themeColor="text1"/>
        </w:rPr>
        <w:lastRenderedPageBreak/>
        <w:t>___ [рабочих, календарных]</w:t>
      </w:r>
      <w:r w:rsidRPr="007021E3">
        <w:rPr>
          <w:rFonts w:ascii="PT Astra Serif" w:hAnsi="PT Astra Serif"/>
          <w:color w:val="000000" w:themeColor="text1"/>
          <w:vertAlign w:val="superscript"/>
        </w:rPr>
        <w:footnoteReference w:id="67"/>
      </w:r>
      <w:r w:rsidRPr="007021E3">
        <w:rPr>
          <w:rFonts w:ascii="PT Astra Serif" w:hAnsi="PT Astra Serif"/>
          <w:color w:val="000000" w:themeColor="text1"/>
        </w:rPr>
        <w:t xml:space="preserve"> дней</w:t>
      </w:r>
      <w:r w:rsidRPr="007021E3">
        <w:rPr>
          <w:rFonts w:ascii="PT Astra Serif" w:hAnsi="PT Astra Serif"/>
          <w:color w:val="000000" w:themeColor="text1"/>
          <w:vertAlign w:val="superscript"/>
        </w:rPr>
        <w:t xml:space="preserve"> </w:t>
      </w:r>
      <w:r w:rsidRPr="007021E3">
        <w:rPr>
          <w:rFonts w:ascii="PT Astra Serif" w:hAnsi="PT Astra Serif"/>
          <w:color w:val="000000" w:themeColor="text1"/>
        </w:rPr>
        <w:t>с даты подписания Заказчиком [товарной накладной]</w:t>
      </w:r>
      <w:r w:rsidRPr="007021E3">
        <w:rPr>
          <w:rFonts w:ascii="PT Astra Serif" w:hAnsi="PT Astra Serif"/>
          <w:color w:val="000000" w:themeColor="text1"/>
          <w:vertAlign w:val="superscript"/>
        </w:rPr>
        <w:footnoteReference w:id="68"/>
      </w:r>
      <w:r w:rsidRPr="007021E3">
        <w:rPr>
          <w:rFonts w:ascii="PT Astra Serif" w:hAnsi="PT Astra Serif"/>
          <w:color w:val="000000" w:themeColor="text1"/>
        </w:rPr>
        <w:t xml:space="preserve"> на основании представленно</w:t>
      </w:r>
      <w:r w:rsidR="00F51DCD" w:rsidRPr="007021E3">
        <w:rPr>
          <w:rFonts w:ascii="PT Astra Serif" w:hAnsi="PT Astra Serif"/>
          <w:color w:val="000000" w:themeColor="text1"/>
        </w:rPr>
        <w:t>й Поставщиком ведомо</w:t>
      </w:r>
      <w:r w:rsidR="00DB30AC" w:rsidRPr="007021E3">
        <w:rPr>
          <w:rFonts w:ascii="PT Astra Serif" w:hAnsi="PT Astra Serif"/>
          <w:color w:val="000000" w:themeColor="text1"/>
        </w:rPr>
        <w:t xml:space="preserve">сти </w:t>
      </w:r>
      <w:r w:rsidR="00F51DCD" w:rsidRPr="007021E3">
        <w:rPr>
          <w:rFonts w:ascii="PT Astra Serif" w:hAnsi="PT Astra Serif"/>
          <w:color w:val="000000" w:themeColor="text1"/>
        </w:rPr>
        <w:t>[</w:t>
      </w:r>
      <w:r w:rsidR="00DB30AC" w:rsidRPr="007021E3">
        <w:rPr>
          <w:rFonts w:ascii="PT Astra Serif" w:hAnsi="PT Astra Serif"/>
          <w:color w:val="000000" w:themeColor="text1"/>
        </w:rPr>
        <w:t xml:space="preserve">, </w:t>
      </w:r>
      <w:r w:rsidR="00F51DCD" w:rsidRPr="007021E3">
        <w:rPr>
          <w:rFonts w:ascii="PT Astra Serif" w:hAnsi="PT Astra Serif"/>
          <w:color w:val="000000" w:themeColor="text1"/>
        </w:rPr>
        <w:t>счета, счета –фактуры, отчета об объеме, номенклатуре и стоимости полученного Товара]</w:t>
      </w:r>
      <w:r w:rsidR="00F51DCD" w:rsidRPr="007021E3">
        <w:rPr>
          <w:rFonts w:ascii="PT Astra Serif" w:hAnsi="PT Astra Serif"/>
          <w:color w:val="000000" w:themeColor="text1"/>
          <w:vertAlign w:val="superscript"/>
        </w:rPr>
        <w:footnoteReference w:id="69"/>
      </w:r>
      <w:r w:rsidR="00F51DCD" w:rsidRPr="007021E3">
        <w:rPr>
          <w:rFonts w:ascii="PT Astra Serif" w:hAnsi="PT Astra Serif"/>
          <w:color w:val="000000" w:themeColor="text1"/>
        </w:rPr>
        <w:t>.</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Заказчик оплачивает стоимость Товара по формуле цены Контракта, указанной в пункте </w:t>
      </w:r>
      <w:r w:rsidRPr="007021E3">
        <w:rPr>
          <w:rFonts w:ascii="PT Astra Serif" w:hAnsi="PT Astra Serif"/>
          <w:color w:val="000000" w:themeColor="text1"/>
        </w:rPr>
        <w:br/>
        <w:t>2.1 Контракта, в пределах максимального значения цены Контракта, предусмотренного пунктом 2.1 Контракта.</w:t>
      </w:r>
    </w:p>
    <w:p w:rsidR="00AA6FA2" w:rsidRPr="007021E3" w:rsidRDefault="00AA6FA2" w:rsidP="00AA6FA2">
      <w:pPr>
        <w:ind w:firstLine="709"/>
        <w:jc w:val="both"/>
        <w:rPr>
          <w:rFonts w:ascii="PT Astra Serif" w:hAnsi="PT Astra Serif"/>
          <w:color w:val="000000" w:themeColor="text1"/>
          <w:vertAlign w:val="superscript"/>
        </w:rPr>
      </w:pPr>
      <w:r w:rsidRPr="007021E3">
        <w:rPr>
          <w:rFonts w:ascii="PT Astra Serif" w:hAnsi="PT Astra Serif"/>
          <w:color w:val="000000" w:themeColor="text1"/>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Днем исполнения Заказчиком обязательства по оплате Товара, указанного в пункте </w:t>
      </w:r>
      <w:r w:rsidRPr="007021E3">
        <w:rPr>
          <w:rFonts w:ascii="PT Astra Serif" w:hAnsi="PT Astra Serif"/>
          <w:color w:val="000000" w:themeColor="text1"/>
        </w:rPr>
        <w:br/>
        <w:t>1.1 Контракта, считается день списания денежных средств со счета Заказчика.</w:t>
      </w:r>
    </w:p>
    <w:p w:rsidR="00AA6FA2" w:rsidRPr="007021E3" w:rsidRDefault="00AA6FA2" w:rsidP="00AA6FA2">
      <w:pPr>
        <w:tabs>
          <w:tab w:val="left" w:pos="900"/>
          <w:tab w:val="left" w:pos="1276"/>
        </w:tabs>
        <w:ind w:left="-540" w:firstLine="1249"/>
        <w:jc w:val="both"/>
        <w:rPr>
          <w:rFonts w:ascii="PT Astra Serif" w:hAnsi="PT Astra Serif"/>
          <w:color w:val="000000" w:themeColor="text1"/>
        </w:rPr>
      </w:pPr>
      <w:r w:rsidRPr="007021E3">
        <w:rPr>
          <w:rFonts w:ascii="PT Astra Serif" w:hAnsi="PT Astra Serif"/>
          <w:color w:val="000000" w:themeColor="text1"/>
        </w:rPr>
        <w:t>2.3. Сбор всех необходимых для оплаты документов осуществляется Поставщиком.</w:t>
      </w:r>
    </w:p>
    <w:p w:rsidR="00AA6FA2" w:rsidRPr="007021E3" w:rsidRDefault="00AA6FA2" w:rsidP="00AA6FA2">
      <w:pPr>
        <w:tabs>
          <w:tab w:val="left" w:pos="900"/>
          <w:tab w:val="left" w:pos="1276"/>
        </w:tabs>
        <w:ind w:left="-540" w:firstLine="1249"/>
        <w:jc w:val="both"/>
        <w:rPr>
          <w:rFonts w:ascii="PT Astra Serif" w:hAnsi="PT Astra Serif"/>
          <w:color w:val="000000" w:themeColor="text1"/>
        </w:rPr>
      </w:pPr>
      <w:r w:rsidRPr="007021E3">
        <w:rPr>
          <w:rFonts w:ascii="PT Astra Serif" w:hAnsi="PT Astra Serif"/>
          <w:color w:val="000000" w:themeColor="text1"/>
        </w:rPr>
        <w:t xml:space="preserve">2.4. Не выбранное Заказчиком количество Товара не оплачивается. </w:t>
      </w:r>
    </w:p>
    <w:p w:rsidR="00AA6FA2" w:rsidRPr="007021E3" w:rsidRDefault="00AA6FA2" w:rsidP="00AA6FA2">
      <w:pPr>
        <w:ind w:left="-540" w:firstLine="1249"/>
        <w:jc w:val="both"/>
        <w:rPr>
          <w:rFonts w:ascii="PT Astra Serif" w:hAnsi="PT Astra Serif"/>
          <w:color w:val="000000" w:themeColor="text1"/>
        </w:rPr>
      </w:pPr>
      <w:r w:rsidRPr="007021E3">
        <w:rPr>
          <w:rFonts w:ascii="PT Astra Serif" w:hAnsi="PT Astra Serif"/>
          <w:color w:val="000000" w:themeColor="text1"/>
        </w:rPr>
        <w:t>2.5. Валюта, используемая для расчетов, - рубль Российской Федерации.</w:t>
      </w:r>
    </w:p>
    <w:p w:rsidR="00AA6FA2" w:rsidRPr="007021E3" w:rsidRDefault="00AA6FA2" w:rsidP="00AA6FA2">
      <w:pPr>
        <w:ind w:left="-540" w:firstLine="1249"/>
        <w:jc w:val="both"/>
        <w:rPr>
          <w:rFonts w:ascii="PT Astra Serif" w:hAnsi="PT Astra Serif"/>
          <w:color w:val="000000" w:themeColor="text1"/>
        </w:rPr>
      </w:pPr>
      <w:r w:rsidRPr="007021E3">
        <w:rPr>
          <w:rFonts w:ascii="PT Astra Serif" w:hAnsi="PT Astra Serif"/>
          <w:color w:val="000000" w:themeColor="text1"/>
        </w:rPr>
        <w:t>2.6. Источник финансирования: __________________________________.</w:t>
      </w:r>
    </w:p>
    <w:p w:rsidR="005F4B0A" w:rsidRPr="007021E3" w:rsidRDefault="005F4B0A" w:rsidP="00AA6FA2">
      <w:pPr>
        <w:ind w:left="-540" w:firstLine="1249"/>
        <w:jc w:val="both"/>
        <w:rPr>
          <w:rFonts w:ascii="PT Astra Serif" w:hAnsi="PT Astra Serif"/>
          <w:color w:val="000000" w:themeColor="text1"/>
        </w:rPr>
      </w:pPr>
    </w:p>
    <w:p w:rsidR="00A22B87" w:rsidRPr="007021E3" w:rsidRDefault="00AA6FA2" w:rsidP="00A22B87">
      <w:pPr>
        <w:spacing w:before="120" w:after="120"/>
        <w:ind w:left="-539" w:firstLine="539"/>
        <w:jc w:val="center"/>
        <w:rPr>
          <w:rFonts w:ascii="PT Astra Serif" w:hAnsi="PT Astra Serif"/>
          <w:b/>
          <w:color w:val="000000" w:themeColor="text1"/>
        </w:rPr>
      </w:pPr>
      <w:r w:rsidRPr="007021E3">
        <w:rPr>
          <w:rFonts w:ascii="PT Astra Serif" w:hAnsi="PT Astra Serif"/>
          <w:b/>
          <w:color w:val="000000" w:themeColor="text1"/>
        </w:rPr>
        <w:t>3. УСЛОВИЯ ПОСТАВКИ (ОТПУСКА) ТОВАРА</w:t>
      </w:r>
    </w:p>
    <w:p w:rsidR="00AA6FA2" w:rsidRPr="007021E3" w:rsidRDefault="00AA6FA2" w:rsidP="00AA6FA2">
      <w:pPr>
        <w:tabs>
          <w:tab w:val="num" w:pos="0"/>
          <w:tab w:val="left" w:pos="540"/>
        </w:tabs>
        <w:ind w:firstLine="709"/>
        <w:jc w:val="both"/>
        <w:rPr>
          <w:rFonts w:ascii="PT Astra Serif" w:hAnsi="PT Astra Serif"/>
          <w:color w:val="000000" w:themeColor="text1"/>
        </w:rPr>
      </w:pPr>
      <w:r w:rsidRPr="007021E3">
        <w:rPr>
          <w:rFonts w:ascii="PT Astra Serif" w:hAnsi="PT Astra Serif"/>
          <w:color w:val="000000" w:themeColor="text1"/>
        </w:rPr>
        <w:t xml:space="preserve">3.1. Отпуск Товара должен осуществляться Поставщиком круглосуточно по мере возникновения потребностей у Заказчика </w:t>
      </w:r>
      <w:r w:rsidRPr="007021E3">
        <w:rPr>
          <w:rFonts w:ascii="PT Astra Serif" w:hAnsi="PT Astra Serif"/>
          <w:bCs/>
          <w:color w:val="000000" w:themeColor="text1"/>
        </w:rPr>
        <w:t>в соответствии со Спецификацией (Приложение 1 к Контракту), условиями Контракта, требованиями действующего законодательства Российской Федерации</w:t>
      </w:r>
      <w:r w:rsidRPr="007021E3">
        <w:rPr>
          <w:rFonts w:ascii="PT Astra Serif" w:hAnsi="PT Astra Serif"/>
          <w:color w:val="000000" w:themeColor="text1"/>
        </w:rPr>
        <w:t>.</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3.2. Место доставки (отпуска) Товара указано в Спецификации (Приложение 1 к Контракту) и перечне АЗС (АЗК), представленном Поставщиком.</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3.3. Срок поставки Товара: ______________________________.</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3.4. Получение Заказчиком Товара на АЗС (АЗК) подтверждает:</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1) ведомость, в которой указывается:</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дата отпуска Товара;</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номер [путевого листа (талона)]</w:t>
      </w:r>
      <w:r w:rsidRPr="007021E3">
        <w:rPr>
          <w:rFonts w:ascii="PT Astra Serif" w:hAnsi="PT Astra Serif"/>
          <w:color w:val="000000" w:themeColor="text1"/>
          <w:vertAlign w:val="superscript"/>
        </w:rPr>
        <w:footnoteReference w:id="70"/>
      </w:r>
      <w:r w:rsidRPr="007021E3">
        <w:rPr>
          <w:rFonts w:ascii="PT Astra Serif" w:hAnsi="PT Astra Serif"/>
          <w:color w:val="000000" w:themeColor="text1"/>
        </w:rPr>
        <w:t>, выданного Заказчиком;</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номерной знак автотранспортного средства;</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наименование Товара;</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количество и стоимость отпущенного Товара;</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фамилия, имя, отчество (последнее - при наличии) и подпись лица, управляющего автотранспортным средством;</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фамилия, имя, отчество (последнее - при наличии) и подпись представителя Поставщика.</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[2) чек, распечатываемый на оборудовании, установленном на АЗС (АЗК). Чек выдается при получении Товара на АЗС (АЗК) Заказчику, второй экземпляр чека остается на АЗС (АЗК)]</w:t>
      </w:r>
      <w:r w:rsidRPr="007021E3">
        <w:rPr>
          <w:rFonts w:ascii="PT Astra Serif" w:hAnsi="PT Astra Serif"/>
          <w:color w:val="000000" w:themeColor="text1"/>
          <w:vertAlign w:val="superscript"/>
        </w:rPr>
        <w:footnoteReference w:id="71"/>
      </w:r>
      <w:r w:rsidRPr="007021E3">
        <w:rPr>
          <w:rFonts w:ascii="PT Astra Serif" w:hAnsi="PT Astra Serif"/>
          <w:color w:val="000000" w:themeColor="text1"/>
        </w:rPr>
        <w:t>.</w:t>
      </w:r>
    </w:p>
    <w:p w:rsidR="00A22B87" w:rsidRPr="007021E3" w:rsidRDefault="00A22B87"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3.5. Заказчик получает Товар по цене, действующей на АЗС (АЗК) в день отпуска Товара и</w:t>
      </w:r>
    </w:p>
    <w:p w:rsidR="00AA6FA2" w:rsidRPr="007021E3" w:rsidRDefault="00AA6FA2" w:rsidP="00A22B87">
      <w:pPr>
        <w:tabs>
          <w:tab w:val="left" w:pos="540"/>
        </w:tabs>
        <w:jc w:val="both"/>
        <w:rPr>
          <w:rFonts w:ascii="PT Astra Serif" w:hAnsi="PT Astra Serif"/>
          <w:color w:val="000000" w:themeColor="text1"/>
        </w:rPr>
      </w:pPr>
      <w:r w:rsidRPr="007021E3">
        <w:rPr>
          <w:rFonts w:ascii="PT Astra Serif" w:hAnsi="PT Astra Serif"/>
          <w:color w:val="000000" w:themeColor="text1"/>
        </w:rPr>
        <w:lastRenderedPageBreak/>
        <w:t>не превышающей цену за единицу Товара, указанную в Спецификации (Приложение 1 к Контракту).</w:t>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3.6.</w:t>
      </w:r>
      <w:r w:rsidRPr="007021E3">
        <w:rPr>
          <w:rFonts w:ascii="PT Astra Serif" w:hAnsi="PT Astra Serif"/>
          <w:color w:val="000000" w:themeColor="text1"/>
          <w:vertAlign w:val="superscript"/>
        </w:rPr>
        <w:t xml:space="preserve"> </w:t>
      </w:r>
      <w:r w:rsidRPr="007021E3">
        <w:rPr>
          <w:rFonts w:ascii="PT Astra Serif" w:hAnsi="PT Astra Serif"/>
          <w:color w:val="000000" w:themeColor="text1"/>
        </w:rPr>
        <w:t xml:space="preserve">Стороны производят сверку взаиморасчетов, с оформлением акта сверки не позднее </w:t>
      </w:r>
      <w:r w:rsidRPr="007021E3">
        <w:rPr>
          <w:rFonts w:ascii="PT Astra Serif" w:hAnsi="PT Astra Serif"/>
          <w:color w:val="000000" w:themeColor="text1"/>
        </w:rPr>
        <w:br/>
        <w:t>___ числа календарного месяца, следующего за месяцем поставки Товара.</w:t>
      </w:r>
      <w:r w:rsidRPr="007021E3">
        <w:rPr>
          <w:rFonts w:ascii="PT Astra Serif" w:hAnsi="PT Astra Serif"/>
          <w:color w:val="000000" w:themeColor="text1"/>
          <w:vertAlign w:val="superscript"/>
        </w:rPr>
        <w:footnoteReference w:id="72"/>
      </w:r>
    </w:p>
    <w:p w:rsidR="00AA6FA2" w:rsidRPr="007021E3" w:rsidRDefault="00AA6FA2" w:rsidP="00AA6FA2">
      <w:pPr>
        <w:tabs>
          <w:tab w:val="left" w:pos="540"/>
        </w:tabs>
        <w:ind w:firstLine="709"/>
        <w:jc w:val="both"/>
        <w:rPr>
          <w:rFonts w:ascii="PT Astra Serif" w:hAnsi="PT Astra Serif"/>
          <w:color w:val="000000" w:themeColor="text1"/>
        </w:rPr>
      </w:pPr>
      <w:r w:rsidRPr="007021E3">
        <w:rPr>
          <w:rFonts w:ascii="PT Astra Serif" w:hAnsi="PT Astra Serif"/>
          <w:color w:val="000000" w:themeColor="text1"/>
        </w:rPr>
        <w:t>3.7. По согласованию Заказчика с Поставщиком допускается поставка Товара, качество, технические и (или) функциональные характеристики которого являются улучшенными по сравнению с качеством и соответствующими техническими и (или) функциональными характеристиками, указанными в Контракте (за исключением случаев, при которых Заказчик при исполнении Контракта не вправе допускать замену Товара или страны (стран) происхождения товара в соответствии с частью 7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AA6FA2" w:rsidRPr="007021E3" w:rsidRDefault="00AA6FA2" w:rsidP="00AA6FA2">
      <w:pPr>
        <w:rPr>
          <w:rFonts w:ascii="PT Astra Serif" w:hAnsi="PT Astra Serif"/>
          <w:b/>
          <w:color w:val="000000" w:themeColor="text1"/>
        </w:rPr>
      </w:pPr>
    </w:p>
    <w:p w:rsidR="00AA6FA2" w:rsidRPr="007021E3" w:rsidRDefault="00AA6FA2" w:rsidP="00AA6FA2">
      <w:pPr>
        <w:ind w:left="-539" w:firstLine="539"/>
        <w:jc w:val="center"/>
        <w:rPr>
          <w:rFonts w:ascii="PT Astra Serif" w:hAnsi="PT Astra Serif"/>
          <w:b/>
          <w:color w:val="000000" w:themeColor="text1"/>
        </w:rPr>
      </w:pPr>
      <w:r w:rsidRPr="007021E3">
        <w:rPr>
          <w:rFonts w:ascii="PT Astra Serif" w:hAnsi="PT Astra Serif"/>
          <w:b/>
          <w:color w:val="000000" w:themeColor="text1"/>
        </w:rPr>
        <w:t>4. КАЧЕСТВО И БЕЗОПАСНОСТЬ ТОВАРА.</w:t>
      </w:r>
    </w:p>
    <w:p w:rsidR="00AA6FA2" w:rsidRPr="007021E3" w:rsidRDefault="00AA6FA2" w:rsidP="00AA6FA2">
      <w:pPr>
        <w:ind w:left="-539" w:firstLine="539"/>
        <w:jc w:val="center"/>
        <w:rPr>
          <w:rFonts w:ascii="PT Astra Serif" w:hAnsi="PT Astra Serif"/>
          <w:b/>
          <w:color w:val="000000" w:themeColor="text1"/>
        </w:rPr>
      </w:pPr>
      <w:r w:rsidRPr="007021E3">
        <w:rPr>
          <w:rFonts w:ascii="PT Astra Serif" w:hAnsi="PT Astra Serif"/>
          <w:b/>
          <w:color w:val="000000" w:themeColor="text1"/>
        </w:rPr>
        <w:t>ОЦЕНКА КАЧЕСТВА И ПРИЕМКА ТОВАРА</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4.1. Качество и безопасность Товара должны соответствовать Спецификации (Приложение</w:t>
      </w:r>
      <w:r w:rsidRPr="007021E3">
        <w:rPr>
          <w:rFonts w:ascii="PT Astra Serif" w:hAnsi="PT Astra Serif"/>
          <w:b/>
          <w:color w:val="000000" w:themeColor="text1"/>
        </w:rPr>
        <w:t xml:space="preserve"> </w:t>
      </w:r>
      <w:r w:rsidR="004D17CB" w:rsidRPr="007021E3">
        <w:rPr>
          <w:rFonts w:ascii="PT Astra Serif" w:hAnsi="PT Astra Serif"/>
          <w:b/>
          <w:color w:val="000000" w:themeColor="text1"/>
        </w:rPr>
        <w:br/>
      </w:r>
      <w:r w:rsidRPr="007021E3">
        <w:rPr>
          <w:rFonts w:ascii="PT Astra Serif" w:hAnsi="PT Astra Serif"/>
          <w:color w:val="000000" w:themeColor="text1"/>
        </w:rPr>
        <w:t>1 к Контракту), условиям Контракта, требованиям действующего законод</w:t>
      </w:r>
      <w:r w:rsidR="004D17CB" w:rsidRPr="007021E3">
        <w:rPr>
          <w:rFonts w:ascii="PT Astra Serif" w:hAnsi="PT Astra Serif"/>
          <w:color w:val="000000" w:themeColor="text1"/>
        </w:rPr>
        <w:t>ательства Российской Федерации</w:t>
      </w:r>
      <w:r w:rsidRPr="007021E3">
        <w:rPr>
          <w:rFonts w:ascii="PT Astra Serif" w:hAnsi="PT Astra Serif"/>
          <w:color w:val="000000" w:themeColor="text1"/>
        </w:rPr>
        <w:t>, решением Комиссии Таможенного союза от 18.10.2011 №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4.2. Поставляемый Товар по качеству должен соответствовать стандартам, указанным в паспорте продукции.</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4.3. Поставщик за свой счет проводит оценку </w:t>
      </w:r>
      <w:r w:rsidRPr="007021E3">
        <w:rPr>
          <w:rFonts w:ascii="PT Astra Serif" w:hAnsi="PT Astra Serif"/>
          <w:noProof/>
          <w:color w:val="000000" w:themeColor="text1"/>
        </w:rPr>
        <w:t>соответствия качества контрольной пробы Товара.</w:t>
      </w:r>
      <w:r w:rsidRPr="007021E3">
        <w:rPr>
          <w:rFonts w:ascii="PT Astra Serif" w:hAnsi="PT Astra Serif"/>
          <w:color w:val="000000" w:themeColor="text1"/>
        </w:rPr>
        <w:t xml:space="preserve"> Пробы должны отбираться в соответствии межгосударственным стандартом «Нефть и нефтепродукты. Методы отбора проб» (ГОСТ 2517-2012).</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4.4. Соответствие Товара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утвержденному решением Комиссии Таможенного союза </w:t>
      </w:r>
      <w:r w:rsidRPr="007021E3">
        <w:rPr>
          <w:rFonts w:ascii="PT Astra Serif" w:hAnsi="PT Astra Serif"/>
          <w:color w:val="000000" w:themeColor="text1"/>
        </w:rPr>
        <w:br/>
        <w:t>от 18.10.2011 № 826, подтверждается Поставщиком по требованию Заказчика в срок, указанный Заказчиком, путем предоставления Заказчику копии паспорта продукции.</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4.5. Работы по контролю и обеспечению сохранения качества Товара при приеме, хранении, транспортировании и их отпуске в организациях нефтепродуктообеспечения должны проводиться в соответствии с </w:t>
      </w:r>
      <w:r w:rsidRPr="007021E3">
        <w:rPr>
          <w:rFonts w:ascii="PT Astra Serif" w:hAnsi="PT Astra Serif"/>
          <w:iCs/>
          <w:color w:val="000000" w:themeColor="text1"/>
        </w:rPr>
        <w:t>приказом Министерства энергетики Российской Федерации от 19.06.2003 № 231 «Об утверждении Инструкции по контролю и обеспечению сохранения качества нефтепродуктов в организациях нефтепродуктообеспечения»</w:t>
      </w:r>
      <w:r w:rsidRPr="007021E3">
        <w:rPr>
          <w:rFonts w:ascii="PT Astra Serif" w:hAnsi="PT Astra Serif"/>
          <w:noProof/>
          <w:color w:val="000000" w:themeColor="text1"/>
        </w:rPr>
        <w:t xml:space="preserve">. </w:t>
      </w:r>
    </w:p>
    <w:p w:rsidR="00AA6FA2" w:rsidRPr="007021E3" w:rsidRDefault="00AA6FA2" w:rsidP="007F538C">
      <w:pPr>
        <w:widowControl w:val="0"/>
        <w:ind w:firstLine="709"/>
        <w:jc w:val="both"/>
        <w:rPr>
          <w:rFonts w:ascii="PT Astra Serif" w:hAnsi="PT Astra Serif"/>
          <w:color w:val="000000" w:themeColor="text1"/>
        </w:rPr>
      </w:pPr>
      <w:r w:rsidRPr="007021E3">
        <w:rPr>
          <w:rFonts w:ascii="PT Astra Serif" w:hAnsi="PT Astra Serif"/>
          <w:color w:val="000000" w:themeColor="text1"/>
        </w:rPr>
        <w:t>4.6. Приемка Товара осущест</w:t>
      </w:r>
      <w:r w:rsidR="007F538C" w:rsidRPr="007021E3">
        <w:rPr>
          <w:rFonts w:ascii="PT Astra Serif" w:hAnsi="PT Astra Serif"/>
          <w:color w:val="000000" w:themeColor="text1"/>
        </w:rPr>
        <w:t>вляется Заказчиком по истечении</w:t>
      </w:r>
      <w:r w:rsidRPr="007021E3">
        <w:rPr>
          <w:rFonts w:ascii="PT Astra Serif" w:hAnsi="PT Astra Serif"/>
          <w:color w:val="000000" w:themeColor="text1"/>
        </w:rPr>
        <w:t xml:space="preserve"> </w:t>
      </w:r>
      <w:r w:rsidR="007F538C" w:rsidRPr="007021E3">
        <w:rPr>
          <w:rFonts w:ascii="PT Astra Serif" w:hAnsi="PT Astra Serif"/>
          <w:color w:val="000000" w:themeColor="text1"/>
        </w:rPr>
        <w:t>[календарного месяца, в котором производился отпуск Товара]</w:t>
      </w:r>
      <w:r w:rsidR="007F538C" w:rsidRPr="007021E3">
        <w:rPr>
          <w:rFonts w:ascii="PT Astra Serif" w:hAnsi="PT Astra Serif"/>
          <w:color w:val="000000" w:themeColor="text1"/>
          <w:vertAlign w:val="superscript"/>
        </w:rPr>
        <w:footnoteReference w:id="73"/>
      </w:r>
      <w:r w:rsidR="007F538C" w:rsidRPr="007021E3">
        <w:rPr>
          <w:rFonts w:ascii="PT Astra Serif" w:hAnsi="PT Astra Serif"/>
          <w:color w:val="000000" w:themeColor="text1"/>
        </w:rPr>
        <w:t xml:space="preserve">.  </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Заказчик осуществляет приемку Товара в течение [10 (Десяти)]</w:t>
      </w:r>
      <w:r w:rsidRPr="007021E3">
        <w:rPr>
          <w:rFonts w:ascii="PT Astra Serif" w:hAnsi="PT Astra Serif"/>
          <w:color w:val="000000" w:themeColor="text1"/>
          <w:vertAlign w:val="superscript"/>
        </w:rPr>
        <w:footnoteReference w:id="74"/>
      </w:r>
      <w:r w:rsidRPr="007021E3">
        <w:rPr>
          <w:rFonts w:ascii="PT Astra Serif" w:hAnsi="PT Astra Serif"/>
          <w:color w:val="000000" w:themeColor="text1"/>
        </w:rPr>
        <w:t xml:space="preserve"> рабочих дней с даты предоставления Заказчику документов, предусмотренных пунктом 2.2 Контракта.</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Для проверки поставленного Товара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7021E3">
        <w:rPr>
          <w:rFonts w:ascii="PT Astra Serif" w:hAnsi="PT Astra Serif"/>
          <w:color w:val="000000" w:themeColor="text1"/>
          <w:vertAlign w:val="superscript"/>
        </w:rPr>
        <w:footnoteReference w:id="75"/>
      </w:r>
      <w:r w:rsidRPr="007021E3">
        <w:rPr>
          <w:rFonts w:ascii="PT Astra Serif" w:hAnsi="PT Astra Serif"/>
          <w:color w:val="000000" w:themeColor="text1"/>
        </w:rPr>
        <w:t xml:space="preserve"> </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Для проведения экспертизы поставленного Товара эксперты, экспертные организации имеют право запрашивать у Поставщика дополнительные материалы, относящиеся к условиям исполнения Контракта. </w:t>
      </w:r>
      <w:r w:rsidRPr="007021E3">
        <w:rPr>
          <w:rFonts w:ascii="PT Astra Serif" w:hAnsi="PT Astra Serif"/>
          <w:iCs/>
          <w:color w:val="000000" w:themeColor="text1"/>
        </w:rPr>
        <w:t xml:space="preserve">Срок представления Поставщиком </w:t>
      </w:r>
      <w:r w:rsidRPr="007021E3">
        <w:rPr>
          <w:rFonts w:ascii="PT Astra Serif" w:hAnsi="PT Astra Serif"/>
          <w:color w:val="000000" w:themeColor="text1"/>
        </w:rPr>
        <w:t>дополнительных материалов составляет [3 (три)]</w:t>
      </w:r>
      <w:r w:rsidRPr="007021E3">
        <w:rPr>
          <w:rFonts w:ascii="PT Astra Serif" w:hAnsi="PT Astra Serif"/>
          <w:color w:val="000000" w:themeColor="text1"/>
          <w:vertAlign w:val="superscript"/>
        </w:rPr>
        <w:footnoteReference w:id="76"/>
      </w:r>
      <w:r w:rsidRPr="007021E3">
        <w:rPr>
          <w:rFonts w:ascii="PT Astra Serif" w:hAnsi="PT Astra Serif"/>
          <w:color w:val="000000" w:themeColor="text1"/>
        </w:rPr>
        <w:t xml:space="preserve"> рабочих дня с даты направления запроса. </w:t>
      </w:r>
    </w:p>
    <w:p w:rsidR="00AA6FA2" w:rsidRPr="007021E3" w:rsidRDefault="00AA6FA2" w:rsidP="00AA6FA2">
      <w:pPr>
        <w:keepLines/>
        <w:tabs>
          <w:tab w:val="left" w:pos="360"/>
        </w:tabs>
        <w:ind w:right="-2" w:firstLine="709"/>
        <w:jc w:val="both"/>
        <w:rPr>
          <w:rFonts w:ascii="PT Astra Serif" w:hAnsi="PT Astra Serif"/>
          <w:color w:val="000000" w:themeColor="text1"/>
        </w:rPr>
      </w:pPr>
      <w:r w:rsidRPr="007021E3">
        <w:rPr>
          <w:rFonts w:ascii="PT Astra Serif" w:hAnsi="PT Astra Serif"/>
          <w:color w:val="000000" w:themeColor="text1"/>
        </w:rPr>
        <w:lastRenderedPageBreak/>
        <w:t>При   нарушении   Поставщиком   срока   представления   дополнительных материалов срок приемки Товара, предусмотренный настоящим пунктом, увеличивается на количество дней просрочки.</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4.7.</w:t>
      </w:r>
      <w:r w:rsidRPr="007021E3">
        <w:rPr>
          <w:rFonts w:ascii="PT Astra Serif" w:hAnsi="PT Astra Serif"/>
          <w:color w:val="000000" w:themeColor="text1"/>
          <w:vertAlign w:val="superscript"/>
        </w:rPr>
        <w:footnoteReference w:id="77"/>
      </w:r>
      <w:r w:rsidRPr="007021E3">
        <w:rPr>
          <w:rFonts w:ascii="PT Astra Serif" w:hAnsi="PT Astra Serif"/>
          <w:color w:val="000000" w:themeColor="text1"/>
        </w:rPr>
        <w:t xml:space="preserve"> В случае привлечения экспертов, экспертных организаций, результаты экспертизы оформляются в виде заключения.</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При проведении экспертизы силами Заказчика результаты экспертизы оформляются в виде [_______________]</w:t>
      </w:r>
      <w:r w:rsidRPr="007021E3">
        <w:rPr>
          <w:rFonts w:ascii="PT Astra Serif" w:hAnsi="PT Astra Serif"/>
          <w:color w:val="000000" w:themeColor="text1"/>
          <w:vertAlign w:val="superscript"/>
        </w:rPr>
        <w:footnoteReference w:id="78"/>
      </w:r>
      <w:r w:rsidRPr="007021E3">
        <w:rPr>
          <w:rFonts w:ascii="PT Astra Serif" w:hAnsi="PT Astra Serif"/>
          <w:color w:val="000000" w:themeColor="text1"/>
        </w:rPr>
        <w:t>.</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4.8. По окончании приемки Товара Заказчик в течение [3 (трех)]</w:t>
      </w:r>
      <w:r w:rsidRPr="007021E3">
        <w:rPr>
          <w:rFonts w:ascii="PT Astra Serif" w:hAnsi="PT Astra Serif"/>
          <w:color w:val="000000" w:themeColor="text1"/>
          <w:vertAlign w:val="superscript"/>
        </w:rPr>
        <w:footnoteReference w:id="79"/>
      </w:r>
      <w:r w:rsidRPr="007021E3">
        <w:rPr>
          <w:rFonts w:ascii="PT Astra Serif" w:hAnsi="PT Astra Serif"/>
          <w:color w:val="000000" w:themeColor="text1"/>
        </w:rPr>
        <w:t xml:space="preserve"> рабочих дней подписывает [товарную накладную]</w:t>
      </w:r>
      <w:r w:rsidRPr="007021E3">
        <w:rPr>
          <w:rFonts w:ascii="PT Astra Serif" w:hAnsi="PT Astra Serif"/>
          <w:color w:val="000000" w:themeColor="text1"/>
          <w:vertAlign w:val="superscript"/>
        </w:rPr>
        <w:footnoteReference w:id="80"/>
      </w:r>
      <w:r w:rsidRPr="007021E3">
        <w:rPr>
          <w:rFonts w:ascii="PT Astra Serif" w:hAnsi="PT Astra Serif"/>
          <w:color w:val="000000" w:themeColor="text1"/>
        </w:rPr>
        <w:t xml:space="preserve"> либо направляет мотивированный отказ от подписания [товарной накладной]</w:t>
      </w:r>
      <w:r w:rsidRPr="007021E3">
        <w:rPr>
          <w:rFonts w:ascii="PT Astra Serif" w:hAnsi="PT Astra Serif"/>
          <w:color w:val="000000" w:themeColor="text1"/>
          <w:vertAlign w:val="superscript"/>
        </w:rPr>
        <w:footnoteReference w:id="81"/>
      </w:r>
      <w:r w:rsidRPr="007021E3">
        <w:rPr>
          <w:rFonts w:ascii="PT Astra Serif" w:hAnsi="PT Astra Serif"/>
          <w:color w:val="000000" w:themeColor="text1"/>
        </w:rPr>
        <w:t xml:space="preserve"> (извещение о выявленных недостатках) с указанием сроков по устранению недостатков. Поставщик в установленный в извещении о выявленных недостатках срок обязан устранить все недостатки. [Товарная накладная]</w:t>
      </w:r>
      <w:r w:rsidRPr="007021E3">
        <w:rPr>
          <w:rFonts w:ascii="PT Astra Serif" w:hAnsi="PT Astra Serif"/>
          <w:color w:val="000000" w:themeColor="text1"/>
          <w:vertAlign w:val="superscript"/>
        </w:rPr>
        <w:footnoteReference w:id="82"/>
      </w:r>
      <w:r w:rsidRPr="007021E3">
        <w:rPr>
          <w:rFonts w:ascii="PT Astra Serif" w:hAnsi="PT Astra Serif"/>
          <w:color w:val="000000" w:themeColor="text1"/>
        </w:rPr>
        <w:t xml:space="preserve"> не подписывается до устранения Поставщиком недостатков.</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Извещение о выявленных недостатках направляется Поставщику в письменной форме.</w:t>
      </w:r>
    </w:p>
    <w:p w:rsidR="00AA6FA2" w:rsidRPr="007021E3" w:rsidRDefault="00AA6FA2" w:rsidP="00AA6FA2">
      <w:pPr>
        <w:tabs>
          <w:tab w:val="num" w:pos="720"/>
        </w:tabs>
        <w:ind w:firstLine="709"/>
        <w:jc w:val="both"/>
        <w:rPr>
          <w:rFonts w:ascii="PT Astra Serif" w:hAnsi="PT Astra Serif"/>
          <w:color w:val="000000" w:themeColor="text1"/>
        </w:rPr>
      </w:pPr>
      <w:r w:rsidRPr="007021E3">
        <w:rPr>
          <w:rFonts w:ascii="PT Astra Serif" w:hAnsi="PT Astra Serif"/>
          <w:color w:val="000000" w:themeColor="text1"/>
        </w:rPr>
        <w:t>4.9. Обязательства Поставщика по поставке Товара считаются выполненными со дня подписания [товарной накладной]</w:t>
      </w:r>
      <w:r w:rsidRPr="007021E3">
        <w:rPr>
          <w:rFonts w:ascii="PT Astra Serif" w:hAnsi="PT Astra Serif"/>
          <w:color w:val="000000" w:themeColor="text1"/>
          <w:vertAlign w:val="superscript"/>
        </w:rPr>
        <w:footnoteReference w:id="83"/>
      </w:r>
      <w:r w:rsidRPr="007021E3">
        <w:rPr>
          <w:rFonts w:ascii="PT Astra Serif" w:hAnsi="PT Astra Serif"/>
          <w:color w:val="000000" w:themeColor="text1"/>
        </w:rPr>
        <w:t xml:space="preserve"> Заказчиком без замечаний. </w:t>
      </w:r>
    </w:p>
    <w:p w:rsidR="005F4B0A" w:rsidRPr="007021E3" w:rsidRDefault="005F4B0A" w:rsidP="00AA6FA2">
      <w:pPr>
        <w:tabs>
          <w:tab w:val="num" w:pos="720"/>
        </w:tabs>
        <w:ind w:firstLine="709"/>
        <w:jc w:val="both"/>
        <w:rPr>
          <w:rFonts w:ascii="PT Astra Serif" w:hAnsi="PT Astra Serif"/>
          <w:color w:val="000000" w:themeColor="text1"/>
        </w:rPr>
      </w:pPr>
    </w:p>
    <w:p w:rsidR="00AA6FA2" w:rsidRPr="007021E3" w:rsidRDefault="00AA6FA2" w:rsidP="00AA6FA2">
      <w:pPr>
        <w:spacing w:before="120" w:after="120"/>
        <w:jc w:val="center"/>
        <w:rPr>
          <w:rFonts w:ascii="PT Astra Serif" w:hAnsi="PT Astra Serif"/>
          <w:b/>
          <w:color w:val="000000" w:themeColor="text1"/>
        </w:rPr>
      </w:pPr>
      <w:r w:rsidRPr="007021E3">
        <w:rPr>
          <w:rFonts w:ascii="PT Astra Serif" w:hAnsi="PT Astra Serif"/>
          <w:b/>
          <w:color w:val="000000" w:themeColor="text1"/>
        </w:rPr>
        <w:t>5. ПРАВА И ОБЯЗАННОСТИ СТОРОН</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b/>
          <w:color w:val="000000" w:themeColor="text1"/>
        </w:rPr>
        <w:t>5.1. Заказчик вправе:</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 xml:space="preserve">5.1.1. Требовать </w:t>
      </w:r>
      <w:proofErr w:type="gramStart"/>
      <w:r w:rsidRPr="007021E3">
        <w:rPr>
          <w:rFonts w:ascii="PT Astra Serif" w:hAnsi="PT Astra Serif"/>
          <w:color w:val="000000" w:themeColor="text1"/>
        </w:rPr>
        <w:t>от Поставщика</w:t>
      </w:r>
      <w:proofErr w:type="gramEnd"/>
      <w:r w:rsidRPr="007021E3">
        <w:rPr>
          <w:rFonts w:ascii="PT Astra Serif" w:hAnsi="PT Astra Serif"/>
          <w:color w:val="000000" w:themeColor="text1"/>
        </w:rPr>
        <w:t xml:space="preserve"> надлежащего исполнения обязательств в соответствии с действующим законодательством и условиями Контракта.</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5.1.2. Запрашивать у Поставщика информацию о ходе и состоянии исполнения обязательств по Контракту.</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5.1.3. Пользоваться иными установленными Контрактом и законодательством Российской Федерации правами.</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b/>
          <w:color w:val="000000" w:themeColor="text1"/>
        </w:rPr>
        <w:t>5.2. Заказчик обязан:</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5.2.1. Принять и оплатить Товар при отсутствии у него замечаний по качеству, количеству, соответствию Товара иным условиям Контракта.</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5.2.2. Направлять Поставщику мотивированный отказ от подписания [товарной накладной]</w:t>
      </w:r>
      <w:r w:rsidRPr="007021E3">
        <w:rPr>
          <w:rFonts w:ascii="PT Astra Serif" w:hAnsi="PT Astra Serif"/>
          <w:color w:val="000000" w:themeColor="text1"/>
          <w:vertAlign w:val="superscript"/>
        </w:rPr>
        <w:footnoteReference w:id="84"/>
      </w:r>
      <w:r w:rsidRPr="007021E3">
        <w:rPr>
          <w:rFonts w:ascii="PT Astra Serif" w:hAnsi="PT Astra Serif"/>
          <w:color w:val="000000" w:themeColor="text1"/>
        </w:rPr>
        <w:t xml:space="preserve"> (извещение о выявленных недостатках) по результатам проведения экспертизы Товара в случае поставки Товара, не соответствующего условиям Контракта.</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5.2.3. До взыскания неустойки (штрафов, пеней) в судебном порядке соблюдать претензионный порядок урегулирования спора (направлять Поставщику претензию, содержащую 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b/>
          <w:color w:val="000000" w:themeColor="text1"/>
        </w:rPr>
        <w:t>5.3. Поставщик вправе:</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5.3.1. Требовать оплаты надлежащим образом поставленного и принятого Заказчиком Товара. </w:t>
      </w:r>
    </w:p>
    <w:p w:rsidR="002B297E" w:rsidRPr="007021E3" w:rsidRDefault="007C7385" w:rsidP="00AA6FA2">
      <w:pPr>
        <w:ind w:firstLine="709"/>
        <w:jc w:val="both"/>
        <w:rPr>
          <w:rFonts w:ascii="PT Astra Serif" w:hAnsi="PT Astra Serif"/>
          <w:color w:val="000000" w:themeColor="text1"/>
        </w:rPr>
      </w:pPr>
      <w:r w:rsidRPr="007021E3">
        <w:rPr>
          <w:rFonts w:ascii="PT Astra Serif" w:hAnsi="PT Astra Serif"/>
          <w:color w:val="000000" w:themeColor="text1"/>
        </w:rPr>
        <w:t>5.3.2.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w:t>
      </w:r>
    </w:p>
    <w:p w:rsidR="0038157C" w:rsidRPr="007021E3" w:rsidRDefault="0038157C" w:rsidP="00AA6FA2">
      <w:pPr>
        <w:ind w:firstLine="709"/>
        <w:jc w:val="both"/>
        <w:rPr>
          <w:rFonts w:ascii="PT Astra Serif" w:hAnsi="PT Astra Serif"/>
          <w:color w:val="000000" w:themeColor="text1"/>
        </w:rPr>
      </w:pPr>
    </w:p>
    <w:p w:rsidR="0038157C" w:rsidRPr="007021E3" w:rsidRDefault="0038157C" w:rsidP="00AA6FA2">
      <w:pPr>
        <w:ind w:firstLine="709"/>
        <w:jc w:val="both"/>
        <w:rPr>
          <w:rFonts w:ascii="PT Astra Serif" w:hAnsi="PT Astra Serif"/>
          <w:color w:val="000000" w:themeColor="text1"/>
        </w:rPr>
      </w:pPr>
    </w:p>
    <w:p w:rsidR="00AA6FA2" w:rsidRPr="007021E3" w:rsidRDefault="00AA6FA2" w:rsidP="00E01475">
      <w:pPr>
        <w:jc w:val="both"/>
        <w:rPr>
          <w:rFonts w:ascii="PT Astra Serif" w:hAnsi="PT Astra Serif"/>
          <w:b/>
          <w:color w:val="000000" w:themeColor="text1"/>
        </w:rPr>
      </w:pPr>
      <w:r w:rsidRPr="007021E3">
        <w:rPr>
          <w:rFonts w:ascii="PT Astra Serif" w:hAnsi="PT Astra Serif"/>
          <w:color w:val="000000" w:themeColor="text1"/>
        </w:rPr>
        <w:lastRenderedPageBreak/>
        <w:t>с которым ранее был заключен договор.</w:t>
      </w:r>
      <w:r w:rsidRPr="007021E3">
        <w:rPr>
          <w:rFonts w:ascii="PT Astra Serif" w:hAnsi="PT Astra Serif"/>
          <w:color w:val="000000" w:themeColor="text1"/>
          <w:vertAlign w:val="superscript"/>
        </w:rPr>
        <w:footnoteReference w:id="85"/>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b/>
          <w:color w:val="000000" w:themeColor="text1"/>
        </w:rPr>
        <w:t>5.4. Поставщик обязан:</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5.4.1. Обеспечить отпуск Товара Заказчику через АЗС (АЗК) согласно порядку и условиям, установленным Контрактом.</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5.4.2. Своевременно информировать Заказчика обо всех изменениях в сети АЗС (АЗК).</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5.4.3.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[5.4.4. Привлечь к исполнению Контракта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соисполнителем представить Заказчику:</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б) копию договора (договоров), заключенного с соисполнителем, заверенную Поставщиком.</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В случае замены соисполнителя на этапе исполнения Контракта на другого соисполнителя представлять Заказчику документы, указанные в настоящем пункте, в течение 5 (пяти) дней со дня заключения договора с новым соисполнителем.</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 xml:space="preserve">5.4.5. Оплачивать поставленные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по договору, заключенному с таким соисполнителем в течение </w:t>
      </w:r>
      <w:r w:rsidRPr="007021E3">
        <w:rPr>
          <w:rFonts w:ascii="PT Astra Serif" w:hAnsi="PT Astra Serif"/>
          <w:color w:val="000000" w:themeColor="text1"/>
        </w:rPr>
        <w:br/>
        <w:t xml:space="preserve">15 (пятнадцати) рабочих дней с даты подписания Поставщиком документа о приемке товара. </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5.4.6. В течение 10 (десяти) рабочих дней со дня оплаты Поставщиком выполненных обязательств по договору с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 xml:space="preserve">а) копии документов о приемке поставленного товара, который является предметом договора, заключенного между поставщиком и привлеченным им соисполнителем; </w:t>
      </w:r>
    </w:p>
    <w:p w:rsidR="00AA6FA2" w:rsidRPr="007021E3" w:rsidRDefault="00AA6FA2" w:rsidP="00AA6FA2">
      <w:pPr>
        <w:ind w:firstLine="709"/>
        <w:jc w:val="both"/>
        <w:rPr>
          <w:rFonts w:ascii="PT Astra Serif" w:hAnsi="PT Astra Serif"/>
          <w:b/>
          <w:color w:val="000000" w:themeColor="text1"/>
        </w:rPr>
      </w:pPr>
      <w:r w:rsidRPr="007021E3">
        <w:rPr>
          <w:rFonts w:ascii="PT Astra Serif" w:hAnsi="PT Astra Serif"/>
          <w:color w:val="000000" w:themeColor="text1"/>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поставленного товара,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Поставщиком обязательств, выполненных соисполнителем).]</w:t>
      </w:r>
      <w:r w:rsidRPr="007021E3">
        <w:rPr>
          <w:rFonts w:ascii="PT Astra Serif" w:hAnsi="PT Astra Serif"/>
          <w:color w:val="000000" w:themeColor="text1"/>
          <w:vertAlign w:val="superscript"/>
        </w:rPr>
        <w:footnoteReference w:id="86"/>
      </w:r>
      <w:r w:rsidRPr="007021E3">
        <w:rPr>
          <w:rFonts w:ascii="PT Astra Serif" w:hAnsi="PT Astra Serif"/>
          <w:color w:val="000000" w:themeColor="text1"/>
        </w:rPr>
        <w:t xml:space="preserve"> </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5.4.7. Предоставить Заказчику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Данная информация должна быть предоставлена Поставщиком в течение десяти дней с даты заключения им договора с соисполнителем. В случае просрочки </w:t>
      </w:r>
      <w:r w:rsidRPr="007021E3">
        <w:rPr>
          <w:rFonts w:ascii="PT Astra Serif" w:hAnsi="PT Astra Serif"/>
          <w:color w:val="000000" w:themeColor="text1"/>
        </w:rPr>
        <w:lastRenderedPageBreak/>
        <w:t>исполнения данной обязанности Поставщик несет ответственность, предусмотренную пунктом 6.9 Контракта.</w:t>
      </w:r>
      <w:r w:rsidRPr="007021E3">
        <w:rPr>
          <w:rFonts w:ascii="PT Astra Serif" w:hAnsi="PT Astra Serif"/>
          <w:color w:val="000000" w:themeColor="text1"/>
          <w:vertAlign w:val="superscript"/>
        </w:rPr>
        <w:footnoteReference w:id="87"/>
      </w:r>
      <w:r w:rsidRPr="007021E3">
        <w:rPr>
          <w:rFonts w:ascii="PT Astra Serif" w:hAnsi="PT Astra Serif"/>
          <w:color w:val="000000" w:themeColor="text1"/>
        </w:rPr>
        <w:t xml:space="preserve"> </w:t>
      </w:r>
    </w:p>
    <w:p w:rsidR="00AA6FA2" w:rsidRPr="007021E3" w:rsidRDefault="00AA6FA2" w:rsidP="00AA6FA2">
      <w:pPr>
        <w:ind w:firstLine="709"/>
        <w:jc w:val="both"/>
        <w:rPr>
          <w:rFonts w:ascii="PT Astra Serif" w:hAnsi="PT Astra Serif"/>
          <w:b/>
          <w:color w:val="000000" w:themeColor="text1"/>
          <w:sz w:val="22"/>
          <w:szCs w:val="22"/>
        </w:rPr>
      </w:pPr>
      <w:r w:rsidRPr="007021E3">
        <w:rPr>
          <w:rFonts w:ascii="PT Astra Serif" w:hAnsi="PT Astra Serif"/>
          <w:color w:val="000000" w:themeColor="text1"/>
        </w:rPr>
        <w:t xml:space="preserve">5.4.8. В течение 1 (одного) рабочего дня заключения Контракта предоставить Заказчику Перечень </w:t>
      </w:r>
      <w:r w:rsidRPr="007021E3">
        <w:rPr>
          <w:rFonts w:ascii="PT Astra Serif" w:hAnsi="PT Astra Serif"/>
          <w:color w:val="000000" w:themeColor="text1"/>
          <w:sz w:val="22"/>
          <w:szCs w:val="22"/>
        </w:rPr>
        <w:t>АЗС (АЗК) с указанием адрес</w:t>
      </w:r>
      <w:r w:rsidRPr="007021E3">
        <w:rPr>
          <w:rFonts w:ascii="PT Astra Serif" w:hAnsi="PT Astra Serif"/>
          <w:color w:val="000000" w:themeColor="text1"/>
        </w:rPr>
        <w:t>а</w:t>
      </w:r>
      <w:r w:rsidRPr="007021E3">
        <w:rPr>
          <w:rFonts w:ascii="PT Astra Serif" w:hAnsi="PT Astra Serif"/>
          <w:color w:val="000000" w:themeColor="text1"/>
          <w:sz w:val="22"/>
          <w:szCs w:val="22"/>
        </w:rPr>
        <w:t xml:space="preserve"> АЗС (АЗК). </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5.4.9. Исполнять иные обязанности, предусмотренные действующим законодательством Российской Федерации и Контрактом. </w:t>
      </w:r>
    </w:p>
    <w:p w:rsidR="005F4B0A" w:rsidRPr="007021E3" w:rsidRDefault="005F4B0A" w:rsidP="00AA6FA2">
      <w:pPr>
        <w:ind w:firstLine="709"/>
        <w:jc w:val="both"/>
        <w:rPr>
          <w:rFonts w:ascii="PT Astra Serif" w:hAnsi="PT Astra Serif"/>
          <w:color w:val="000000" w:themeColor="text1"/>
        </w:rPr>
      </w:pPr>
    </w:p>
    <w:p w:rsidR="00AA6FA2" w:rsidRPr="007021E3" w:rsidRDefault="00AA6FA2" w:rsidP="00AA6FA2">
      <w:pPr>
        <w:spacing w:before="120" w:after="120"/>
        <w:ind w:left="-567" w:firstLine="567"/>
        <w:jc w:val="center"/>
        <w:rPr>
          <w:rFonts w:ascii="PT Astra Serif" w:hAnsi="PT Astra Serif"/>
          <w:b/>
          <w:color w:val="000000" w:themeColor="text1"/>
        </w:rPr>
      </w:pPr>
      <w:r w:rsidRPr="007021E3">
        <w:rPr>
          <w:rFonts w:ascii="PT Astra Serif" w:hAnsi="PT Astra Serif"/>
          <w:b/>
          <w:color w:val="000000" w:themeColor="text1"/>
        </w:rPr>
        <w:t>6. ОТВЕТСТВЕННОСТЬ СТОРОН</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Размер штрафа составляет _______ (________)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7021E3">
        <w:rPr>
          <w:rFonts w:ascii="PT Astra Serif" w:hAnsi="PT Astra Serif"/>
          <w:color w:val="000000" w:themeColor="text1"/>
          <w:vertAlign w:val="superscript"/>
        </w:rPr>
        <w:footnoteReference w:id="88"/>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 xml:space="preserve">6.3.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w:t>
      </w:r>
      <w:r w:rsidRPr="007021E3">
        <w:rPr>
          <w:rFonts w:ascii="PT Astra Serif" w:hAnsi="PT Astra Serif"/>
          <w:color w:val="000000" w:themeColor="text1"/>
        </w:rPr>
        <w:lastRenderedPageBreak/>
        <w:t xml:space="preserve">обязательств, предусмотренных Контрактом, Заказчик направляет Поставщику претензию, содержащую требование об уплате неустоек (штрафов, пеней). </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7021E3">
        <w:rPr>
          <w:rFonts w:ascii="PT Astra Serif" w:hAnsi="PT Astra Serif"/>
          <w:color w:val="000000" w:themeColor="text1"/>
          <w:vertAlign w:val="superscript"/>
        </w:rPr>
        <w:footnoteReference w:id="89"/>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6.3.2.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Размер штрафа</w:t>
      </w:r>
      <w:r w:rsidRPr="007021E3">
        <w:rPr>
          <w:rFonts w:ascii="PT Astra Serif" w:hAnsi="PT Astra Serif"/>
          <w:color w:val="000000" w:themeColor="text1"/>
          <w:vertAlign w:val="superscript"/>
        </w:rPr>
        <w:footnoteReference w:id="90"/>
      </w:r>
      <w:r w:rsidRPr="007021E3">
        <w:rPr>
          <w:rFonts w:ascii="PT Astra Serif" w:hAnsi="PT Astra Serif"/>
          <w:color w:val="000000" w:themeColor="text1"/>
        </w:rPr>
        <w:t xml:space="preserve"> - _________ процентов цены Контракта; цены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7021E3">
        <w:rPr>
          <w:rFonts w:ascii="PT Astra Serif" w:hAnsi="PT Astra Serif"/>
          <w:color w:val="000000" w:themeColor="text1"/>
          <w:vertAlign w:val="superscript"/>
        </w:rPr>
        <w:footnoteReference w:id="91"/>
      </w:r>
      <w:r w:rsidRPr="007021E3">
        <w:rPr>
          <w:rFonts w:ascii="PT Astra Serif" w:hAnsi="PT Astra Serif"/>
          <w:color w:val="000000" w:themeColor="text1"/>
        </w:rPr>
        <w:t>:</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 xml:space="preserve">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1 процент цены контракта (этапа), но не более 5 тыс. рублей и не менее 1 тыс. рублей.</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lastRenderedPageBreak/>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а) в случае, если цена Контракта не превышает начальную (максимальную) цену Контракта:</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б) в случае, если цена Контракта превышает начальную (максимальную) цену Контракта:</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w:t>
      </w:r>
    </w:p>
    <w:p w:rsidR="00AA6FA2" w:rsidRPr="007021E3" w:rsidRDefault="00AA6FA2" w:rsidP="00AA6FA2">
      <w:pPr>
        <w:tabs>
          <w:tab w:val="left" w:pos="540"/>
          <w:tab w:val="left" w:pos="1418"/>
        </w:tabs>
        <w:suppressAutoHyphens/>
        <w:ind w:right="-144" w:firstLine="567"/>
        <w:jc w:val="both"/>
        <w:rPr>
          <w:rFonts w:ascii="PT Astra Serif" w:hAnsi="PT Astra Serif"/>
          <w:color w:val="000000" w:themeColor="text1"/>
        </w:rPr>
      </w:pPr>
      <w:r w:rsidRPr="007021E3">
        <w:rPr>
          <w:rFonts w:ascii="PT Astra Serif" w:hAnsi="PT Astra Serif"/>
          <w:color w:val="000000" w:themeColor="text1"/>
        </w:rPr>
        <w:t>6.3.3. Размер штрафа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Уплата неустоек (штрафов, пеней) осуществляется на основании письменной претензии одной из Сторон.</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6.7. Заказчик вправе учитывать при расчете с Поставщиком (вычитать из цены Контракта) сумму в виде неустойки (штрафа, пени), подлежащую уплате Поставщику за неисполнение (ненадлежащее исполнение) обязательств, предусмотренных Контрактом, если Поставщик не докажет, что неисполнение (ненадлежащее исполнение) обязательств произошло вследствие непреодолимой силы или по вине другой Стороны.</w:t>
      </w:r>
    </w:p>
    <w:p w:rsidR="00AA6FA2" w:rsidRPr="007021E3" w:rsidRDefault="00AA6FA2" w:rsidP="00AA6FA2">
      <w:pPr>
        <w:tabs>
          <w:tab w:val="left" w:pos="540"/>
          <w:tab w:val="left" w:pos="1418"/>
        </w:tabs>
        <w:suppressAutoHyphens/>
        <w:ind w:right="-144" w:firstLine="720"/>
        <w:jc w:val="both"/>
        <w:rPr>
          <w:rFonts w:ascii="PT Astra Serif" w:hAnsi="PT Astra Serif"/>
          <w:color w:val="000000" w:themeColor="text1"/>
        </w:rPr>
      </w:pPr>
      <w:r w:rsidRPr="007021E3">
        <w:rPr>
          <w:rFonts w:ascii="PT Astra Serif" w:hAnsi="PT Astra Serif"/>
          <w:color w:val="000000" w:themeColor="text1"/>
        </w:rPr>
        <w:t>6.8.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AA6FA2" w:rsidRPr="007021E3" w:rsidRDefault="00AA6FA2" w:rsidP="00AA6FA2">
      <w:pPr>
        <w:tabs>
          <w:tab w:val="left" w:pos="540"/>
          <w:tab w:val="left" w:pos="1418"/>
        </w:tabs>
        <w:suppressAutoHyphens/>
        <w:ind w:right="-144" w:firstLine="720"/>
        <w:jc w:val="both"/>
        <w:rPr>
          <w:rFonts w:ascii="PT Astra Serif" w:hAnsi="PT Astra Serif"/>
          <w:bCs/>
          <w:color w:val="000000" w:themeColor="text1"/>
        </w:rPr>
      </w:pPr>
      <w:r w:rsidRPr="007021E3">
        <w:rPr>
          <w:rFonts w:ascii="PT Astra Serif" w:hAnsi="PT Astra Serif"/>
          <w:bCs/>
          <w:color w:val="000000" w:themeColor="text1"/>
        </w:rPr>
        <w:t>6.9.</w:t>
      </w:r>
      <w:r w:rsidRPr="007021E3">
        <w:rPr>
          <w:rFonts w:ascii="PT Astra Serif" w:hAnsi="PT Astra Serif"/>
          <w:bCs/>
          <w:color w:val="000000" w:themeColor="text1"/>
          <w:vertAlign w:val="superscript"/>
        </w:rPr>
        <w:footnoteReference w:id="92"/>
      </w:r>
      <w:r w:rsidRPr="007021E3">
        <w:rPr>
          <w:rFonts w:ascii="PT Astra Serif" w:hAnsi="PT Astra Serif"/>
          <w:bCs/>
          <w:color w:val="000000" w:themeColor="text1"/>
        </w:rPr>
        <w:t xml:space="preserve"> </w:t>
      </w:r>
      <w:r w:rsidRPr="007021E3">
        <w:rPr>
          <w:rFonts w:ascii="PT Astra Serif" w:hAnsi="PT Astra Serif"/>
          <w:color w:val="000000" w:themeColor="text1"/>
        </w:rPr>
        <w:t xml:space="preserve">Поставщик несет ответственность за непредставление информации, указанной в пункте 5.4.7 Контракта, в виде </w:t>
      </w:r>
      <w:r w:rsidRPr="007021E3">
        <w:rPr>
          <w:rFonts w:ascii="PT Astra Serif" w:hAnsi="PT Astra Serif"/>
          <w:bCs/>
          <w:color w:val="000000" w:themeColor="text1"/>
        </w:rPr>
        <w:t xml:space="preserve">пени в размере одной трехсотой действующей на дату уплаты пени ключевой </w:t>
      </w:r>
      <w:r w:rsidRPr="007021E3">
        <w:rPr>
          <w:rFonts w:ascii="PT Astra Serif" w:hAnsi="PT Astra Serif"/>
          <w:color w:val="000000" w:themeColor="text1"/>
        </w:rPr>
        <w:t>ставки</w:t>
      </w:r>
      <w:r w:rsidRPr="007021E3">
        <w:rPr>
          <w:rFonts w:ascii="PT Astra Serif" w:hAnsi="PT Astra Serif"/>
          <w:bCs/>
          <w:color w:val="000000" w:themeColor="text1"/>
        </w:rPr>
        <w:t xml:space="preserve"> Центрального банка Российской Федерации от цены договора, заключенного Поставщиком с </w:t>
      </w:r>
      <w:r w:rsidRPr="007021E3">
        <w:rPr>
          <w:rFonts w:ascii="PT Astra Serif" w:hAnsi="PT Astra Serif"/>
          <w:bCs/>
          <w:color w:val="000000" w:themeColor="text1"/>
        </w:rPr>
        <w:lastRenderedPageBreak/>
        <w:t xml:space="preserve">соисполнителем. Пеня подлежит начислению за каждый день просрочки исполнения такого обязательства </w:t>
      </w:r>
      <w:r w:rsidRPr="007021E3">
        <w:rPr>
          <w:rFonts w:ascii="PT Astra Serif" w:hAnsi="PT Astra Serif"/>
          <w:color w:val="000000" w:themeColor="text1"/>
        </w:rPr>
        <w:t>до предоставления Исполнителем данной информации Заказчику</w:t>
      </w:r>
      <w:r w:rsidRPr="007021E3">
        <w:rPr>
          <w:rFonts w:ascii="PT Astra Serif" w:hAnsi="PT Astra Serif"/>
          <w:bCs/>
          <w:color w:val="000000" w:themeColor="text1"/>
        </w:rPr>
        <w:t>.</w:t>
      </w:r>
    </w:p>
    <w:p w:rsidR="00AA6FA2" w:rsidRPr="007021E3" w:rsidRDefault="00AA6FA2" w:rsidP="00AA6FA2">
      <w:pPr>
        <w:tabs>
          <w:tab w:val="left" w:pos="540"/>
          <w:tab w:val="left" w:pos="1418"/>
        </w:tabs>
        <w:suppressAutoHyphens/>
        <w:ind w:right="-144" w:firstLine="720"/>
        <w:jc w:val="both"/>
        <w:rPr>
          <w:rFonts w:ascii="PT Astra Serif" w:hAnsi="PT Astra Serif"/>
          <w:bCs/>
          <w:color w:val="000000" w:themeColor="text1"/>
        </w:rPr>
      </w:pPr>
      <w:r w:rsidRPr="007021E3">
        <w:rPr>
          <w:rFonts w:ascii="PT Astra Serif" w:hAnsi="PT Astra Serif"/>
          <w:color w:val="000000" w:themeColor="text1"/>
        </w:rPr>
        <w:t>[</w:t>
      </w:r>
      <w:r w:rsidRPr="007021E3">
        <w:rPr>
          <w:rFonts w:ascii="PT Astra Serif" w:hAnsi="PT Astra Serif"/>
          <w:bCs/>
          <w:color w:val="000000" w:themeColor="text1"/>
        </w:rPr>
        <w:t>6.10. Поставщик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1.3 Контракта:</w:t>
      </w:r>
    </w:p>
    <w:p w:rsidR="00AA6FA2" w:rsidRPr="007021E3" w:rsidRDefault="00AA6FA2" w:rsidP="00AA6FA2">
      <w:pPr>
        <w:tabs>
          <w:tab w:val="left" w:pos="540"/>
          <w:tab w:val="left" w:pos="1418"/>
        </w:tabs>
        <w:suppressAutoHyphens/>
        <w:ind w:right="-144" w:firstLine="720"/>
        <w:jc w:val="both"/>
        <w:rPr>
          <w:rFonts w:ascii="PT Astra Serif" w:hAnsi="PT Astra Serif"/>
          <w:bCs/>
          <w:color w:val="000000" w:themeColor="text1"/>
        </w:rPr>
      </w:pPr>
      <w:r w:rsidRPr="007021E3">
        <w:rPr>
          <w:rFonts w:ascii="PT Astra Serif" w:hAnsi="PT Astra Serif"/>
          <w:bCs/>
          <w:color w:val="000000" w:themeColor="text1"/>
        </w:rPr>
        <w:t>1) за представление документов, указанных в пунктах 5.4.4, 5.4.6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перед Заказчиком в соответствии с настоящим разделом.</w:t>
      </w:r>
    </w:p>
    <w:p w:rsidR="00AA6FA2" w:rsidRPr="007021E3" w:rsidRDefault="00AA6FA2" w:rsidP="00AA6FA2">
      <w:pPr>
        <w:ind w:firstLine="708"/>
        <w:jc w:val="both"/>
        <w:rPr>
          <w:rFonts w:ascii="PT Astra Serif" w:hAnsi="PT Astra Serif"/>
          <w:bCs/>
          <w:color w:val="000000" w:themeColor="text1"/>
          <w:vertAlign w:val="superscript"/>
        </w:rPr>
      </w:pPr>
      <w:r w:rsidRPr="007021E3">
        <w:rPr>
          <w:rFonts w:ascii="PT Astra Serif" w:hAnsi="PT Astra Serif"/>
          <w:bCs/>
          <w:color w:val="000000" w:themeColor="text1"/>
        </w:rPr>
        <w:t xml:space="preserve">2) за </w:t>
      </w:r>
      <w:proofErr w:type="spellStart"/>
      <w:r w:rsidRPr="007021E3">
        <w:rPr>
          <w:rFonts w:ascii="PT Astra Serif" w:hAnsi="PT Astra Serif"/>
          <w:bCs/>
          <w:color w:val="000000" w:themeColor="text1"/>
        </w:rPr>
        <w:t>непривлечение</w:t>
      </w:r>
      <w:proofErr w:type="spellEnd"/>
      <w:r w:rsidRPr="007021E3">
        <w:rPr>
          <w:rFonts w:ascii="PT Astra Serif" w:hAnsi="PT Astra Serif"/>
          <w:bCs/>
          <w:color w:val="000000" w:themeColor="text1"/>
        </w:rPr>
        <w:t xml:space="preserve"> соисполнителей в объеме, установленном в Контракте,</w:t>
      </w:r>
      <w:r w:rsidRPr="007021E3">
        <w:rPr>
          <w:rFonts w:ascii="PT Astra Serif" w:hAnsi="PT Astra Serif"/>
          <w:color w:val="000000" w:themeColor="text1"/>
        </w:rPr>
        <w:t xml:space="preserve"> </w:t>
      </w:r>
      <w:r w:rsidRPr="007021E3">
        <w:rPr>
          <w:rFonts w:ascii="PT Astra Serif" w:hAnsi="PT Astra Serif"/>
          <w:bCs/>
          <w:color w:val="000000" w:themeColor="text1"/>
        </w:rPr>
        <w:t>Поставщик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_______ копеек.</w:t>
      </w:r>
      <w:r w:rsidRPr="007021E3">
        <w:rPr>
          <w:rFonts w:ascii="PT Astra Serif" w:hAnsi="PT Astra Serif"/>
          <w:color w:val="000000" w:themeColor="text1"/>
        </w:rPr>
        <w:t>]</w:t>
      </w:r>
      <w:r w:rsidRPr="007021E3">
        <w:rPr>
          <w:rFonts w:ascii="PT Astra Serif" w:hAnsi="PT Astra Serif"/>
          <w:bCs/>
          <w:color w:val="000000" w:themeColor="text1"/>
          <w:vertAlign w:val="superscript"/>
        </w:rPr>
        <w:t xml:space="preserve"> </w:t>
      </w:r>
      <w:r w:rsidRPr="007021E3">
        <w:rPr>
          <w:rFonts w:ascii="PT Astra Serif" w:hAnsi="PT Astra Serif"/>
          <w:bCs/>
          <w:color w:val="000000" w:themeColor="text1"/>
          <w:vertAlign w:val="superscript"/>
        </w:rPr>
        <w:footnoteReference w:id="93"/>
      </w:r>
    </w:p>
    <w:p w:rsidR="005F4B0A" w:rsidRPr="007021E3" w:rsidRDefault="005F4B0A" w:rsidP="00AA6FA2">
      <w:pPr>
        <w:ind w:firstLine="708"/>
        <w:jc w:val="both"/>
        <w:rPr>
          <w:rFonts w:ascii="PT Astra Serif" w:hAnsi="PT Astra Serif"/>
          <w:bCs/>
          <w:color w:val="000000" w:themeColor="text1"/>
        </w:rPr>
      </w:pPr>
    </w:p>
    <w:p w:rsidR="00AA6FA2" w:rsidRPr="007021E3" w:rsidRDefault="00AA6FA2" w:rsidP="00AA6FA2">
      <w:pPr>
        <w:spacing w:before="120" w:after="120"/>
        <w:jc w:val="center"/>
        <w:rPr>
          <w:rFonts w:ascii="PT Astra Serif" w:hAnsi="PT Astra Serif"/>
          <w:b/>
          <w:snapToGrid w:val="0"/>
          <w:color w:val="000000" w:themeColor="text1"/>
        </w:rPr>
      </w:pPr>
      <w:r w:rsidRPr="007021E3">
        <w:rPr>
          <w:rFonts w:ascii="PT Astra Serif" w:hAnsi="PT Astra Serif"/>
          <w:b/>
          <w:snapToGrid w:val="0"/>
          <w:color w:val="000000" w:themeColor="text1"/>
        </w:rPr>
        <w:t>7. ПОРЯДОК РАЗРЕШЕНИЯ СПОРОВ</w:t>
      </w:r>
    </w:p>
    <w:p w:rsidR="00AA6FA2" w:rsidRPr="007021E3" w:rsidRDefault="00AA6FA2" w:rsidP="00AA6FA2">
      <w:pPr>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7.1. Все споры или разногласия, возникающие между Сторонами по Контракту или в связи с ним, разрешаются в претензионном порядке. Срок ра</w:t>
      </w:r>
      <w:r w:rsidR="0038157C" w:rsidRPr="007021E3">
        <w:rPr>
          <w:rFonts w:ascii="PT Astra Serif" w:hAnsi="PT Astra Serif"/>
          <w:snapToGrid w:val="0"/>
          <w:color w:val="000000" w:themeColor="text1"/>
        </w:rPr>
        <w:t xml:space="preserve">ссмотрения претензии составляет </w:t>
      </w:r>
      <w:r w:rsidR="0038157C" w:rsidRPr="007021E3">
        <w:rPr>
          <w:rFonts w:ascii="PT Astra Serif" w:hAnsi="PT Astra Serif"/>
          <w:snapToGrid w:val="0"/>
          <w:color w:val="000000" w:themeColor="text1"/>
        </w:rPr>
        <w:br/>
      </w:r>
      <w:r w:rsidRPr="007021E3">
        <w:rPr>
          <w:rFonts w:ascii="PT Astra Serif" w:hAnsi="PT Astra Serif"/>
          <w:snapToGrid w:val="0"/>
          <w:color w:val="000000" w:themeColor="text1"/>
        </w:rPr>
        <w:t>[10 (десять)]</w:t>
      </w:r>
      <w:r w:rsidRPr="007021E3">
        <w:rPr>
          <w:rFonts w:ascii="PT Astra Serif" w:hAnsi="PT Astra Serif"/>
          <w:snapToGrid w:val="0"/>
          <w:color w:val="000000" w:themeColor="text1"/>
          <w:vertAlign w:val="superscript"/>
        </w:rPr>
        <w:footnoteReference w:id="94"/>
      </w:r>
      <w:r w:rsidRPr="007021E3">
        <w:rPr>
          <w:rFonts w:ascii="PT Astra Serif" w:hAnsi="PT Astra Serif"/>
          <w:snapToGrid w:val="0"/>
          <w:color w:val="000000" w:themeColor="text1"/>
        </w:rPr>
        <w:t xml:space="preserve"> </w:t>
      </w:r>
      <w:r w:rsidRPr="007021E3">
        <w:rPr>
          <w:rFonts w:ascii="PT Astra Serif" w:hAnsi="PT Astra Serif"/>
          <w:color w:val="000000" w:themeColor="text1"/>
        </w:rPr>
        <w:t xml:space="preserve">рабочих дней </w:t>
      </w:r>
      <w:r w:rsidRPr="007021E3">
        <w:rPr>
          <w:rFonts w:ascii="PT Astra Serif" w:hAnsi="PT Astra Serif"/>
          <w:snapToGrid w:val="0"/>
          <w:color w:val="000000" w:themeColor="text1"/>
        </w:rPr>
        <w:t>со дня ее получения.</w:t>
      </w:r>
    </w:p>
    <w:p w:rsidR="00AA6FA2" w:rsidRPr="007021E3" w:rsidRDefault="00AA6FA2" w:rsidP="00AA6FA2">
      <w:pPr>
        <w:ind w:firstLine="709"/>
        <w:jc w:val="both"/>
        <w:rPr>
          <w:rFonts w:ascii="PT Astra Serif" w:hAnsi="PT Astra Serif"/>
          <w:snapToGrid w:val="0"/>
          <w:color w:val="000000" w:themeColor="text1"/>
        </w:rPr>
      </w:pPr>
      <w:r w:rsidRPr="007021E3">
        <w:rPr>
          <w:rFonts w:ascii="PT Astra Serif" w:hAnsi="PT Astra Serif"/>
          <w:snapToGrid w:val="0"/>
          <w:color w:val="000000" w:themeColor="text1"/>
        </w:rPr>
        <w:t xml:space="preserve">7.2. В случае невозможности разрешения разногласий в претензионном порядке, они подлежат рассмотрению в Арбитражном суде Томской области. </w:t>
      </w:r>
    </w:p>
    <w:p w:rsidR="00AA6FA2" w:rsidRPr="007021E3" w:rsidRDefault="00AA6FA2" w:rsidP="00AA6FA2">
      <w:pPr>
        <w:spacing w:before="120" w:after="120"/>
        <w:ind w:left="-567" w:firstLine="539"/>
        <w:jc w:val="center"/>
        <w:rPr>
          <w:rFonts w:ascii="PT Astra Serif" w:hAnsi="PT Astra Serif"/>
          <w:b/>
          <w:snapToGrid w:val="0"/>
          <w:color w:val="000000" w:themeColor="text1"/>
        </w:rPr>
      </w:pPr>
      <w:r w:rsidRPr="007021E3">
        <w:rPr>
          <w:rFonts w:ascii="PT Astra Serif" w:hAnsi="PT Astra Serif"/>
          <w:b/>
          <w:snapToGrid w:val="0"/>
          <w:color w:val="000000" w:themeColor="text1"/>
        </w:rPr>
        <w:t>8. ПОРЯДОК ИЗМЕНЕНИЯ, ДОПОЛНЕНИЯ И РАСТОРЖЕНИЯ КОНТРАКТА</w:t>
      </w:r>
    </w:p>
    <w:p w:rsidR="00AA6FA2" w:rsidRPr="007021E3" w:rsidRDefault="00C07179" w:rsidP="006C5CF1">
      <w:pPr>
        <w:widowControl w:val="0"/>
        <w:ind w:firstLine="709"/>
        <w:jc w:val="both"/>
        <w:rPr>
          <w:rFonts w:ascii="PT Astra Serif" w:hAnsi="PT Astra Serif"/>
          <w:color w:val="000000" w:themeColor="text1"/>
        </w:rPr>
      </w:pPr>
      <w:r w:rsidRPr="007021E3">
        <w:rPr>
          <w:rFonts w:ascii="PT Astra Serif" w:hAnsi="PT Astra Serif"/>
          <w:color w:val="000000" w:themeColor="text1"/>
        </w:rPr>
        <w:t>8.1. </w:t>
      </w:r>
      <w:r w:rsidR="006C5CF1" w:rsidRPr="007021E3">
        <w:rPr>
          <w:color w:val="000000" w:themeColor="text1"/>
        </w:rPr>
        <w:t xml:space="preserve"> </w:t>
      </w:r>
      <w:r w:rsidR="00C12953" w:rsidRPr="007021E3">
        <w:rPr>
          <w:rFonts w:ascii="PT Astra Serif" w:hAnsi="PT Astra Serif"/>
          <w:color w:val="000000" w:themeColor="text1"/>
        </w:rPr>
        <w:t xml:space="preserve">Все изменения и дополнения к Контракту совершаются с учетом требований, предусмотренных Федеральным законом от 5 апреля 2013 года № 44-ФЗ «О контрактной системе </w:t>
      </w:r>
      <w:r w:rsidR="00C12953" w:rsidRPr="007021E3">
        <w:rPr>
          <w:rFonts w:ascii="PT Astra Serif" w:hAnsi="PT Astra Serif"/>
          <w:color w:val="000000" w:themeColor="text1"/>
        </w:rPr>
        <w:br/>
        <w:t>в сфере закупок товаров, работ, услуг для обеспечения государственных и муниципальных нужд», оформляются в письменном виде, подписываются уполномоченными представителями Сторон и считаются неотъемлемой частью Контракта.</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8.2. Расторжение Контракта допускается по соглашению Сторон, по решению суда [, а также в случае одностороннего отказа Стороны от исполнения Контракта в соответствии с частями 8-25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7021E3">
        <w:rPr>
          <w:rFonts w:ascii="PT Astra Serif" w:hAnsi="PT Astra Serif"/>
          <w:color w:val="000000" w:themeColor="text1"/>
          <w:vertAlign w:val="superscript"/>
        </w:rPr>
        <w:footnoteReference w:id="95"/>
      </w:r>
    </w:p>
    <w:p w:rsidR="005F4B0A" w:rsidRPr="007021E3" w:rsidRDefault="005F4B0A" w:rsidP="00AA6FA2">
      <w:pPr>
        <w:ind w:firstLine="709"/>
        <w:jc w:val="both"/>
        <w:rPr>
          <w:rFonts w:ascii="PT Astra Serif" w:hAnsi="PT Astra Serif"/>
          <w:color w:val="000000" w:themeColor="text1"/>
        </w:rPr>
      </w:pPr>
    </w:p>
    <w:p w:rsidR="00AA6FA2" w:rsidRPr="007021E3" w:rsidRDefault="00AA6FA2" w:rsidP="00AA6FA2">
      <w:pPr>
        <w:spacing w:before="120" w:after="120"/>
        <w:ind w:left="-567" w:firstLine="539"/>
        <w:jc w:val="center"/>
        <w:rPr>
          <w:rFonts w:ascii="PT Astra Serif" w:hAnsi="PT Astra Serif"/>
          <w:b/>
          <w:color w:val="000000" w:themeColor="text1"/>
        </w:rPr>
      </w:pPr>
      <w:r w:rsidRPr="007021E3">
        <w:rPr>
          <w:rFonts w:ascii="PT Astra Serif" w:hAnsi="PT Astra Serif"/>
          <w:b/>
          <w:color w:val="000000" w:themeColor="text1"/>
        </w:rPr>
        <w:t xml:space="preserve">9. ОБСТОЯТЕЛЬСТВА НЕПРЕОДОЛИМОЙ СИЛЫ </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9.1. Обстоятельствами, наступление которых освобождает от ответственности за нарушения обязательства, являются обстоятельства непреодолимой силы, </w:t>
      </w:r>
      <w:proofErr w:type="gramStart"/>
      <w:r w:rsidRPr="007021E3">
        <w:rPr>
          <w:rFonts w:ascii="PT Astra Serif" w:hAnsi="PT Astra Serif"/>
          <w:color w:val="000000" w:themeColor="text1"/>
        </w:rPr>
        <w:t>как то</w:t>
      </w:r>
      <w:proofErr w:type="gramEnd"/>
      <w:r w:rsidRPr="007021E3">
        <w:rPr>
          <w:rFonts w:ascii="PT Astra Serif" w:hAnsi="PT Astra Serif"/>
          <w:color w:val="000000" w:themeColor="text1"/>
        </w:rPr>
        <w:t xml:space="preserve">: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 </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9.2.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 </w:t>
      </w:r>
    </w:p>
    <w:p w:rsidR="009E6878" w:rsidRPr="007021E3" w:rsidRDefault="00AA6FA2" w:rsidP="009E6878">
      <w:pPr>
        <w:ind w:firstLine="709"/>
        <w:jc w:val="both"/>
        <w:rPr>
          <w:rFonts w:ascii="PT Astra Serif" w:hAnsi="PT Astra Serif"/>
          <w:color w:val="000000" w:themeColor="text1"/>
        </w:rPr>
      </w:pPr>
      <w:r w:rsidRPr="007021E3">
        <w:rPr>
          <w:rFonts w:ascii="PT Astra Serif" w:hAnsi="PT Astra Serif"/>
          <w:color w:val="000000" w:themeColor="text1"/>
        </w:rPr>
        <w:lastRenderedPageBreak/>
        <w:t xml:space="preserve">9.3. Не извещение либо несвоевременное извещение другой Стороны согласно пункту </w:t>
      </w:r>
      <w:r w:rsidRPr="007021E3">
        <w:rPr>
          <w:rFonts w:ascii="PT Astra Serif" w:hAnsi="PT Astra Serif"/>
          <w:color w:val="000000" w:themeColor="text1"/>
        </w:rPr>
        <w:br/>
        <w:t>9.2 Контракта влечет за собой утрату права ссылаться на эти обстоятельства.</w:t>
      </w:r>
    </w:p>
    <w:p w:rsidR="005F4B0A" w:rsidRPr="007021E3" w:rsidRDefault="005F4B0A" w:rsidP="009E6878">
      <w:pPr>
        <w:ind w:firstLine="709"/>
        <w:jc w:val="both"/>
        <w:rPr>
          <w:rFonts w:ascii="PT Astra Serif" w:hAnsi="PT Astra Serif"/>
          <w:color w:val="000000" w:themeColor="text1"/>
        </w:rPr>
      </w:pPr>
    </w:p>
    <w:p w:rsidR="00AA6FA2" w:rsidRPr="007021E3" w:rsidRDefault="00AA6FA2" w:rsidP="00AA6FA2">
      <w:pPr>
        <w:spacing w:before="120" w:after="120"/>
        <w:ind w:left="-567" w:firstLine="539"/>
        <w:jc w:val="center"/>
        <w:rPr>
          <w:rFonts w:ascii="PT Astra Serif" w:hAnsi="PT Astra Serif"/>
          <w:b/>
          <w:color w:val="000000" w:themeColor="text1"/>
        </w:rPr>
      </w:pPr>
      <w:r w:rsidRPr="007021E3">
        <w:rPr>
          <w:rFonts w:ascii="PT Astra Serif" w:hAnsi="PT Astra Serif"/>
          <w:b/>
          <w:color w:val="000000" w:themeColor="text1"/>
        </w:rPr>
        <w:t>10. ОБЕСПЕЧЕНИЕ ИСПОЛНЕНИЯ КОНТРАКТА</w:t>
      </w:r>
      <w:r w:rsidRPr="007021E3">
        <w:rPr>
          <w:rFonts w:ascii="PT Astra Serif" w:hAnsi="PT Astra Serif"/>
          <w:b/>
          <w:color w:val="000000" w:themeColor="text1"/>
          <w:vertAlign w:val="superscript"/>
        </w:rPr>
        <w:footnoteReference w:id="96"/>
      </w:r>
      <w:r w:rsidRPr="007021E3">
        <w:rPr>
          <w:rFonts w:ascii="PT Astra Serif" w:hAnsi="PT Astra Serif"/>
          <w:b/>
          <w:color w:val="000000" w:themeColor="text1"/>
        </w:rPr>
        <w:t xml:space="preserve"> </w:t>
      </w:r>
    </w:p>
    <w:p w:rsidR="00AA6FA2" w:rsidRPr="007021E3" w:rsidRDefault="00AA6FA2" w:rsidP="00AA6FA2">
      <w:pPr>
        <w:ind w:firstLine="709"/>
        <w:jc w:val="both"/>
        <w:rPr>
          <w:rFonts w:ascii="PT Astra Serif" w:hAnsi="PT Astra Serif"/>
          <w:bCs/>
          <w:color w:val="000000" w:themeColor="text1"/>
        </w:rPr>
      </w:pPr>
      <w:r w:rsidRPr="007021E3">
        <w:rPr>
          <w:rFonts w:ascii="PT Astra Serif" w:hAnsi="PT Astra Serif"/>
          <w:color w:val="000000" w:themeColor="text1"/>
        </w:rPr>
        <w:t xml:space="preserve">10.1. Размер обеспечения исполнения </w:t>
      </w:r>
      <w:r w:rsidR="0099027F" w:rsidRPr="007021E3">
        <w:rPr>
          <w:rFonts w:ascii="PT Astra Serif" w:hAnsi="PT Astra Serif"/>
          <w:color w:val="000000" w:themeColor="text1"/>
        </w:rPr>
        <w:t xml:space="preserve">Контракта составляет </w:t>
      </w:r>
      <w:r w:rsidR="00464C58" w:rsidRPr="007021E3">
        <w:rPr>
          <w:rFonts w:ascii="PT Astra Serif" w:hAnsi="PT Astra Serif"/>
          <w:bCs/>
          <w:color w:val="000000" w:themeColor="text1"/>
        </w:rPr>
        <w:t xml:space="preserve">______ </w:t>
      </w:r>
      <w:r w:rsidRPr="007021E3">
        <w:rPr>
          <w:rFonts w:ascii="PT Astra Serif" w:hAnsi="PT Astra Serif"/>
          <w:color w:val="000000" w:themeColor="text1"/>
        </w:rPr>
        <w:t>процентов [</w:t>
      </w:r>
      <w:r w:rsidR="00464C58" w:rsidRPr="007021E3">
        <w:rPr>
          <w:rFonts w:ascii="PT Astra Serif" w:hAnsi="PT Astra Serif"/>
          <w:color w:val="000000" w:themeColor="text1"/>
        </w:rPr>
        <w:t>максимального значения цены Контракта (цены Контракта)</w:t>
      </w:r>
      <w:r w:rsidRPr="007021E3">
        <w:rPr>
          <w:rFonts w:ascii="PT Astra Serif" w:hAnsi="PT Astra Serif"/>
          <w:color w:val="000000" w:themeColor="text1"/>
          <w:vertAlign w:val="superscript"/>
        </w:rPr>
        <w:footnoteReference w:id="97"/>
      </w:r>
      <w:r w:rsidRPr="007021E3">
        <w:rPr>
          <w:rFonts w:ascii="PT Astra Serif" w:hAnsi="PT Astra Serif"/>
          <w:color w:val="000000" w:themeColor="text1"/>
        </w:rPr>
        <w:t>]</w:t>
      </w:r>
      <w:r w:rsidRPr="007021E3">
        <w:rPr>
          <w:rFonts w:ascii="PT Astra Serif" w:hAnsi="PT Astra Serif"/>
          <w:color w:val="000000" w:themeColor="text1"/>
          <w:vertAlign w:val="superscript"/>
        </w:rPr>
        <w:footnoteReference w:id="98"/>
      </w:r>
      <w:r w:rsidR="00464C58" w:rsidRPr="007021E3">
        <w:rPr>
          <w:rFonts w:ascii="PT Astra Serif" w:hAnsi="PT Astra Serif"/>
          <w:color w:val="000000" w:themeColor="text1"/>
        </w:rPr>
        <w:t xml:space="preserve">в размере ________ </w:t>
      </w:r>
      <w:r w:rsidRPr="007021E3">
        <w:rPr>
          <w:rFonts w:ascii="PT Astra Serif" w:hAnsi="PT Astra Serif"/>
          <w:color w:val="000000" w:themeColor="text1"/>
        </w:rPr>
        <w:t xml:space="preserve">(________) </w:t>
      </w:r>
      <w:r w:rsidRPr="007021E3">
        <w:rPr>
          <w:rFonts w:ascii="PT Astra Serif" w:hAnsi="PT Astra Serif"/>
          <w:bCs/>
          <w:color w:val="000000" w:themeColor="text1"/>
        </w:rPr>
        <w:t>рублей ___копеек</w:t>
      </w:r>
      <w:r w:rsidRPr="007021E3">
        <w:rPr>
          <w:rFonts w:ascii="PT Astra Serif" w:hAnsi="PT Astra Serif"/>
          <w:bCs/>
          <w:color w:val="000000" w:themeColor="text1"/>
          <w:vertAlign w:val="superscript"/>
        </w:rPr>
        <w:footnoteReference w:id="99"/>
      </w:r>
      <w:r w:rsidRPr="007021E3">
        <w:rPr>
          <w:rFonts w:ascii="PT Astra Serif" w:hAnsi="PT Astra Serif"/>
          <w:bCs/>
          <w:color w:val="000000" w:themeColor="text1"/>
        </w:rPr>
        <w:t xml:space="preserve">. </w:t>
      </w:r>
    </w:p>
    <w:p w:rsidR="00AA6FA2" w:rsidRPr="007021E3" w:rsidRDefault="00AA6FA2" w:rsidP="00AA6FA2">
      <w:pPr>
        <w:ind w:firstLine="709"/>
        <w:jc w:val="both"/>
        <w:rPr>
          <w:rFonts w:ascii="PT Astra Serif" w:hAnsi="PT Astra Serif"/>
          <w:bCs/>
          <w:color w:val="000000" w:themeColor="text1"/>
        </w:rPr>
      </w:pPr>
      <w:r w:rsidRPr="007021E3">
        <w:rPr>
          <w:rFonts w:ascii="PT Astra Serif" w:hAnsi="PT Astra Serif"/>
          <w:color w:val="000000" w:themeColor="text1"/>
        </w:rPr>
        <w:t>10.2. Исполнение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10.3. Способ обеспечения исполнения Контракта, срок действия банковской гарантии определяются Поставщиком самостоятельно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w:t>
      </w:r>
      <w:hyperlink r:id="rId18" w:history="1">
        <w:r w:rsidRPr="007021E3">
          <w:rPr>
            <w:rFonts w:ascii="PT Astra Serif" w:hAnsi="PT Astra Serif"/>
            <w:color w:val="000000" w:themeColor="text1"/>
          </w:rPr>
          <w:t>статьей 95</w:t>
        </w:r>
      </w:hyperlink>
      <w:r w:rsidRPr="007021E3">
        <w:rPr>
          <w:rFonts w:ascii="PT Astra Serif" w:hAnsi="PT Astra Serif"/>
          <w:color w:val="000000" w:themeColor="text1"/>
        </w:rPr>
        <w:t xml:space="preserve"> Федерального закона от 5 апреля 2013 года </w:t>
      </w:r>
      <w:r w:rsidRPr="007021E3">
        <w:rPr>
          <w:rFonts w:ascii="PT Astra Serif" w:hAnsi="PT Astra Serif"/>
          <w:color w:val="000000" w:themeColor="text1"/>
        </w:rPr>
        <w:br/>
        <w:t>№ 44-ФЗ «О контрактной системе в сфере закупок товаров, работ, услуг для обеспечения государственных и муниципальных нужд».</w:t>
      </w:r>
    </w:p>
    <w:p w:rsidR="00AA6FA2" w:rsidRPr="007021E3" w:rsidRDefault="00AA6FA2" w:rsidP="00AA6FA2">
      <w:pPr>
        <w:ind w:firstLine="709"/>
        <w:jc w:val="both"/>
        <w:rPr>
          <w:rFonts w:ascii="PT Astra Serif" w:hAnsi="PT Astra Serif"/>
          <w:bCs/>
          <w:color w:val="000000" w:themeColor="text1"/>
        </w:rPr>
      </w:pPr>
      <w:r w:rsidRPr="007021E3">
        <w:rPr>
          <w:rFonts w:ascii="PT Astra Serif" w:hAnsi="PT Astra Serif"/>
          <w:color w:val="000000" w:themeColor="text1"/>
        </w:rPr>
        <w:t>10.4. Средства из обеспечения исполнения Контракта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10.5. В случае определения Поставщиком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 и 7</w:t>
      </w:r>
      <w:r w:rsidRPr="007021E3">
        <w:rPr>
          <w:rFonts w:ascii="PT Astra Serif" w:hAnsi="PT Astra Serif"/>
          <w:color w:val="000000" w:themeColor="text1"/>
          <w:vertAlign w:val="superscript"/>
        </w:rPr>
        <w:t>2</w:t>
      </w:r>
      <w:r w:rsidRPr="007021E3">
        <w:rPr>
          <w:rFonts w:ascii="PT Astra Serif" w:hAnsi="PT Astra Serif"/>
          <w:color w:val="000000" w:themeColor="text1"/>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должен превышать [30 (Тридцать)]</w:t>
      </w:r>
      <w:r w:rsidRPr="007021E3">
        <w:rPr>
          <w:rFonts w:ascii="PT Astra Serif" w:hAnsi="PT Astra Serif"/>
          <w:color w:val="000000" w:themeColor="text1"/>
          <w:vertAlign w:val="superscript"/>
        </w:rPr>
        <w:footnoteReference w:id="100"/>
      </w:r>
      <w:r w:rsidRPr="007021E3">
        <w:rPr>
          <w:rFonts w:ascii="PT Astra Serif" w:hAnsi="PT Astra Serif"/>
          <w:color w:val="000000" w:themeColor="text1"/>
        </w:rPr>
        <w:t xml:space="preserve"> дней с даты исполнения Поставщиком обязательств, предусмотренных Контрактом.</w:t>
      </w:r>
    </w:p>
    <w:p w:rsidR="00AA6FA2" w:rsidRPr="007021E3" w:rsidRDefault="002C2DDF"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10.6. </w:t>
      </w:r>
      <w:r w:rsidR="00AA6FA2" w:rsidRPr="007021E3">
        <w:rPr>
          <w:rFonts w:ascii="PT Astra Serif" w:hAnsi="PT Astra Serif"/>
          <w:color w:val="000000" w:themeColor="text1"/>
        </w:rPr>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00AA6FA2" w:rsidRPr="007021E3">
        <w:rPr>
          <w:rFonts w:ascii="PT Astra Serif" w:hAnsi="PT Astra Serif"/>
          <w:color w:val="000000" w:themeColor="text1"/>
          <w:vertAlign w:val="superscript"/>
        </w:rPr>
        <w:t>2</w:t>
      </w:r>
      <w:r w:rsidR="00AA6FA2" w:rsidRPr="007021E3">
        <w:rPr>
          <w:rFonts w:ascii="PT Astra Serif" w:hAnsi="PT Astra Serif"/>
          <w:color w:val="000000" w:themeColor="text1"/>
        </w:rPr>
        <w:t xml:space="preserve"> и 7</w:t>
      </w:r>
      <w:r w:rsidR="00AA6FA2" w:rsidRPr="007021E3">
        <w:rPr>
          <w:rFonts w:ascii="PT Astra Serif" w:hAnsi="PT Astra Serif"/>
          <w:color w:val="000000" w:themeColor="text1"/>
          <w:vertAlign w:val="superscript"/>
        </w:rPr>
        <w:t>3</w:t>
      </w:r>
      <w:r w:rsidR="00AA6FA2" w:rsidRPr="007021E3">
        <w:rPr>
          <w:rFonts w:ascii="PT Astra Serif" w:hAnsi="PT Astra Serif"/>
          <w:color w:val="000000" w:themeColor="text1"/>
        </w:rPr>
        <w:t xml:space="preserve"> статьи 96 Федерального </w:t>
      </w:r>
      <w:r w:rsidR="00AA6FA2" w:rsidRPr="007021E3">
        <w:rPr>
          <w:rFonts w:ascii="PT Astra Serif" w:hAnsi="PT Astra Serif"/>
          <w:color w:val="000000" w:themeColor="text1"/>
        </w:rPr>
        <w:lastRenderedPageBreak/>
        <w:t>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10.7.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 в срок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7021E3">
        <w:rPr>
          <w:rFonts w:ascii="PT Astra Serif" w:hAnsi="PT Astra Serif"/>
          <w:color w:val="000000" w:themeColor="text1"/>
          <w:vertAlign w:val="superscript"/>
        </w:rPr>
        <w:t>2</w:t>
      </w:r>
      <w:r w:rsidRPr="007021E3">
        <w:rPr>
          <w:rFonts w:ascii="PT Astra Serif" w:hAnsi="PT Astra Serif"/>
          <w:color w:val="000000" w:themeColor="text1"/>
        </w:rPr>
        <w:t xml:space="preserve"> и 7</w:t>
      </w:r>
      <w:r w:rsidRPr="007021E3">
        <w:rPr>
          <w:rFonts w:ascii="PT Astra Serif" w:hAnsi="PT Astra Serif"/>
          <w:color w:val="000000" w:themeColor="text1"/>
          <w:vertAlign w:val="superscript"/>
        </w:rPr>
        <w:t>3</w:t>
      </w:r>
      <w:r w:rsidRPr="007021E3">
        <w:rPr>
          <w:rFonts w:ascii="PT Astra Serif" w:hAnsi="PT Astra Serif"/>
          <w:color w:val="000000" w:themeColor="text1"/>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пунктом 6.3.1 Контракта.</w:t>
      </w:r>
    </w:p>
    <w:p w:rsidR="005F4B0A" w:rsidRPr="007021E3" w:rsidRDefault="005F4B0A" w:rsidP="00AA6FA2">
      <w:pPr>
        <w:ind w:firstLine="709"/>
        <w:jc w:val="both"/>
        <w:rPr>
          <w:rFonts w:ascii="PT Astra Serif" w:hAnsi="PT Astra Serif"/>
          <w:color w:val="000000" w:themeColor="text1"/>
        </w:rPr>
      </w:pPr>
    </w:p>
    <w:p w:rsidR="00AA6FA2" w:rsidRPr="007021E3" w:rsidRDefault="00AA6FA2" w:rsidP="00AA6FA2">
      <w:pPr>
        <w:spacing w:before="120" w:after="120"/>
        <w:ind w:left="-567" w:firstLine="539"/>
        <w:jc w:val="center"/>
        <w:rPr>
          <w:rFonts w:ascii="PT Astra Serif" w:hAnsi="PT Astra Serif"/>
          <w:b/>
          <w:color w:val="000000" w:themeColor="text1"/>
        </w:rPr>
      </w:pPr>
      <w:r w:rsidRPr="007021E3">
        <w:rPr>
          <w:rFonts w:ascii="PT Astra Serif" w:hAnsi="PT Astra Serif"/>
          <w:b/>
          <w:color w:val="000000" w:themeColor="text1"/>
        </w:rPr>
        <w:t>11. ПРОЧИЕ УСЛОВИЯ</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11.1.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11.2. Контракт вступает в силу со дня его заключения и прекращает сво</w:t>
      </w:r>
      <w:r w:rsidR="00935B52" w:rsidRPr="007021E3">
        <w:rPr>
          <w:rFonts w:ascii="PT Astra Serif" w:hAnsi="PT Astra Serif"/>
          <w:color w:val="000000" w:themeColor="text1"/>
        </w:rPr>
        <w:t>е действие __________</w:t>
      </w:r>
      <w:r w:rsidRPr="007021E3">
        <w:rPr>
          <w:rFonts w:ascii="PT Astra Serif" w:hAnsi="PT Astra Serif"/>
          <w:color w:val="000000" w:themeColor="text1"/>
        </w:rPr>
        <w:t>, но не ранее исполнения Сторонами своих обязательств по Контракту в полном объеме.</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11.3.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Срок ответа на входящий документ в рамках Контракта не может превышать 5 (пяти) рабочих дней со дня его поступления, за исключение случая, предусмотренного пунктом </w:t>
      </w:r>
      <w:r w:rsidR="00935B52" w:rsidRPr="007021E3">
        <w:rPr>
          <w:rFonts w:ascii="PT Astra Serif" w:hAnsi="PT Astra Serif"/>
          <w:color w:val="000000" w:themeColor="text1"/>
        </w:rPr>
        <w:br/>
      </w:r>
      <w:r w:rsidRPr="007021E3">
        <w:rPr>
          <w:rFonts w:ascii="PT Astra Serif" w:hAnsi="PT Astra Serif"/>
          <w:color w:val="000000" w:themeColor="text1"/>
        </w:rPr>
        <w:t>7.1 Контракта.</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[Товарная накладная]</w:t>
      </w:r>
      <w:r w:rsidRPr="007021E3">
        <w:rPr>
          <w:rFonts w:ascii="PT Astra Serif" w:hAnsi="PT Astra Serif"/>
          <w:color w:val="000000" w:themeColor="text1"/>
          <w:vertAlign w:val="superscript"/>
        </w:rPr>
        <w:footnoteReference w:id="101"/>
      </w:r>
      <w:r w:rsidRPr="007021E3">
        <w:rPr>
          <w:rFonts w:ascii="PT Astra Serif" w:hAnsi="PT Astra Serif"/>
          <w:color w:val="000000" w:themeColor="text1"/>
        </w:rPr>
        <w:t xml:space="preserve"> направляется Поставщиком в письменной форме </w:t>
      </w:r>
      <w:r w:rsidR="002D2B01" w:rsidRPr="007021E3">
        <w:rPr>
          <w:rFonts w:ascii="PT Astra Serif" w:hAnsi="PT Astra Serif"/>
          <w:color w:val="000000" w:themeColor="text1"/>
        </w:rPr>
        <w:t>[либо формируется в электронной форме посредством единой информационной системы в сфере закупок]</w:t>
      </w:r>
      <w:r w:rsidR="002D2B01" w:rsidRPr="007021E3">
        <w:rPr>
          <w:rStyle w:val="a8"/>
          <w:rFonts w:ascii="PT Astra Serif" w:hAnsi="PT Astra Serif"/>
          <w:color w:val="000000" w:themeColor="text1"/>
        </w:rPr>
        <w:footnoteReference w:id="102"/>
      </w:r>
      <w:r w:rsidR="002D2B01" w:rsidRPr="007021E3">
        <w:rPr>
          <w:rFonts w:ascii="PT Astra Serif" w:hAnsi="PT Astra Serif"/>
          <w:color w:val="000000" w:themeColor="text1"/>
        </w:rPr>
        <w:t>.</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11.4.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color w:val="000000" w:themeColor="text1"/>
        </w:rPr>
        <w:t xml:space="preserve">11.5. </w:t>
      </w:r>
      <w:r w:rsidRPr="007021E3">
        <w:rPr>
          <w:rFonts w:ascii="PT Astra Serif" w:hAnsi="PT Astra Serif"/>
          <w:bCs/>
          <w:color w:val="000000" w:themeColor="text1"/>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r w:rsidRPr="007021E3">
        <w:rPr>
          <w:rFonts w:ascii="PT Astra Serif" w:hAnsi="PT Astra Serif"/>
          <w:color w:val="000000" w:themeColor="text1"/>
        </w:rPr>
        <w:t>В случае перемены Заказчика по Контракту права и обязанности Заказчика, предусмотренные Контрактом, переходят к новому заказчику</w:t>
      </w:r>
      <w:r w:rsidRPr="007021E3">
        <w:rPr>
          <w:rFonts w:ascii="PT Astra Serif" w:hAnsi="PT Astra Serif"/>
          <w:bCs/>
          <w:color w:val="000000" w:themeColor="text1"/>
        </w:rPr>
        <w:t xml:space="preserve"> в соответствии с частью 6 статьи 95 </w:t>
      </w:r>
      <w:r w:rsidRPr="007021E3">
        <w:rPr>
          <w:rFonts w:ascii="PT Astra Serif" w:hAnsi="PT Astra Serif"/>
          <w:color w:val="000000" w:themeColor="text1"/>
        </w:rPr>
        <w:t xml:space="preserve">Федерального закона </w:t>
      </w:r>
      <w:r w:rsidRPr="007021E3">
        <w:rPr>
          <w:rFonts w:ascii="PT Astra Serif" w:hAnsi="PT Astra Serif"/>
          <w:color w:val="000000" w:themeColor="text1"/>
        </w:rPr>
        <w:br/>
        <w:t xml:space="preserve">от 5 апреля 2013 года № 44-ФЗ «О контрактной системе в сфере закупок товаров, работ, услуг для </w:t>
      </w:r>
      <w:r w:rsidRPr="007021E3">
        <w:rPr>
          <w:rFonts w:ascii="PT Astra Serif" w:hAnsi="PT Astra Serif"/>
          <w:bCs/>
          <w:color w:val="000000" w:themeColor="text1"/>
        </w:rPr>
        <w:t>обеспечения государственных и муниципальных нужд».</w:t>
      </w:r>
    </w:p>
    <w:p w:rsidR="00AA6FA2" w:rsidRPr="007021E3" w:rsidRDefault="00AA6FA2" w:rsidP="00AA6FA2">
      <w:pPr>
        <w:ind w:firstLine="709"/>
        <w:jc w:val="both"/>
        <w:rPr>
          <w:rFonts w:ascii="PT Astra Serif" w:hAnsi="PT Astra Serif"/>
          <w:color w:val="000000" w:themeColor="text1"/>
        </w:rPr>
      </w:pPr>
      <w:r w:rsidRPr="007021E3">
        <w:rPr>
          <w:rFonts w:ascii="PT Astra Serif" w:hAnsi="PT Astra Serif"/>
          <w:bCs/>
          <w:color w:val="000000" w:themeColor="text1"/>
        </w:rPr>
        <w:t>11.6.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AA6FA2" w:rsidRPr="007021E3" w:rsidRDefault="00AA6FA2" w:rsidP="00935B52">
      <w:pPr>
        <w:ind w:firstLine="709"/>
        <w:jc w:val="both"/>
        <w:rPr>
          <w:rFonts w:ascii="PT Astra Serif" w:hAnsi="PT Astra Serif"/>
          <w:color w:val="000000" w:themeColor="text1"/>
        </w:rPr>
      </w:pPr>
      <w:r w:rsidRPr="007021E3">
        <w:rPr>
          <w:rFonts w:ascii="PT Astra Serif" w:hAnsi="PT Astra Serif"/>
          <w:color w:val="000000" w:themeColor="text1"/>
        </w:rPr>
        <w:t>11.7. Поставщик обязан уведомить Заказчика об изменении своего адреса, номеров телефонов, факсов, адреса электронной почты, реквизитов банка для осуществления расчетов по Контракту в срок не позднее 2 (двух) рабочих дней со дня изменения. В случае непредставления в установленный срок уведомления адресом,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w:t>
      </w:r>
    </w:p>
    <w:p w:rsidR="00AA6FA2" w:rsidRPr="007021E3" w:rsidRDefault="00AA6FA2" w:rsidP="00AA6FA2">
      <w:pPr>
        <w:ind w:left="-567" w:firstLine="540"/>
        <w:jc w:val="center"/>
        <w:rPr>
          <w:rFonts w:ascii="PT Astra Serif" w:hAnsi="PT Astra Serif"/>
          <w:b/>
          <w:color w:val="000000" w:themeColor="text1"/>
        </w:rPr>
      </w:pPr>
      <w:r w:rsidRPr="007021E3">
        <w:rPr>
          <w:rFonts w:ascii="PT Astra Serif" w:hAnsi="PT Astra Serif"/>
          <w:b/>
          <w:color w:val="000000" w:themeColor="text1"/>
        </w:rPr>
        <w:lastRenderedPageBreak/>
        <w:t xml:space="preserve">12. ПРИЛОЖЕНИЯ К КОНТРАКТУ </w:t>
      </w:r>
    </w:p>
    <w:p w:rsidR="00AA6FA2" w:rsidRPr="007021E3" w:rsidRDefault="00AA6FA2" w:rsidP="00AA6FA2">
      <w:pPr>
        <w:ind w:left="-567" w:firstLine="1276"/>
        <w:jc w:val="both"/>
        <w:rPr>
          <w:rFonts w:ascii="PT Astra Serif" w:hAnsi="PT Astra Serif"/>
          <w:color w:val="000000" w:themeColor="text1"/>
        </w:rPr>
      </w:pPr>
      <w:r w:rsidRPr="007021E3">
        <w:rPr>
          <w:rFonts w:ascii="PT Astra Serif" w:hAnsi="PT Astra Serif"/>
          <w:color w:val="000000" w:themeColor="text1"/>
        </w:rPr>
        <w:t xml:space="preserve">12.1. Приложения к Контракту: </w:t>
      </w:r>
    </w:p>
    <w:p w:rsidR="00AA6FA2" w:rsidRPr="007021E3" w:rsidRDefault="002B297E" w:rsidP="0099027F">
      <w:pPr>
        <w:ind w:left="-567" w:firstLine="1276"/>
        <w:jc w:val="both"/>
        <w:rPr>
          <w:rFonts w:ascii="PT Astra Serif" w:hAnsi="PT Astra Serif"/>
          <w:color w:val="000000" w:themeColor="text1"/>
        </w:rPr>
      </w:pPr>
      <w:r w:rsidRPr="007021E3">
        <w:rPr>
          <w:rFonts w:ascii="PT Astra Serif" w:hAnsi="PT Astra Serif"/>
          <w:color w:val="000000" w:themeColor="text1"/>
        </w:rPr>
        <w:t>Приложение 1 – Спецификация.</w:t>
      </w:r>
    </w:p>
    <w:p w:rsidR="0099027F" w:rsidRPr="007021E3" w:rsidRDefault="0099027F" w:rsidP="0099027F">
      <w:pPr>
        <w:ind w:left="-567" w:firstLine="1276"/>
        <w:jc w:val="both"/>
        <w:rPr>
          <w:rFonts w:ascii="PT Astra Serif" w:hAnsi="PT Astra Serif"/>
          <w:color w:val="000000" w:themeColor="text1"/>
        </w:rPr>
      </w:pPr>
    </w:p>
    <w:p w:rsidR="0038157C" w:rsidRPr="007021E3" w:rsidRDefault="00AA6FA2" w:rsidP="0038157C">
      <w:pPr>
        <w:ind w:left="-540" w:firstLine="540"/>
        <w:jc w:val="center"/>
        <w:rPr>
          <w:rFonts w:ascii="PT Astra Serif" w:hAnsi="PT Astra Serif"/>
          <w:b/>
          <w:color w:val="000000" w:themeColor="text1"/>
        </w:rPr>
      </w:pPr>
      <w:r w:rsidRPr="007021E3">
        <w:rPr>
          <w:rFonts w:ascii="PT Astra Serif" w:hAnsi="PT Astra Serif"/>
          <w:b/>
          <w:color w:val="000000" w:themeColor="text1"/>
        </w:rPr>
        <w:t>13. АДРЕСА И РЕКВИЗИТЫ СТОРОН:</w:t>
      </w:r>
    </w:p>
    <w:p w:rsidR="009E6878" w:rsidRPr="007021E3" w:rsidRDefault="009E6878" w:rsidP="0038157C">
      <w:pPr>
        <w:ind w:left="-540" w:firstLine="540"/>
        <w:jc w:val="center"/>
        <w:rPr>
          <w:rFonts w:ascii="PT Astra Serif" w:hAnsi="PT Astra Serif"/>
          <w:b/>
          <w:color w:val="000000" w:themeColor="text1"/>
        </w:rPr>
      </w:pPr>
    </w:p>
    <w:tbl>
      <w:tblPr>
        <w:tblW w:w="0" w:type="auto"/>
        <w:tblLayout w:type="fixed"/>
        <w:tblLook w:val="0000" w:firstRow="0" w:lastRow="0" w:firstColumn="0" w:lastColumn="0" w:noHBand="0" w:noVBand="0"/>
      </w:tblPr>
      <w:tblGrid>
        <w:gridCol w:w="5004"/>
        <w:gridCol w:w="4743"/>
      </w:tblGrid>
      <w:tr w:rsidR="00AA6FA2" w:rsidRPr="007021E3" w:rsidTr="00EA7DAB">
        <w:tc>
          <w:tcPr>
            <w:tcW w:w="5004" w:type="dxa"/>
          </w:tcPr>
          <w:p w:rsidR="00AA6FA2" w:rsidRPr="007021E3" w:rsidRDefault="00AA6FA2" w:rsidP="00AA6FA2">
            <w:pPr>
              <w:numPr>
                <w:ilvl w:val="1"/>
                <w:numId w:val="0"/>
              </w:numPr>
              <w:tabs>
                <w:tab w:val="num" w:pos="0"/>
              </w:tabs>
              <w:ind w:left="-540" w:firstLine="540"/>
              <w:jc w:val="center"/>
              <w:outlineLvl w:val="1"/>
              <w:rPr>
                <w:rFonts w:ascii="PT Astra Serif" w:hAnsi="PT Astra Serif"/>
                <w:b/>
                <w:bCs/>
                <w:iCs/>
                <w:color w:val="000000" w:themeColor="text1"/>
              </w:rPr>
            </w:pPr>
            <w:r w:rsidRPr="007021E3">
              <w:rPr>
                <w:rFonts w:ascii="PT Astra Serif" w:hAnsi="PT Astra Serif"/>
                <w:b/>
                <w:bCs/>
                <w:iCs/>
                <w:color w:val="000000" w:themeColor="text1"/>
              </w:rPr>
              <w:t>ЗАКАЗЧИК</w:t>
            </w:r>
          </w:p>
        </w:tc>
        <w:tc>
          <w:tcPr>
            <w:tcW w:w="4743" w:type="dxa"/>
          </w:tcPr>
          <w:p w:rsidR="00AA6FA2" w:rsidRPr="007021E3" w:rsidRDefault="00AA6FA2" w:rsidP="00AA6FA2">
            <w:pPr>
              <w:ind w:left="-540" w:firstLine="540"/>
              <w:jc w:val="center"/>
              <w:rPr>
                <w:rFonts w:ascii="PT Astra Serif" w:hAnsi="PT Astra Serif"/>
                <w:b/>
                <w:color w:val="000000" w:themeColor="text1"/>
              </w:rPr>
            </w:pPr>
            <w:r w:rsidRPr="007021E3">
              <w:rPr>
                <w:rFonts w:ascii="PT Astra Serif" w:hAnsi="PT Astra Serif"/>
                <w:b/>
                <w:color w:val="000000" w:themeColor="text1"/>
              </w:rPr>
              <w:t>ПОСТАВЩИК</w:t>
            </w:r>
          </w:p>
          <w:p w:rsidR="0099027F" w:rsidRPr="007021E3" w:rsidRDefault="0099027F" w:rsidP="00AA6FA2">
            <w:pPr>
              <w:ind w:left="-540" w:firstLine="540"/>
              <w:jc w:val="center"/>
              <w:rPr>
                <w:rFonts w:ascii="PT Astra Serif" w:hAnsi="PT Astra Serif"/>
                <w:b/>
                <w:color w:val="000000" w:themeColor="text1"/>
              </w:rPr>
            </w:pPr>
          </w:p>
        </w:tc>
      </w:tr>
    </w:tbl>
    <w:p w:rsidR="00AA6FA2" w:rsidRPr="007021E3" w:rsidRDefault="00AA6FA2" w:rsidP="00AA6FA2">
      <w:pPr>
        <w:ind w:left="-540" w:firstLine="540"/>
        <w:rPr>
          <w:rFonts w:ascii="PT Astra Serif" w:hAnsi="PT Astra Serif"/>
          <w:color w:val="000000" w:themeColor="text1"/>
        </w:rPr>
      </w:pPr>
    </w:p>
    <w:p w:rsidR="00AA6FA2" w:rsidRPr="007021E3" w:rsidRDefault="00AA6FA2" w:rsidP="00AA6FA2">
      <w:pPr>
        <w:rPr>
          <w:rFonts w:ascii="PT Astra Serif" w:hAnsi="PT Astra Serif"/>
          <w:b/>
          <w:color w:val="000000" w:themeColor="text1"/>
        </w:rPr>
        <w:sectPr w:rsidR="00AA6FA2" w:rsidRPr="007021E3" w:rsidSect="00DE3D76">
          <w:headerReference w:type="default" r:id="rId19"/>
          <w:footerReference w:type="default" r:id="rId20"/>
          <w:footnotePr>
            <w:numRestart w:val="eachSect"/>
          </w:footnotePr>
          <w:pgSz w:w="11906" w:h="16838"/>
          <w:pgMar w:top="1134" w:right="567" w:bottom="1134" w:left="1134" w:header="720" w:footer="186" w:gutter="0"/>
          <w:pgNumType w:start="17"/>
          <w:cols w:space="720"/>
          <w:docGrid w:linePitch="360"/>
        </w:sectPr>
      </w:pPr>
      <w:r w:rsidRPr="007021E3">
        <w:rPr>
          <w:rFonts w:ascii="PT Astra Serif" w:hAnsi="PT Astra Serif"/>
          <w:b/>
          <w:color w:val="000000" w:themeColor="text1"/>
        </w:rPr>
        <w:t xml:space="preserve"> </w:t>
      </w:r>
    </w:p>
    <w:p w:rsidR="00AA6FA2" w:rsidRPr="007021E3" w:rsidRDefault="00AA6FA2" w:rsidP="000D68EE">
      <w:pPr>
        <w:ind w:left="-540" w:firstLine="540"/>
        <w:jc w:val="right"/>
        <w:rPr>
          <w:rFonts w:ascii="PT Astra Serif" w:hAnsi="PT Astra Serif"/>
          <w:color w:val="000000" w:themeColor="text1"/>
        </w:rPr>
      </w:pPr>
      <w:r w:rsidRPr="007021E3">
        <w:rPr>
          <w:rFonts w:ascii="PT Astra Serif" w:hAnsi="PT Astra Serif"/>
          <w:color w:val="000000" w:themeColor="text1"/>
        </w:rPr>
        <w:lastRenderedPageBreak/>
        <w:t xml:space="preserve">Приложение 1 </w:t>
      </w:r>
      <w:r w:rsidR="000D68EE" w:rsidRPr="007021E3">
        <w:rPr>
          <w:rFonts w:ascii="PT Astra Serif" w:hAnsi="PT Astra Serif"/>
          <w:color w:val="000000" w:themeColor="text1"/>
        </w:rPr>
        <w:br/>
      </w:r>
      <w:r w:rsidRPr="007021E3">
        <w:rPr>
          <w:rFonts w:ascii="PT Astra Serif" w:hAnsi="PT Astra Serif"/>
          <w:color w:val="000000" w:themeColor="text1"/>
        </w:rPr>
        <w:t>к [Государственному контракту (Контракту)]</w:t>
      </w:r>
      <w:r w:rsidRPr="007021E3">
        <w:rPr>
          <w:rFonts w:ascii="PT Astra Serif" w:hAnsi="PT Astra Serif"/>
          <w:color w:val="000000" w:themeColor="text1"/>
          <w:vertAlign w:val="superscript"/>
        </w:rPr>
        <w:footnoteReference w:customMarkFollows="1" w:id="103"/>
        <w:sym w:font="Symbol" w:char="F020"/>
      </w:r>
      <w:r w:rsidRPr="007021E3">
        <w:rPr>
          <w:rFonts w:ascii="PT Astra Serif" w:hAnsi="PT Astra Serif"/>
          <w:color w:val="000000" w:themeColor="text1"/>
          <w:vertAlign w:val="superscript"/>
        </w:rPr>
        <w:sym w:font="Symbol" w:char="F031"/>
      </w:r>
    </w:p>
    <w:p w:rsidR="00AA6FA2" w:rsidRPr="007021E3" w:rsidRDefault="00AA6FA2" w:rsidP="00AA6FA2">
      <w:pPr>
        <w:ind w:left="-540" w:firstLine="540"/>
        <w:jc w:val="right"/>
        <w:rPr>
          <w:rFonts w:ascii="PT Astra Serif" w:hAnsi="PT Astra Serif"/>
          <w:color w:val="000000" w:themeColor="text1"/>
        </w:rPr>
      </w:pPr>
      <w:r w:rsidRPr="007021E3">
        <w:rPr>
          <w:rFonts w:ascii="PT Astra Serif" w:hAnsi="PT Astra Serif"/>
          <w:color w:val="000000" w:themeColor="text1"/>
        </w:rPr>
        <w:t>№ _____________от___ ______20___года</w:t>
      </w:r>
    </w:p>
    <w:p w:rsidR="00AA6FA2" w:rsidRPr="007021E3" w:rsidRDefault="00AA6FA2" w:rsidP="00AA6FA2">
      <w:pPr>
        <w:ind w:left="-540" w:firstLine="540"/>
        <w:jc w:val="right"/>
        <w:rPr>
          <w:rFonts w:ascii="PT Astra Serif" w:hAnsi="PT Astra Serif"/>
          <w:color w:val="000000" w:themeColor="text1"/>
        </w:rPr>
      </w:pPr>
    </w:p>
    <w:p w:rsidR="00AA6FA2" w:rsidRPr="007021E3" w:rsidRDefault="00AA6FA2" w:rsidP="00AA6FA2">
      <w:pPr>
        <w:ind w:left="-540" w:firstLine="540"/>
        <w:jc w:val="right"/>
        <w:rPr>
          <w:rFonts w:ascii="PT Astra Serif" w:hAnsi="PT Astra Serif"/>
          <w:b/>
          <w:color w:val="000000" w:themeColor="text1"/>
        </w:rPr>
      </w:pPr>
    </w:p>
    <w:p w:rsidR="00AA6FA2" w:rsidRPr="007021E3" w:rsidRDefault="00AA6FA2" w:rsidP="00AA6FA2">
      <w:pPr>
        <w:ind w:left="-540" w:firstLine="540"/>
        <w:jc w:val="center"/>
        <w:rPr>
          <w:rFonts w:ascii="PT Astra Serif" w:hAnsi="PT Astra Serif"/>
          <w:b/>
          <w:color w:val="000000" w:themeColor="text1"/>
          <w:vertAlign w:val="superscript"/>
        </w:rPr>
      </w:pPr>
      <w:r w:rsidRPr="007021E3">
        <w:rPr>
          <w:rFonts w:ascii="PT Astra Serif" w:hAnsi="PT Astra Serif"/>
          <w:b/>
          <w:color w:val="000000" w:themeColor="text1"/>
        </w:rPr>
        <w:t>СПЕЦИФИКАЦИЯ</w:t>
      </w:r>
      <w:r w:rsidRPr="007021E3">
        <w:rPr>
          <w:rFonts w:ascii="PT Astra Serif" w:hAnsi="PT Astra Serif"/>
          <w:b/>
          <w:color w:val="000000" w:themeColor="text1"/>
          <w:vertAlign w:val="superscript"/>
        </w:rPr>
        <w:t>2</w:t>
      </w:r>
    </w:p>
    <w:p w:rsidR="00AA6FA2" w:rsidRPr="007021E3" w:rsidRDefault="00AA6FA2" w:rsidP="00AA6FA2">
      <w:pPr>
        <w:ind w:left="-540" w:firstLine="540"/>
        <w:jc w:val="center"/>
        <w:rPr>
          <w:rFonts w:ascii="PT Astra Serif" w:hAnsi="PT Astra Serif"/>
          <w:b/>
          <w:color w:val="000000" w:themeColor="text1"/>
        </w:rPr>
      </w:pPr>
    </w:p>
    <w:p w:rsidR="00AA6FA2" w:rsidRPr="007021E3" w:rsidRDefault="00AA6FA2" w:rsidP="00AA6FA2">
      <w:pPr>
        <w:ind w:left="-540" w:firstLine="540"/>
        <w:jc w:val="center"/>
        <w:rPr>
          <w:rFonts w:ascii="PT Astra Serif" w:hAnsi="PT Astra Serif"/>
          <w:b/>
          <w:color w:val="000000" w:themeColor="text1"/>
        </w:rPr>
      </w:pPr>
    </w:p>
    <w:tbl>
      <w:tblPr>
        <w:tblW w:w="14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
        <w:gridCol w:w="2521"/>
        <w:gridCol w:w="2572"/>
        <w:gridCol w:w="1620"/>
        <w:gridCol w:w="1455"/>
        <w:gridCol w:w="1842"/>
        <w:gridCol w:w="1985"/>
        <w:gridCol w:w="1945"/>
      </w:tblGrid>
      <w:tr w:rsidR="007021E3" w:rsidRPr="007021E3" w:rsidTr="00B159D9">
        <w:trPr>
          <w:jc w:val="center"/>
        </w:trPr>
        <w:tc>
          <w:tcPr>
            <w:tcW w:w="758" w:type="dxa"/>
            <w:tcBorders>
              <w:top w:val="single" w:sz="4" w:space="0" w:color="auto"/>
              <w:left w:val="single" w:sz="4" w:space="0" w:color="auto"/>
              <w:bottom w:val="single" w:sz="4" w:space="0" w:color="auto"/>
              <w:right w:val="single" w:sz="4" w:space="0" w:color="auto"/>
            </w:tcBorders>
            <w:vAlign w:val="center"/>
          </w:tcPr>
          <w:p w:rsidR="00AA6FA2" w:rsidRPr="007021E3" w:rsidRDefault="00AA6FA2" w:rsidP="00AA6FA2">
            <w:pPr>
              <w:jc w:val="center"/>
              <w:rPr>
                <w:rFonts w:ascii="PT Astra Serif" w:hAnsi="PT Astra Serif"/>
                <w:color w:val="000000" w:themeColor="text1"/>
              </w:rPr>
            </w:pPr>
            <w:r w:rsidRPr="007021E3">
              <w:rPr>
                <w:rFonts w:ascii="PT Astra Serif" w:hAnsi="PT Astra Serif"/>
                <w:color w:val="000000" w:themeColor="text1"/>
              </w:rPr>
              <w:t>№ п/п</w:t>
            </w: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AA6FA2" w:rsidRPr="007021E3" w:rsidRDefault="00AA6FA2" w:rsidP="00AA6FA2">
            <w:pPr>
              <w:jc w:val="center"/>
              <w:rPr>
                <w:rFonts w:ascii="PT Astra Serif" w:hAnsi="PT Astra Serif"/>
                <w:b/>
                <w:color w:val="000000" w:themeColor="text1"/>
              </w:rPr>
            </w:pPr>
            <w:r w:rsidRPr="007021E3">
              <w:rPr>
                <w:rFonts w:ascii="PT Astra Serif" w:hAnsi="PT Astra Serif"/>
                <w:color w:val="000000" w:themeColor="text1"/>
              </w:rPr>
              <w:t>Наименование Товара, товарный знак (при наличии)</w:t>
            </w:r>
          </w:p>
        </w:tc>
        <w:tc>
          <w:tcPr>
            <w:tcW w:w="2572" w:type="dxa"/>
            <w:tcBorders>
              <w:top w:val="single" w:sz="4" w:space="0" w:color="auto"/>
              <w:left w:val="single" w:sz="4" w:space="0" w:color="auto"/>
              <w:bottom w:val="single" w:sz="4" w:space="0" w:color="auto"/>
              <w:right w:val="single" w:sz="4" w:space="0" w:color="auto"/>
            </w:tcBorders>
            <w:shd w:val="clear" w:color="auto" w:fill="auto"/>
            <w:vAlign w:val="center"/>
          </w:tcPr>
          <w:p w:rsidR="00AA6FA2" w:rsidRPr="007021E3" w:rsidRDefault="00AA6FA2" w:rsidP="00AA6FA2">
            <w:pPr>
              <w:jc w:val="center"/>
              <w:rPr>
                <w:rFonts w:ascii="PT Astra Serif" w:hAnsi="PT Astra Serif"/>
                <w:b/>
                <w:color w:val="000000" w:themeColor="text1"/>
              </w:rPr>
            </w:pPr>
            <w:r w:rsidRPr="007021E3">
              <w:rPr>
                <w:rFonts w:ascii="PT Astra Serif" w:hAnsi="PT Astra Serif"/>
                <w:color w:val="000000" w:themeColor="text1"/>
              </w:rPr>
              <w:t>Технические, качественные, функциональные характеристики</w:t>
            </w:r>
            <w:r w:rsidRPr="007021E3">
              <w:rPr>
                <w:rFonts w:ascii="PT Astra Serif" w:hAnsi="PT Astra Serif"/>
                <w:bCs/>
                <w:color w:val="000000" w:themeColor="text1"/>
              </w:rPr>
              <w:t xml:space="preserve"> Товара </w:t>
            </w:r>
            <w:r w:rsidRPr="007021E3">
              <w:rPr>
                <w:rFonts w:ascii="PT Astra Serif" w:hAnsi="PT Astra Serif"/>
                <w:color w:val="000000" w:themeColor="text1"/>
              </w:rPr>
              <w:t>и иные характеристики и показатели Товара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A6FA2" w:rsidRPr="007021E3" w:rsidRDefault="00AA6FA2" w:rsidP="00AA6FA2">
            <w:pPr>
              <w:jc w:val="center"/>
              <w:rPr>
                <w:rFonts w:ascii="PT Astra Serif" w:hAnsi="PT Astra Serif"/>
                <w:color w:val="000000" w:themeColor="text1"/>
              </w:rPr>
            </w:pPr>
            <w:r w:rsidRPr="007021E3">
              <w:rPr>
                <w:rFonts w:ascii="PT Astra Serif" w:hAnsi="PT Astra Serif"/>
                <w:color w:val="000000" w:themeColor="text1"/>
              </w:rPr>
              <w:t>Количество Товара</w:t>
            </w:r>
          </w:p>
          <w:p w:rsidR="00AA6FA2" w:rsidRPr="007021E3" w:rsidRDefault="00AA6FA2" w:rsidP="00AA6FA2">
            <w:pPr>
              <w:jc w:val="center"/>
              <w:rPr>
                <w:rFonts w:ascii="PT Astra Serif" w:hAnsi="PT Astra Serif"/>
                <w:b/>
                <w:color w:val="000000" w:themeColor="text1"/>
              </w:rPr>
            </w:pPr>
            <w:r w:rsidRPr="007021E3">
              <w:rPr>
                <w:rFonts w:ascii="PT Astra Serif" w:hAnsi="PT Astra Serif"/>
                <w:color w:val="000000" w:themeColor="text1"/>
              </w:rPr>
              <w:t>(литр; кубический дециметр)</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A6FA2" w:rsidRPr="007021E3" w:rsidRDefault="00AA6FA2" w:rsidP="00AA6FA2">
            <w:pPr>
              <w:jc w:val="center"/>
              <w:rPr>
                <w:rFonts w:ascii="PT Astra Serif" w:hAnsi="PT Astra Serif"/>
                <w:color w:val="000000" w:themeColor="text1"/>
              </w:rPr>
            </w:pPr>
            <w:r w:rsidRPr="007021E3">
              <w:rPr>
                <w:rFonts w:ascii="PT Astra Serif" w:hAnsi="PT Astra Serif"/>
                <w:color w:val="000000" w:themeColor="text1"/>
              </w:rPr>
              <w:t>Цена за единицу Товара</w:t>
            </w:r>
          </w:p>
          <w:p w:rsidR="00AA6FA2" w:rsidRPr="007021E3" w:rsidRDefault="00AA6FA2" w:rsidP="00AA6FA2">
            <w:pPr>
              <w:jc w:val="center"/>
              <w:rPr>
                <w:rFonts w:ascii="PT Astra Serif" w:hAnsi="PT Astra Serif"/>
                <w:color w:val="000000" w:themeColor="text1"/>
              </w:rPr>
            </w:pPr>
            <w:r w:rsidRPr="007021E3">
              <w:rPr>
                <w:rFonts w:ascii="PT Astra Serif" w:hAnsi="PT Astra Serif"/>
                <w:color w:val="000000" w:themeColor="text1"/>
              </w:rPr>
              <w:t>(руб.)</w:t>
            </w:r>
          </w:p>
          <w:p w:rsidR="00AA6FA2" w:rsidRPr="007021E3" w:rsidRDefault="00AA6FA2" w:rsidP="00AA6FA2">
            <w:pPr>
              <w:jc w:val="center"/>
              <w:rPr>
                <w:rFonts w:ascii="PT Astra Serif" w:hAnsi="PT Astra Serif"/>
                <w:b/>
                <w:color w:val="000000" w:themeColor="text1"/>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6FA2" w:rsidRPr="007021E3" w:rsidRDefault="00AA6FA2" w:rsidP="00AA6FA2">
            <w:pPr>
              <w:jc w:val="center"/>
              <w:rPr>
                <w:rFonts w:ascii="PT Astra Serif" w:hAnsi="PT Astra Serif"/>
                <w:strike/>
                <w:color w:val="000000" w:themeColor="text1"/>
              </w:rPr>
            </w:pPr>
            <w:r w:rsidRPr="007021E3">
              <w:rPr>
                <w:rFonts w:ascii="PT Astra Serif" w:hAnsi="PT Astra Serif"/>
                <w:snapToGrid w:val="0"/>
                <w:color w:val="000000" w:themeColor="text1"/>
              </w:rPr>
              <w:t>Максимальное значение цены Контракта</w:t>
            </w:r>
          </w:p>
          <w:p w:rsidR="00AA6FA2" w:rsidRPr="007021E3" w:rsidRDefault="00AA6FA2" w:rsidP="00AA6FA2">
            <w:pPr>
              <w:jc w:val="center"/>
              <w:rPr>
                <w:rFonts w:ascii="PT Astra Serif" w:hAnsi="PT Astra Serif"/>
                <w:color w:val="000000" w:themeColor="text1"/>
              </w:rPr>
            </w:pPr>
            <w:r w:rsidRPr="007021E3">
              <w:rPr>
                <w:rFonts w:ascii="PT Astra Serif" w:hAnsi="PT Astra Serif"/>
                <w:color w:val="000000" w:themeColor="text1"/>
              </w:rPr>
              <w:t>(руб.)</w:t>
            </w:r>
          </w:p>
        </w:tc>
        <w:tc>
          <w:tcPr>
            <w:tcW w:w="1985" w:type="dxa"/>
            <w:tcBorders>
              <w:top w:val="single" w:sz="4" w:space="0" w:color="auto"/>
              <w:left w:val="single" w:sz="4" w:space="0" w:color="auto"/>
              <w:bottom w:val="single" w:sz="4" w:space="0" w:color="auto"/>
              <w:right w:val="single" w:sz="4" w:space="0" w:color="auto"/>
            </w:tcBorders>
            <w:vAlign w:val="center"/>
          </w:tcPr>
          <w:p w:rsidR="00AA6FA2" w:rsidRPr="007021E3" w:rsidRDefault="00AA6FA2" w:rsidP="00AA6FA2">
            <w:pPr>
              <w:jc w:val="center"/>
              <w:rPr>
                <w:rFonts w:ascii="PT Astra Serif" w:hAnsi="PT Astra Serif"/>
                <w:color w:val="000000" w:themeColor="text1"/>
              </w:rPr>
            </w:pPr>
            <w:r w:rsidRPr="007021E3">
              <w:rPr>
                <w:rFonts w:ascii="PT Astra Serif" w:hAnsi="PT Astra Serif"/>
                <w:color w:val="000000" w:themeColor="text1"/>
              </w:rPr>
              <w:t>Наименование страны происхождения Товара</w:t>
            </w:r>
          </w:p>
        </w:tc>
        <w:tc>
          <w:tcPr>
            <w:tcW w:w="1945" w:type="dxa"/>
            <w:tcBorders>
              <w:top w:val="single" w:sz="4" w:space="0" w:color="auto"/>
              <w:left w:val="single" w:sz="4" w:space="0" w:color="auto"/>
              <w:bottom w:val="single" w:sz="4" w:space="0" w:color="auto"/>
              <w:right w:val="single" w:sz="4" w:space="0" w:color="auto"/>
            </w:tcBorders>
          </w:tcPr>
          <w:p w:rsidR="00AA6FA2" w:rsidRPr="007021E3" w:rsidRDefault="00AA6FA2" w:rsidP="00AA6FA2">
            <w:pPr>
              <w:jc w:val="center"/>
              <w:rPr>
                <w:rFonts w:ascii="PT Astra Serif" w:hAnsi="PT Astra Serif"/>
                <w:color w:val="000000" w:themeColor="text1"/>
              </w:rPr>
            </w:pPr>
          </w:p>
          <w:p w:rsidR="00AA6FA2" w:rsidRPr="007021E3" w:rsidRDefault="00AA6FA2" w:rsidP="00AA6FA2">
            <w:pPr>
              <w:jc w:val="center"/>
              <w:rPr>
                <w:rFonts w:ascii="PT Astra Serif" w:hAnsi="PT Astra Serif"/>
                <w:color w:val="000000" w:themeColor="text1"/>
              </w:rPr>
            </w:pPr>
          </w:p>
          <w:p w:rsidR="00AA6FA2" w:rsidRPr="007021E3" w:rsidRDefault="00AA6FA2" w:rsidP="00AA6FA2">
            <w:pPr>
              <w:jc w:val="center"/>
              <w:rPr>
                <w:rFonts w:ascii="PT Astra Serif" w:hAnsi="PT Astra Serif"/>
                <w:color w:val="000000" w:themeColor="text1"/>
              </w:rPr>
            </w:pPr>
            <w:r w:rsidRPr="007021E3">
              <w:rPr>
                <w:rFonts w:ascii="PT Astra Serif" w:hAnsi="PT Astra Serif"/>
                <w:color w:val="000000" w:themeColor="text1"/>
              </w:rPr>
              <w:t>Место доставки (отпуска) Товара</w:t>
            </w:r>
          </w:p>
        </w:tc>
      </w:tr>
      <w:tr w:rsidR="007021E3" w:rsidRPr="007021E3" w:rsidTr="00B159D9">
        <w:trPr>
          <w:jc w:val="center"/>
        </w:trPr>
        <w:tc>
          <w:tcPr>
            <w:tcW w:w="758" w:type="dxa"/>
            <w:tcBorders>
              <w:top w:val="single" w:sz="4" w:space="0" w:color="auto"/>
              <w:left w:val="single" w:sz="4" w:space="0" w:color="auto"/>
              <w:bottom w:val="single" w:sz="4" w:space="0" w:color="auto"/>
              <w:right w:val="single" w:sz="4" w:space="0" w:color="auto"/>
            </w:tcBorders>
          </w:tcPr>
          <w:p w:rsidR="00AA6FA2" w:rsidRPr="007021E3" w:rsidRDefault="00AA6FA2" w:rsidP="00AA6FA2">
            <w:pPr>
              <w:ind w:left="-540" w:firstLine="540"/>
              <w:jc w:val="center"/>
              <w:rPr>
                <w:rFonts w:ascii="PT Astra Serif" w:hAnsi="PT Astra Serif"/>
                <w:b/>
                <w:color w:val="000000" w:themeColor="text1"/>
              </w:rPr>
            </w:pPr>
          </w:p>
        </w:tc>
        <w:tc>
          <w:tcPr>
            <w:tcW w:w="2521"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705"/>
              <w:jc w:val="center"/>
              <w:rPr>
                <w:rFonts w:ascii="PT Astra Serif" w:hAnsi="PT Astra Serif"/>
                <w:b/>
                <w:color w:val="000000" w:themeColor="text1"/>
              </w:rPr>
            </w:pPr>
          </w:p>
        </w:tc>
        <w:tc>
          <w:tcPr>
            <w:tcW w:w="2572"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540"/>
              <w:jc w:val="center"/>
              <w:rPr>
                <w:rFonts w:ascii="PT Astra Serif" w:hAnsi="PT Astra Serif"/>
                <w:b/>
                <w:color w:val="000000" w:themeColor="text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540"/>
              <w:jc w:val="center"/>
              <w:rPr>
                <w:rFonts w:ascii="PT Astra Serif" w:hAnsi="PT Astra Serif"/>
                <w:b/>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540"/>
              <w:jc w:val="center"/>
              <w:rPr>
                <w:rFonts w:ascii="PT Astra Serif" w:hAnsi="PT Astra Serif"/>
                <w:b/>
                <w:color w:val="000000" w:themeColor="text1"/>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540"/>
              <w:jc w:val="center"/>
              <w:rPr>
                <w:rFonts w:ascii="PT Astra Serif" w:hAnsi="PT Astra Serif"/>
                <w:b/>
                <w:color w:val="000000" w:themeColor="text1"/>
              </w:rPr>
            </w:pPr>
          </w:p>
        </w:tc>
        <w:tc>
          <w:tcPr>
            <w:tcW w:w="1985" w:type="dxa"/>
            <w:tcBorders>
              <w:top w:val="single" w:sz="4" w:space="0" w:color="auto"/>
              <w:left w:val="single" w:sz="4" w:space="0" w:color="auto"/>
              <w:bottom w:val="single" w:sz="4" w:space="0" w:color="auto"/>
              <w:right w:val="single" w:sz="4" w:space="0" w:color="auto"/>
            </w:tcBorders>
          </w:tcPr>
          <w:p w:rsidR="00AA6FA2" w:rsidRPr="007021E3" w:rsidRDefault="00AA6FA2" w:rsidP="00AA6FA2">
            <w:pPr>
              <w:ind w:left="-540" w:firstLine="540"/>
              <w:jc w:val="center"/>
              <w:rPr>
                <w:rFonts w:ascii="PT Astra Serif" w:hAnsi="PT Astra Serif"/>
                <w:b/>
                <w:color w:val="000000" w:themeColor="text1"/>
              </w:rPr>
            </w:pPr>
          </w:p>
        </w:tc>
        <w:tc>
          <w:tcPr>
            <w:tcW w:w="1945" w:type="dxa"/>
            <w:tcBorders>
              <w:top w:val="single" w:sz="4" w:space="0" w:color="auto"/>
              <w:left w:val="single" w:sz="4" w:space="0" w:color="auto"/>
              <w:bottom w:val="single" w:sz="4" w:space="0" w:color="auto"/>
              <w:right w:val="single" w:sz="4" w:space="0" w:color="auto"/>
            </w:tcBorders>
          </w:tcPr>
          <w:p w:rsidR="00AA6FA2" w:rsidRPr="007021E3" w:rsidRDefault="00AA6FA2" w:rsidP="00AA6FA2">
            <w:pPr>
              <w:ind w:left="-540" w:firstLine="540"/>
              <w:jc w:val="center"/>
              <w:rPr>
                <w:rFonts w:ascii="PT Astra Serif" w:hAnsi="PT Astra Serif"/>
                <w:b/>
                <w:color w:val="000000" w:themeColor="text1"/>
              </w:rPr>
            </w:pPr>
          </w:p>
        </w:tc>
      </w:tr>
      <w:tr w:rsidR="00AA6FA2" w:rsidRPr="007021E3" w:rsidTr="00B159D9">
        <w:trPr>
          <w:jc w:val="center"/>
        </w:trPr>
        <w:tc>
          <w:tcPr>
            <w:tcW w:w="758" w:type="dxa"/>
            <w:tcBorders>
              <w:top w:val="single" w:sz="4" w:space="0" w:color="auto"/>
              <w:left w:val="single" w:sz="4" w:space="0" w:color="auto"/>
              <w:bottom w:val="single" w:sz="4" w:space="0" w:color="auto"/>
              <w:right w:val="single" w:sz="4" w:space="0" w:color="auto"/>
            </w:tcBorders>
          </w:tcPr>
          <w:p w:rsidR="00AA6FA2" w:rsidRPr="007021E3" w:rsidRDefault="00AA6FA2" w:rsidP="00AA6FA2">
            <w:pPr>
              <w:ind w:left="-540" w:firstLine="540"/>
              <w:jc w:val="center"/>
              <w:rPr>
                <w:rFonts w:ascii="PT Astra Serif" w:hAnsi="PT Astra Serif"/>
                <w:b/>
                <w:color w:val="000000" w:themeColor="text1"/>
              </w:rPr>
            </w:pPr>
          </w:p>
        </w:tc>
        <w:tc>
          <w:tcPr>
            <w:tcW w:w="2521"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705"/>
              <w:jc w:val="center"/>
              <w:rPr>
                <w:rFonts w:ascii="PT Astra Serif" w:hAnsi="PT Astra Serif"/>
                <w:b/>
                <w:color w:val="000000" w:themeColor="text1"/>
              </w:rPr>
            </w:pPr>
          </w:p>
        </w:tc>
        <w:tc>
          <w:tcPr>
            <w:tcW w:w="2572"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540"/>
              <w:jc w:val="center"/>
              <w:rPr>
                <w:rFonts w:ascii="PT Astra Serif" w:hAnsi="PT Astra Serif"/>
                <w:b/>
                <w:color w:val="000000" w:themeColor="text1"/>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540"/>
              <w:jc w:val="center"/>
              <w:rPr>
                <w:rFonts w:ascii="PT Astra Serif" w:hAnsi="PT Astra Serif"/>
                <w:b/>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540"/>
              <w:jc w:val="center"/>
              <w:rPr>
                <w:rFonts w:ascii="PT Astra Serif" w:hAnsi="PT Astra Serif"/>
                <w:b/>
                <w:color w:val="000000" w:themeColor="text1"/>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AA6FA2" w:rsidRPr="007021E3" w:rsidRDefault="00AA6FA2" w:rsidP="00AA6FA2">
            <w:pPr>
              <w:ind w:left="-540" w:firstLine="540"/>
              <w:jc w:val="center"/>
              <w:rPr>
                <w:rFonts w:ascii="PT Astra Serif" w:hAnsi="PT Astra Serif"/>
                <w:b/>
                <w:color w:val="000000" w:themeColor="text1"/>
              </w:rPr>
            </w:pPr>
          </w:p>
        </w:tc>
        <w:tc>
          <w:tcPr>
            <w:tcW w:w="1985" w:type="dxa"/>
            <w:tcBorders>
              <w:top w:val="single" w:sz="4" w:space="0" w:color="auto"/>
              <w:left w:val="single" w:sz="4" w:space="0" w:color="auto"/>
              <w:bottom w:val="single" w:sz="4" w:space="0" w:color="auto"/>
              <w:right w:val="single" w:sz="4" w:space="0" w:color="auto"/>
            </w:tcBorders>
          </w:tcPr>
          <w:p w:rsidR="00AA6FA2" w:rsidRPr="007021E3" w:rsidRDefault="00AA6FA2" w:rsidP="00AA6FA2">
            <w:pPr>
              <w:ind w:left="-540" w:firstLine="540"/>
              <w:jc w:val="center"/>
              <w:rPr>
                <w:rFonts w:ascii="PT Astra Serif" w:hAnsi="PT Astra Serif"/>
                <w:b/>
                <w:color w:val="000000" w:themeColor="text1"/>
              </w:rPr>
            </w:pPr>
          </w:p>
        </w:tc>
        <w:tc>
          <w:tcPr>
            <w:tcW w:w="1945" w:type="dxa"/>
            <w:tcBorders>
              <w:top w:val="single" w:sz="4" w:space="0" w:color="auto"/>
              <w:left w:val="single" w:sz="4" w:space="0" w:color="auto"/>
              <w:bottom w:val="single" w:sz="4" w:space="0" w:color="auto"/>
              <w:right w:val="single" w:sz="4" w:space="0" w:color="auto"/>
            </w:tcBorders>
          </w:tcPr>
          <w:p w:rsidR="00AA6FA2" w:rsidRPr="007021E3" w:rsidRDefault="00AA6FA2" w:rsidP="00AA6FA2">
            <w:pPr>
              <w:ind w:left="-540" w:firstLine="540"/>
              <w:jc w:val="center"/>
              <w:rPr>
                <w:rFonts w:ascii="PT Astra Serif" w:hAnsi="PT Astra Serif"/>
                <w:b/>
                <w:color w:val="000000" w:themeColor="text1"/>
              </w:rPr>
            </w:pPr>
          </w:p>
        </w:tc>
      </w:tr>
    </w:tbl>
    <w:p w:rsidR="00AA6FA2" w:rsidRPr="007021E3" w:rsidRDefault="00AA6FA2" w:rsidP="00AA6FA2">
      <w:pPr>
        <w:rPr>
          <w:rFonts w:ascii="PT Astra Serif" w:hAnsi="PT Astra Serif"/>
          <w:b/>
          <w:color w:val="000000" w:themeColor="text1"/>
        </w:rPr>
      </w:pPr>
    </w:p>
    <w:p w:rsidR="00AA6FA2" w:rsidRPr="007021E3" w:rsidRDefault="00AA6FA2" w:rsidP="00AA6FA2">
      <w:pPr>
        <w:rPr>
          <w:rFonts w:ascii="PT Astra Serif" w:hAnsi="PT Astra Serif"/>
          <w:b/>
          <w:color w:val="000000" w:themeColor="text1"/>
        </w:rPr>
      </w:pPr>
    </w:p>
    <w:tbl>
      <w:tblPr>
        <w:tblW w:w="14600" w:type="dxa"/>
        <w:tblInd w:w="392" w:type="dxa"/>
        <w:tblLayout w:type="fixed"/>
        <w:tblLook w:val="0000" w:firstRow="0" w:lastRow="0" w:firstColumn="0" w:lastColumn="0" w:noHBand="0" w:noVBand="0"/>
      </w:tblPr>
      <w:tblGrid>
        <w:gridCol w:w="7371"/>
        <w:gridCol w:w="7229"/>
      </w:tblGrid>
      <w:tr w:rsidR="007021E3" w:rsidRPr="007021E3" w:rsidTr="00EA7DAB">
        <w:trPr>
          <w:trHeight w:val="242"/>
        </w:trPr>
        <w:tc>
          <w:tcPr>
            <w:tcW w:w="7371" w:type="dxa"/>
          </w:tcPr>
          <w:p w:rsidR="00AA6FA2" w:rsidRPr="007021E3" w:rsidRDefault="00AA6FA2" w:rsidP="00AA6FA2">
            <w:pPr>
              <w:numPr>
                <w:ilvl w:val="1"/>
                <w:numId w:val="0"/>
              </w:numPr>
              <w:tabs>
                <w:tab w:val="num" w:pos="0"/>
              </w:tabs>
              <w:ind w:left="-540" w:firstLine="540"/>
              <w:outlineLvl w:val="1"/>
              <w:rPr>
                <w:rFonts w:ascii="PT Astra Serif" w:hAnsi="PT Astra Serif"/>
                <w:b/>
                <w:bCs/>
                <w:iCs/>
                <w:color w:val="000000" w:themeColor="text1"/>
              </w:rPr>
            </w:pPr>
            <w:r w:rsidRPr="007021E3">
              <w:rPr>
                <w:rFonts w:ascii="PT Astra Serif" w:hAnsi="PT Astra Serif"/>
                <w:b/>
                <w:bCs/>
                <w:iCs/>
                <w:color w:val="000000" w:themeColor="text1"/>
              </w:rPr>
              <w:t>ЗАКАЗЧИК</w:t>
            </w:r>
          </w:p>
        </w:tc>
        <w:tc>
          <w:tcPr>
            <w:tcW w:w="7229" w:type="dxa"/>
          </w:tcPr>
          <w:p w:rsidR="00AA6FA2" w:rsidRPr="007021E3" w:rsidRDefault="00AA6FA2" w:rsidP="00AA6FA2">
            <w:pPr>
              <w:ind w:left="-540" w:firstLine="540"/>
              <w:rPr>
                <w:rFonts w:ascii="PT Astra Serif" w:hAnsi="PT Astra Serif"/>
                <w:b/>
                <w:color w:val="000000" w:themeColor="text1"/>
              </w:rPr>
            </w:pPr>
            <w:r w:rsidRPr="007021E3">
              <w:rPr>
                <w:rFonts w:ascii="PT Astra Serif" w:hAnsi="PT Astra Serif"/>
                <w:b/>
                <w:color w:val="000000" w:themeColor="text1"/>
              </w:rPr>
              <w:t>ПОСТАВЩИК</w:t>
            </w:r>
          </w:p>
        </w:tc>
      </w:tr>
      <w:tr w:rsidR="007021E3" w:rsidRPr="007021E3" w:rsidTr="00EA7DAB">
        <w:trPr>
          <w:trHeight w:val="930"/>
        </w:trPr>
        <w:tc>
          <w:tcPr>
            <w:tcW w:w="7371" w:type="dxa"/>
          </w:tcPr>
          <w:p w:rsidR="00AA6FA2" w:rsidRPr="007021E3" w:rsidRDefault="00AA6FA2" w:rsidP="00AA6FA2">
            <w:pPr>
              <w:rPr>
                <w:rFonts w:ascii="PT Astra Serif" w:hAnsi="PT Astra Serif"/>
                <w:color w:val="000000" w:themeColor="text1"/>
              </w:rPr>
            </w:pPr>
            <w:bookmarkStart w:id="0" w:name="_GoBack"/>
            <w:bookmarkEnd w:id="0"/>
          </w:p>
        </w:tc>
        <w:tc>
          <w:tcPr>
            <w:tcW w:w="7229" w:type="dxa"/>
          </w:tcPr>
          <w:p w:rsidR="00AA6FA2" w:rsidRPr="007021E3" w:rsidRDefault="00AA6FA2" w:rsidP="00AA6FA2">
            <w:pPr>
              <w:ind w:left="-540" w:firstLine="540"/>
              <w:rPr>
                <w:rFonts w:ascii="PT Astra Serif" w:hAnsi="PT Astra Serif"/>
                <w:color w:val="000000" w:themeColor="text1"/>
              </w:rPr>
            </w:pPr>
          </w:p>
        </w:tc>
      </w:tr>
      <w:tr w:rsidR="00AA6FA2" w:rsidRPr="007021E3" w:rsidTr="00EA7DAB">
        <w:trPr>
          <w:trHeight w:val="409"/>
        </w:trPr>
        <w:tc>
          <w:tcPr>
            <w:tcW w:w="7371" w:type="dxa"/>
          </w:tcPr>
          <w:p w:rsidR="00AA6FA2" w:rsidRPr="007021E3" w:rsidRDefault="00AA6FA2" w:rsidP="00AA6FA2">
            <w:pPr>
              <w:rPr>
                <w:rFonts w:ascii="PT Astra Serif" w:hAnsi="PT Astra Serif"/>
                <w:color w:val="000000" w:themeColor="text1"/>
              </w:rPr>
            </w:pPr>
            <w:r w:rsidRPr="007021E3">
              <w:rPr>
                <w:rFonts w:ascii="PT Astra Serif" w:hAnsi="PT Astra Serif"/>
                <w:color w:val="000000" w:themeColor="text1"/>
              </w:rPr>
              <w:t>__________________________ /____________/</w:t>
            </w:r>
          </w:p>
        </w:tc>
        <w:tc>
          <w:tcPr>
            <w:tcW w:w="7229" w:type="dxa"/>
          </w:tcPr>
          <w:p w:rsidR="00AA6FA2" w:rsidRPr="007021E3" w:rsidRDefault="00AA6FA2" w:rsidP="00AA6FA2">
            <w:pPr>
              <w:ind w:right="-2399"/>
              <w:rPr>
                <w:rFonts w:ascii="PT Astra Serif" w:hAnsi="PT Astra Serif"/>
                <w:color w:val="000000" w:themeColor="text1"/>
              </w:rPr>
            </w:pPr>
            <w:r w:rsidRPr="007021E3">
              <w:rPr>
                <w:rFonts w:ascii="PT Astra Serif" w:hAnsi="PT Astra Serif"/>
                <w:color w:val="000000" w:themeColor="text1"/>
              </w:rPr>
              <w:t>_______________________ /_________/</w:t>
            </w:r>
          </w:p>
        </w:tc>
      </w:tr>
    </w:tbl>
    <w:p w:rsidR="00AA6FA2" w:rsidRPr="007021E3" w:rsidRDefault="00AA6FA2" w:rsidP="00AA6FA2">
      <w:pPr>
        <w:rPr>
          <w:rFonts w:ascii="PT Astra Serif" w:hAnsi="PT Astra Serif"/>
          <w:color w:val="000000" w:themeColor="text1"/>
        </w:rPr>
      </w:pPr>
    </w:p>
    <w:p w:rsidR="00AA6FA2" w:rsidRPr="007021E3" w:rsidRDefault="00AA6FA2" w:rsidP="00AA6FA2">
      <w:pPr>
        <w:ind w:left="-540" w:firstLine="540"/>
        <w:jc w:val="right"/>
        <w:rPr>
          <w:rFonts w:ascii="PT Astra Serif" w:hAnsi="PT Astra Serif"/>
          <w:color w:val="000000" w:themeColor="text1"/>
        </w:rPr>
      </w:pPr>
    </w:p>
    <w:p w:rsidR="00AA6FA2" w:rsidRPr="007021E3" w:rsidRDefault="00AA6FA2" w:rsidP="00AA6FA2">
      <w:pPr>
        <w:widowControl w:val="0"/>
        <w:ind w:left="3969" w:firstLine="993"/>
        <w:rPr>
          <w:rFonts w:ascii="PT Astra Serif" w:hAnsi="PT Astra Serif"/>
          <w:color w:val="000000" w:themeColor="text1"/>
        </w:rPr>
      </w:pPr>
    </w:p>
    <w:p w:rsidR="00763260" w:rsidRPr="007021E3" w:rsidRDefault="00763260" w:rsidP="00AA6FA2">
      <w:pPr>
        <w:spacing w:after="160" w:line="259" w:lineRule="auto"/>
        <w:rPr>
          <w:rFonts w:ascii="PT Astra Serif" w:hAnsi="PT Astra Serif"/>
          <w:color w:val="000000" w:themeColor="text1"/>
          <w:sz w:val="28"/>
          <w:szCs w:val="28"/>
        </w:rPr>
      </w:pPr>
    </w:p>
    <w:sectPr w:rsidR="00763260" w:rsidRPr="007021E3" w:rsidSect="00EA7DAB">
      <w:headerReference w:type="even" r:id="rId21"/>
      <w:headerReference w:type="default" r:id="rId22"/>
      <w:pgSz w:w="16838" w:h="11906" w:orient="landscape"/>
      <w:pgMar w:top="1134" w:right="567" w:bottom="1134" w:left="1134" w:header="720" w:footer="720" w:gutter="0"/>
      <w:cols w:space="720"/>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ED4" w:rsidRDefault="00537ED4" w:rsidP="0024124F">
      <w:r>
        <w:separator/>
      </w:r>
    </w:p>
  </w:endnote>
  <w:endnote w:type="continuationSeparator" w:id="0">
    <w:p w:rsidR="00537ED4" w:rsidRDefault="00537ED4" w:rsidP="0024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A77" w:rsidRDefault="00213A77">
    <w:pPr>
      <w:pStyle w:val="ab"/>
      <w:tabs>
        <w:tab w:val="left" w:pos="105"/>
        <w:tab w:val="left" w:pos="465"/>
      </w:tabs>
      <w:ind w:right="360"/>
    </w:pPr>
    <w:r>
      <w:rPr>
        <w:noProof/>
      </w:rPr>
      <mc:AlternateContent>
        <mc:Choice Requires="wps">
          <w:drawing>
            <wp:anchor distT="0" distB="0" distL="0" distR="0" simplePos="0" relativeHeight="251659264" behindDoc="0" locked="0" layoutInCell="1" allowOverlap="1" wp14:anchorId="08CD4931" wp14:editId="467D9526">
              <wp:simplePos x="0" y="0"/>
              <wp:positionH relativeFrom="page">
                <wp:posOffset>7136130</wp:posOffset>
              </wp:positionH>
              <wp:positionV relativeFrom="paragraph">
                <wp:posOffset>635</wp:posOffset>
              </wp:positionV>
              <wp:extent cx="60325" cy="142875"/>
              <wp:effectExtent l="1905" t="635" r="4445" b="889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 cy="142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13A77" w:rsidRPr="002105FD" w:rsidRDefault="00213A77" w:rsidP="005E3FD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CD4931" id="_x0000_t202" coordsize="21600,21600" o:spt="202" path="m,l,21600r21600,l21600,xe">
              <v:stroke joinstyle="miter"/>
              <v:path gradientshapeok="t" o:connecttype="rect"/>
            </v:shapetype>
            <v:shape id="Text Box 2" o:spid="_x0000_s1026" type="#_x0000_t202" style="position:absolute;margin-left:561.9pt;margin-top:.05pt;width:4.75pt;height:11.2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" stroked="f">
              <v:fill opacity="0"/>
              <v:textbox inset="0,0,0,0">
                <w:txbxContent>
                  <w:p w:rsidR="00213A77" w:rsidRPr="002105FD" w:rsidRDefault="00213A77" w:rsidP="005E3FD7"/>
                </w:txbxContent>
              </v:textbox>
              <w10:wrap type="square" side="largest"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A77" w:rsidRDefault="00213A77">
    <w:pPr>
      <w:pStyle w:val="ab"/>
      <w:tabs>
        <w:tab w:val="left" w:pos="105"/>
        <w:tab w:val="left" w:pos="465"/>
      </w:tabs>
      <w:ind w:right="360"/>
    </w:pPr>
    <w:r>
      <w:rPr>
        <w:noProof/>
      </w:rPr>
      <mc:AlternateContent>
        <mc:Choice Requires="wps">
          <w:drawing>
            <wp:anchor distT="0" distB="0" distL="0" distR="0" simplePos="0" relativeHeight="251661312" behindDoc="0" locked="0" layoutInCell="1" allowOverlap="1" wp14:anchorId="202C223F" wp14:editId="582A7C57">
              <wp:simplePos x="0" y="0"/>
              <wp:positionH relativeFrom="page">
                <wp:posOffset>7136130</wp:posOffset>
              </wp:positionH>
              <wp:positionV relativeFrom="paragraph">
                <wp:posOffset>635</wp:posOffset>
              </wp:positionV>
              <wp:extent cx="60325" cy="142875"/>
              <wp:effectExtent l="1905" t="635" r="4445" b="8890"/>
              <wp:wrapSquare wrapText="largest"/>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 cy="142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13A77" w:rsidRPr="002105FD" w:rsidRDefault="00213A77" w:rsidP="00EA7DA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2C223F" id="_x0000_t202" coordsize="21600,21600" o:spt="202" path="m,l,21600r21600,l21600,xe">
              <v:stroke joinstyle="miter"/>
              <v:path gradientshapeok="t" o:connecttype="rect"/>
            </v:shapetype>
            <v:shape id="Надпись 2" o:spid="_x0000_s1027" type="#_x0000_t202" style="position:absolute;margin-left:561.9pt;margin-top:.05pt;width:4.75pt;height:11.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" stroked="f">
              <v:fill opacity="0"/>
              <v:textbox inset="0,0,0,0">
                <w:txbxContent>
                  <w:p w:rsidR="00213A77" w:rsidRPr="002105FD" w:rsidRDefault="00213A77" w:rsidP="00EA7DAB"/>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ED4" w:rsidRDefault="00537ED4" w:rsidP="0024124F">
      <w:r>
        <w:separator/>
      </w:r>
    </w:p>
  </w:footnote>
  <w:footnote w:type="continuationSeparator" w:id="0">
    <w:p w:rsidR="00537ED4" w:rsidRDefault="00537ED4" w:rsidP="0024124F">
      <w:r>
        <w:continuationSeparator/>
      </w:r>
    </w:p>
  </w:footnote>
  <w:footnote w:id="1">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Выбирается в соответствии со статьей 3 Федерального закона от 5 апреля 2013 года № 44-ФЗ </w:t>
      </w:r>
      <w:r w:rsidRPr="00D13DC9">
        <w:rPr>
          <w:rFonts w:ascii="PT Astra Serif" w:hAnsi="PT Astra Serif"/>
          <w:bCs/>
        </w:rPr>
        <w:t>«</w:t>
      </w:r>
      <w:r w:rsidRPr="00D13DC9">
        <w:rPr>
          <w:rFonts w:ascii="PT Astra Serif" w:hAnsi="PT Astra Serif"/>
        </w:rPr>
        <w:t xml:space="preserve">О контрактной системе в сфере закупок товаров, работ, услуг для обеспечения государственных и муниципальных нужд» (далее </w:t>
      </w:r>
      <w:r>
        <w:rPr>
          <w:rFonts w:ascii="PT Astra Serif" w:hAnsi="PT Astra Serif"/>
        </w:rPr>
        <w:br/>
      </w:r>
      <w:r w:rsidRPr="00D13DC9">
        <w:rPr>
          <w:rFonts w:ascii="PT Astra Serif" w:hAnsi="PT Astra Serif"/>
        </w:rPr>
        <w:t>– Закон № 44-ФЗ).</w:t>
      </w:r>
    </w:p>
  </w:footnote>
  <w:footnote w:id="2">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Может изменяться при необходимости.</w:t>
      </w:r>
    </w:p>
  </w:footnote>
  <w:footnote w:id="3">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Указывается при необходимости.</w:t>
      </w:r>
    </w:p>
  </w:footnote>
  <w:footnote w:id="4">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Выбирается в соответствии с понятиями, указанными в статье 3 Закона № 44-ФЗ.</w:t>
      </w:r>
    </w:p>
  </w:footnote>
  <w:footnote w:id="5">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Указывается протокол, в соответствии с которым был определен Поставщик, с которым заключается Контракт.</w:t>
      </w:r>
    </w:p>
  </w:footnote>
  <w:footnote w:id="6">
    <w:p w:rsidR="00213A77" w:rsidRPr="00D13DC9" w:rsidRDefault="00213A77" w:rsidP="00A36838">
      <w:pPr>
        <w:pStyle w:val="a6"/>
        <w:ind w:left="-540" w:firstLine="124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Выбирается в соответствии со статьей 3 Закона № 44-ФЗ.</w:t>
      </w:r>
    </w:p>
  </w:footnote>
  <w:footnote w:id="7">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В случае осуществления банковского сопровождения Контракт дополняется условием о банковском сопровождении Контракта, предусмотренным статьей 35 Закона № 44-ФЗ, условиями о банковском сопровождении, предусмотренными постановлением Правительства Российской Федерации от 20.09.2014 № 963 «Об осуществлении банковского сопровождения контрактов».</w:t>
      </w:r>
    </w:p>
  </w:footnote>
  <w:footnote w:id="8">
    <w:p w:rsidR="00213A77" w:rsidRPr="00D13DC9" w:rsidRDefault="00213A77" w:rsidP="00A36838">
      <w:pPr>
        <w:ind w:firstLine="709"/>
        <w:jc w:val="both"/>
        <w:rPr>
          <w:rFonts w:ascii="PT Astra Serif" w:hAnsi="PT Astra Serif"/>
          <w:sz w:val="20"/>
          <w:szCs w:val="20"/>
        </w:rPr>
      </w:pPr>
      <w:r w:rsidRPr="00D13DC9">
        <w:rPr>
          <w:rStyle w:val="a8"/>
          <w:rFonts w:ascii="PT Astra Serif" w:hAnsi="PT Astra Serif"/>
          <w:sz w:val="20"/>
          <w:szCs w:val="20"/>
        </w:rPr>
        <w:footnoteRef/>
      </w:r>
      <w:r w:rsidRPr="00D13DC9">
        <w:rPr>
          <w:rFonts w:ascii="PT Astra Serif" w:hAnsi="PT Astra Serif"/>
          <w:sz w:val="20"/>
          <w:szCs w:val="20"/>
        </w:rPr>
        <w:t xml:space="preserve"> Условие включается в пункт в соответствии с частью 2 статьи 83</w:t>
      </w:r>
      <w:r w:rsidRPr="00D13DC9">
        <w:rPr>
          <w:rFonts w:ascii="PT Astra Serif" w:hAnsi="PT Astra Serif"/>
          <w:sz w:val="20"/>
          <w:szCs w:val="20"/>
          <w:vertAlign w:val="superscript"/>
        </w:rPr>
        <w:t>2</w:t>
      </w:r>
      <w:r w:rsidRPr="00D13DC9">
        <w:rPr>
          <w:rFonts w:ascii="PT Astra Serif" w:hAnsi="PT Astra Serif"/>
          <w:sz w:val="20"/>
          <w:szCs w:val="20"/>
        </w:rPr>
        <w:t xml:space="preserve"> Закона № 44-ФЗ.</w:t>
      </w:r>
    </w:p>
  </w:footnote>
  <w:footnote w:id="9">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включается в Контракт при наличии в извещении об осуществлении закупки требования к 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D13DC9">
        <w:rPr>
          <w:rFonts w:ascii="PT Astra Serif" w:hAnsi="PT Astra Serif"/>
        </w:rPr>
        <w:br/>
        <w:t>№ 44-ФЗ). При этом объем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213A77" w:rsidRPr="00D13DC9" w:rsidRDefault="00213A77" w:rsidP="00A36838">
      <w:pPr>
        <w:pStyle w:val="a6"/>
        <w:ind w:firstLine="709"/>
        <w:jc w:val="both"/>
        <w:rPr>
          <w:rFonts w:ascii="PT Astra Serif" w:hAnsi="PT Astra Serif"/>
        </w:rPr>
      </w:pPr>
      <w:r w:rsidRPr="00D13DC9">
        <w:rPr>
          <w:rFonts w:ascii="PT Astra Serif" w:hAnsi="PT Astra Serif"/>
        </w:rPr>
        <w:t>Условие не применяется в случае, если Контракт заключается с поставщиком, являющимся субъектом малого предпринимательства или социально ориентированной некоммерческой организацией.</w:t>
      </w:r>
    </w:p>
  </w:footnote>
  <w:footnote w:id="10">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Перечень включенных в цену Контракта расходов определяется в соответствии с объектом закупки (предметом Контракта).</w:t>
      </w:r>
    </w:p>
  </w:footnote>
  <w:footnote w:id="11">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быть исключено.</w:t>
      </w:r>
    </w:p>
  </w:footnote>
  <w:footnote w:id="12">
    <w:p w:rsidR="00213A77" w:rsidRPr="00D13DC9" w:rsidRDefault="00213A77" w:rsidP="00A36838">
      <w:pPr>
        <w:pStyle w:val="a6"/>
        <w:ind w:left="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13">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14">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Pr>
          <w:rFonts w:ascii="PT Astra Serif" w:hAnsi="PT Astra Serif"/>
        </w:rPr>
        <w:t> </w:t>
      </w:r>
      <w:r w:rsidRPr="00D13DC9">
        <w:rPr>
          <w:rFonts w:ascii="PT Astra Serif" w:hAnsi="PT Astra Serif"/>
        </w:rPr>
        <w:t>Указывается нужный вариант. 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sidRPr="00D13DC9">
        <w:rPr>
          <w:rFonts w:ascii="PT Astra Serif" w:hAnsi="PT Astra Serif"/>
          <w:vertAlign w:val="superscript"/>
        </w:rPr>
        <w:t>1</w:t>
      </w:r>
      <w:r w:rsidRPr="00D13DC9">
        <w:rPr>
          <w:rFonts w:ascii="PT Astra Serif" w:hAnsi="PT Astra Serif"/>
        </w:rPr>
        <w:t xml:space="preserve"> статьи 34 Закона № 44-ФЗ)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w:t>
      </w:r>
    </w:p>
  </w:footnote>
  <w:footnote w:id="15">
    <w:p w:rsidR="00213A77" w:rsidRPr="003109D5" w:rsidRDefault="00213A77" w:rsidP="00A36838">
      <w:pPr>
        <w:pStyle w:val="a6"/>
        <w:ind w:firstLine="709"/>
        <w:rPr>
          <w:rFonts w:ascii="PT Astra Serif" w:hAnsi="PT Astra Serif"/>
        </w:rPr>
      </w:pPr>
      <w:r w:rsidRPr="003109D5">
        <w:rPr>
          <w:rStyle w:val="a8"/>
          <w:rFonts w:ascii="PT Astra Serif" w:hAnsi="PT Astra Serif"/>
        </w:rPr>
        <w:footnoteRef/>
      </w:r>
      <w:r w:rsidRPr="003109D5">
        <w:rPr>
          <w:rFonts w:ascii="PT Astra Serif" w:hAnsi="PT Astra Serif"/>
        </w:rPr>
        <w:t xml:space="preserve"> Условие может изменяться при необходимости.</w:t>
      </w:r>
    </w:p>
  </w:footnote>
  <w:footnote w:id="16">
    <w:p w:rsidR="00213A77" w:rsidRPr="00D13DC9" w:rsidRDefault="00213A77" w:rsidP="00A36838">
      <w:pPr>
        <w:pStyle w:val="a6"/>
        <w:ind w:firstLine="709"/>
        <w:rPr>
          <w:rFonts w:ascii="PT Astra Serif" w:hAnsi="PT Astra Serif"/>
        </w:rPr>
      </w:pPr>
      <w:r w:rsidRPr="003109D5">
        <w:rPr>
          <w:rStyle w:val="a8"/>
          <w:rFonts w:ascii="PT Astra Serif" w:hAnsi="PT Astra Serif"/>
        </w:rPr>
        <w:footnoteRef/>
      </w:r>
      <w:r w:rsidR="00487B18" w:rsidRPr="003109D5">
        <w:rPr>
          <w:rFonts w:ascii="PT Astra Serif" w:hAnsi="PT Astra Serif"/>
        </w:rPr>
        <w:t xml:space="preserve"> </w:t>
      </w:r>
      <w:r w:rsidR="000167F9" w:rsidRPr="003109D5">
        <w:rPr>
          <w:rFonts w:ascii="PT Astra Serif" w:hAnsi="PT Astra Serif"/>
        </w:rPr>
        <w:t>У</w:t>
      </w:r>
      <w:r w:rsidR="00487B18" w:rsidRPr="003109D5">
        <w:rPr>
          <w:rFonts w:ascii="PT Astra Serif" w:hAnsi="PT Astra Serif"/>
        </w:rPr>
        <w:t xml:space="preserve">казывается </w:t>
      </w:r>
      <w:r w:rsidR="000167F9" w:rsidRPr="003109D5">
        <w:rPr>
          <w:rFonts w:ascii="PT Astra Serif" w:hAnsi="PT Astra Serif"/>
        </w:rPr>
        <w:t>нужный вариант, при этом условие может изменяться.</w:t>
      </w:r>
      <w:r w:rsidR="00487B18">
        <w:rPr>
          <w:rFonts w:ascii="PT Astra Serif" w:hAnsi="PT Astra Serif"/>
        </w:rPr>
        <w:t xml:space="preserve"> </w:t>
      </w:r>
    </w:p>
  </w:footnote>
  <w:footnote w:id="17">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включается в Контракт при необходимости.</w:t>
      </w:r>
    </w:p>
  </w:footnote>
  <w:footnote w:id="18">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19">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20">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Пункт может быть изменен при необходимости, в соответствии с требованиями, предусмотренными статьей 94 Закона 44-ФЗ.</w:t>
      </w:r>
    </w:p>
  </w:footnote>
  <w:footnote w:id="21">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22">
    <w:p w:rsidR="00213A77" w:rsidRPr="009A0879" w:rsidRDefault="00213A77" w:rsidP="00A36838">
      <w:pPr>
        <w:pStyle w:val="a6"/>
        <w:ind w:firstLine="709"/>
        <w:rPr>
          <w:rFonts w:ascii="Times New Roman" w:hAnsi="Times New Roman"/>
        </w:rPr>
      </w:pPr>
      <w:r w:rsidRPr="00D13DC9">
        <w:rPr>
          <w:rStyle w:val="a8"/>
          <w:rFonts w:ascii="PT Astra Serif" w:hAnsi="PT Astra Serif"/>
        </w:rPr>
        <w:footnoteRef/>
      </w:r>
      <w:r w:rsidRPr="00D13DC9">
        <w:rPr>
          <w:rFonts w:ascii="PT Astra Serif" w:hAnsi="PT Astra Serif"/>
        </w:rPr>
        <w:t xml:space="preserve"> Указывается нужный вариант.</w:t>
      </w:r>
    </w:p>
  </w:footnote>
  <w:footnote w:id="23">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Указывается соответствующий документ.</w:t>
      </w:r>
    </w:p>
  </w:footnote>
  <w:footnote w:id="24">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25">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26">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27">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28">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29">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30">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31">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32">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33">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34">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35">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Пункты 5.4.6 – 5.4.8 включаются в Контракт при наличии в извещении об осуществлении закупки требования к Поставщику, </w:t>
      </w:r>
      <w:r w:rsidRPr="00D13DC9">
        <w:rPr>
          <w:rFonts w:ascii="PT Astra Serif" w:hAnsi="PT Astra Serif"/>
          <w:bCs/>
        </w:rPr>
        <w:t>не являющемуся субъектом малого</w:t>
      </w:r>
      <w:r w:rsidRPr="00D13DC9">
        <w:rPr>
          <w:rFonts w:ascii="PT Astra Serif" w:hAnsi="PT Astra Serif"/>
          <w:bCs/>
          <w:sz w:val="18"/>
          <w:szCs w:val="18"/>
        </w:rPr>
        <w:t xml:space="preserve"> </w:t>
      </w:r>
      <w:r w:rsidRPr="00D13DC9">
        <w:rPr>
          <w:rFonts w:ascii="PT Astra Serif" w:hAnsi="PT Astra Serif"/>
          <w:bCs/>
        </w:rPr>
        <w:t xml:space="preserve">предпринимательства или социально ориентированной некоммерческой организацией, </w:t>
      </w:r>
      <w:r w:rsidRPr="00D13DC9">
        <w:rPr>
          <w:rFonts w:ascii="PT Astra Serif" w:hAnsi="PT Astra Serif"/>
        </w:rP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D13DC9">
        <w:rPr>
          <w:rFonts w:ascii="PT Astra Serif" w:hAnsi="PT Astra Serif"/>
        </w:rPr>
        <w:br/>
        <w:t>№ 44-ФЗ).</w:t>
      </w:r>
    </w:p>
  </w:footnote>
  <w:footnote w:id="36">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частью 23 статьи 34 Закона № 44-ФЗ.</w:t>
      </w:r>
    </w:p>
  </w:footnote>
  <w:footnote w:id="37">
    <w:p w:rsidR="00213A77" w:rsidRPr="00D13DC9" w:rsidRDefault="00213A77" w:rsidP="0096217A">
      <w:pPr>
        <w:pStyle w:val="a6"/>
        <w:ind w:right="-143"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Pr="00D13DC9">
        <w:rPr>
          <w:rFonts w:ascii="PT Astra Serif" w:hAnsi="PT Astra Serif"/>
        </w:rPr>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38">
    <w:p w:rsidR="00213A77" w:rsidRDefault="00213A77" w:rsidP="00A36838">
      <w:pPr>
        <w:pStyle w:val="a6"/>
        <w:ind w:firstLine="709"/>
        <w:jc w:val="both"/>
        <w:rPr>
          <w:rFonts w:ascii="Times New Roman" w:hAnsi="Times New Roman"/>
        </w:rPr>
      </w:pPr>
      <w:r w:rsidRPr="00D13DC9">
        <w:rPr>
          <w:rStyle w:val="a8"/>
          <w:rFonts w:ascii="PT Astra Serif" w:hAnsi="PT Astra Serif"/>
        </w:rPr>
        <w:footnoteRef/>
      </w:r>
      <w:r w:rsidRPr="00D13DC9">
        <w:rPr>
          <w:rFonts w:ascii="PT Astra Serif" w:hAnsi="PT Astra Serif"/>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w:t>
      </w:r>
      <w:r>
        <w:rPr>
          <w:rFonts w:ascii="Times New Roman" w:hAnsi="Times New Roman"/>
        </w:rPr>
        <w:t xml:space="preserve">   </w:t>
      </w:r>
    </w:p>
  </w:footnote>
  <w:footnote w:id="39">
    <w:p w:rsidR="00213A77" w:rsidRPr="00D13DC9" w:rsidRDefault="00213A77" w:rsidP="00A36838">
      <w:pPr>
        <w:pStyle w:val="a6"/>
        <w:ind w:right="-143"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или, в случае, если включается условие, указанное в примечании 3 пункта 6.3.2 Контракта, как процент начальной (максимальной) цены Контракта в порядке, установленном Постановлением № 1042.</w:t>
      </w:r>
    </w:p>
  </w:footnote>
  <w:footnote w:id="40">
    <w:p w:rsidR="00213A77" w:rsidRDefault="00213A77" w:rsidP="00A36838">
      <w:pPr>
        <w:pStyle w:val="a6"/>
        <w:ind w:firstLine="709"/>
        <w:jc w:val="both"/>
        <w:rPr>
          <w:rFonts w:ascii="Times New Roman" w:hAnsi="Times New Roman"/>
          <w:strike/>
        </w:rPr>
      </w:pPr>
      <w:r w:rsidRPr="00D13DC9">
        <w:rPr>
          <w:rStyle w:val="a8"/>
          <w:rFonts w:ascii="PT Astra Serif" w:hAnsi="PT Astra Serif"/>
        </w:rPr>
        <w:footnoteRef/>
      </w:r>
      <w:r w:rsidRPr="00D13DC9">
        <w:rPr>
          <w:rFonts w:ascii="PT Astra Serif" w:hAnsi="PT Astra Serif"/>
        </w:rPr>
        <w:t xml:space="preserve">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Заказчиком в проекте Контракта.</w:t>
      </w:r>
    </w:p>
  </w:footnote>
  <w:footnote w:id="41">
    <w:p w:rsidR="00213A77" w:rsidRPr="00D13DC9" w:rsidRDefault="00213A77" w:rsidP="00A36838">
      <w:pPr>
        <w:ind w:firstLine="709"/>
        <w:jc w:val="both"/>
        <w:rPr>
          <w:rFonts w:ascii="PT Astra Serif" w:hAnsi="PT Astra Serif"/>
          <w:sz w:val="20"/>
          <w:szCs w:val="20"/>
        </w:rPr>
      </w:pPr>
      <w:r w:rsidRPr="00D13DC9">
        <w:rPr>
          <w:rStyle w:val="a8"/>
          <w:rFonts w:ascii="PT Astra Serif" w:hAnsi="PT Astra Serif"/>
          <w:sz w:val="20"/>
          <w:szCs w:val="20"/>
        </w:rPr>
        <w:footnoteRef/>
      </w:r>
      <w:r w:rsidRPr="00D13DC9">
        <w:rPr>
          <w:rFonts w:ascii="PT Astra Serif" w:hAnsi="PT Astra Serif"/>
          <w:sz w:val="20"/>
          <w:szCs w:val="20"/>
        </w:rPr>
        <w:t xml:space="preserve"> 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footnote>
  <w:footnote w:id="42">
    <w:p w:rsidR="00213A77" w:rsidRPr="00D13DC9" w:rsidRDefault="00213A77" w:rsidP="00A36838">
      <w:pPr>
        <w:pStyle w:val="a6"/>
        <w:ind w:firstLine="709"/>
        <w:jc w:val="both"/>
        <w:rPr>
          <w:rFonts w:ascii="PT Astra Serif" w:hAnsi="PT Astra Serif"/>
        </w:rPr>
      </w:pPr>
      <w:r w:rsidRPr="00D13DC9">
        <w:rPr>
          <w:rStyle w:val="a8"/>
          <w:rFonts w:ascii="PT Astra Serif" w:hAnsi="PT Astra Serif"/>
        </w:rPr>
        <w:footnoteRef/>
      </w:r>
      <w:r w:rsidRPr="00D13DC9">
        <w:rPr>
          <w:rFonts w:ascii="PT Astra Serif" w:hAnsi="PT Astra Serif"/>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1.2 Контракта (постановление Правительства Российской Федерации от 23.11.2016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43">
    <w:p w:rsidR="00213A77" w:rsidRPr="00D13DC9" w:rsidRDefault="00213A77" w:rsidP="00A36838">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44">
    <w:p w:rsidR="00213A77" w:rsidRPr="003109D5" w:rsidRDefault="00213A77" w:rsidP="00A36838">
      <w:pPr>
        <w:pStyle w:val="a6"/>
        <w:ind w:firstLine="709"/>
        <w:jc w:val="both"/>
        <w:rPr>
          <w:rFonts w:ascii="Times New Roman" w:hAnsi="Times New Roman"/>
        </w:rPr>
      </w:pPr>
      <w:r w:rsidRPr="00D13DC9">
        <w:rPr>
          <w:rStyle w:val="a8"/>
          <w:rFonts w:ascii="PT Astra Serif" w:hAnsi="PT Astra Serif"/>
        </w:rPr>
        <w:footnoteRef/>
      </w:r>
      <w:r w:rsidRPr="00D13DC9">
        <w:rPr>
          <w:rFonts w:ascii="PT Astra Serif" w:hAnsi="PT Astra Serif"/>
        </w:rPr>
        <w:t xml:space="preserve"> Требование о возможности одностороннего отказа от исполнения Контракта включается в пункт при </w:t>
      </w:r>
      <w:r w:rsidRPr="003109D5">
        <w:rPr>
          <w:rFonts w:ascii="PT Astra Serif" w:hAnsi="PT Astra Serif"/>
        </w:rPr>
        <w:t>необходимости.</w:t>
      </w:r>
    </w:p>
  </w:footnote>
  <w:footnote w:id="45">
    <w:p w:rsidR="00213A77" w:rsidRPr="003109D5" w:rsidRDefault="00213A77" w:rsidP="00A36838">
      <w:pPr>
        <w:pStyle w:val="a6"/>
        <w:ind w:firstLine="709"/>
        <w:jc w:val="both"/>
        <w:rPr>
          <w:rFonts w:ascii="PT Astra Serif" w:hAnsi="PT Astra Serif"/>
        </w:rPr>
      </w:pPr>
      <w:r w:rsidRPr="003109D5">
        <w:rPr>
          <w:rStyle w:val="a8"/>
          <w:rFonts w:ascii="PT Astra Serif" w:hAnsi="PT Astra Serif"/>
        </w:rPr>
        <w:footnoteRef/>
      </w:r>
      <w:r w:rsidRPr="003109D5">
        <w:rPr>
          <w:rFonts w:ascii="PT Astra Serif" w:hAnsi="PT Astra Serif"/>
        </w:rPr>
        <w:t xml:space="preserve"> Условия об обеспечении исполнения Контракта включаются в проект Контракта в случаях, указанных в статье 96 Закона № 44-ФЗ, и исключаются в случае заключения Контракта с Поставщиком, освобожденным от предоставления обеспечения исполнения К</w:t>
      </w:r>
      <w:r w:rsidR="00862A7D" w:rsidRPr="003109D5">
        <w:rPr>
          <w:rFonts w:ascii="PT Astra Serif" w:hAnsi="PT Astra Serif"/>
        </w:rPr>
        <w:t xml:space="preserve">онтракта в соответствии с частями 8, </w:t>
      </w:r>
      <w:r w:rsidRPr="003109D5">
        <w:rPr>
          <w:rFonts w:ascii="PT Astra Serif" w:hAnsi="PT Astra Serif"/>
        </w:rPr>
        <w:t>8</w:t>
      </w:r>
      <w:r w:rsidRPr="003109D5">
        <w:rPr>
          <w:rFonts w:ascii="PT Astra Serif" w:hAnsi="PT Astra Serif"/>
          <w:vertAlign w:val="superscript"/>
        </w:rPr>
        <w:t>1</w:t>
      </w:r>
      <w:r w:rsidRPr="003109D5">
        <w:rPr>
          <w:rFonts w:ascii="PT Astra Serif" w:hAnsi="PT Astra Serif"/>
        </w:rPr>
        <w:t xml:space="preserve"> статьи 96 Закона № 44-ФЗ.</w:t>
      </w:r>
    </w:p>
    <w:p w:rsidR="00213A77" w:rsidRPr="003109D5" w:rsidRDefault="00213A77" w:rsidP="00A36838">
      <w:pPr>
        <w:pStyle w:val="a6"/>
        <w:ind w:firstLine="709"/>
        <w:jc w:val="both"/>
        <w:rPr>
          <w:rFonts w:ascii="PT Astra Serif" w:hAnsi="PT Astra Serif"/>
        </w:rPr>
      </w:pPr>
      <w:r w:rsidRPr="003109D5">
        <w:rPr>
          <w:rFonts w:ascii="PT Astra Serif" w:hAnsi="PT Astra Serif"/>
        </w:rPr>
        <w:t>В случае осуществления банковского сопровождения Контракта проект Контракта дополняется условиями о банковском сопровождении Контракта</w:t>
      </w:r>
    </w:p>
  </w:footnote>
  <w:footnote w:id="46">
    <w:p w:rsidR="00213A77" w:rsidRPr="00D13DC9" w:rsidRDefault="00213A77" w:rsidP="00A36838">
      <w:pPr>
        <w:pStyle w:val="a6"/>
        <w:ind w:firstLine="709"/>
        <w:jc w:val="both"/>
        <w:rPr>
          <w:rFonts w:ascii="PT Astra Serif" w:hAnsi="PT Astra Serif"/>
        </w:rPr>
      </w:pPr>
      <w:r w:rsidRPr="003109D5">
        <w:rPr>
          <w:rStyle w:val="a8"/>
          <w:rFonts w:ascii="PT Astra Serif" w:hAnsi="PT Astra Serif"/>
        </w:rPr>
        <w:footnoteRef/>
      </w:r>
      <w:r w:rsidRPr="003109D5">
        <w:rPr>
          <w:rFonts w:ascii="PT Astra Serif" w:hAnsi="PT Astra Serif"/>
        </w:rPr>
        <w:t xml:space="preserve"> В случае заключения Контракта по результатам определения Поставщика в соответствии с пунктом 1 части 1 статьи 30 Закона № 44-ФЗ (часть 6 статьи 96 Закона № 44-ФЗ).</w:t>
      </w:r>
      <w:r w:rsidRPr="00D13DC9">
        <w:rPr>
          <w:rFonts w:ascii="PT Astra Serif" w:hAnsi="PT Astra Serif"/>
        </w:rPr>
        <w:t xml:space="preserve"> </w:t>
      </w:r>
    </w:p>
  </w:footnote>
  <w:footnote w:id="47">
    <w:p w:rsidR="00213A77" w:rsidRPr="00D13DC9" w:rsidRDefault="00213A77" w:rsidP="00A36838">
      <w:pPr>
        <w:pStyle w:val="a6"/>
        <w:ind w:firstLine="709"/>
        <w:jc w:val="both"/>
        <w:rPr>
          <w:rFonts w:ascii="PT Astra Serif" w:hAnsi="PT Astra Serif"/>
          <w:highlight w:val="yellow"/>
        </w:rPr>
      </w:pPr>
      <w:r w:rsidRPr="00D13DC9">
        <w:rPr>
          <w:rStyle w:val="a8"/>
          <w:rFonts w:ascii="PT Astra Serif" w:hAnsi="PT Astra Serif"/>
        </w:rPr>
        <w:footnoteRef/>
      </w:r>
      <w:r w:rsidRPr="00D13DC9">
        <w:rPr>
          <w:rFonts w:ascii="PT Astra Serif" w:hAnsi="PT Astra Serif"/>
        </w:rPr>
        <w:t xml:space="preserve"> Выбирается нужный вариант. </w:t>
      </w:r>
    </w:p>
  </w:footnote>
  <w:footnote w:id="48">
    <w:p w:rsidR="00213A77" w:rsidRPr="00D13DC9" w:rsidRDefault="00213A77" w:rsidP="00A36838">
      <w:pPr>
        <w:pStyle w:val="a6"/>
        <w:ind w:firstLine="709"/>
        <w:jc w:val="both"/>
        <w:rPr>
          <w:rFonts w:ascii="PT Astra Serif" w:hAnsi="PT Astra Serif"/>
          <w:color w:val="FF0000"/>
        </w:rPr>
      </w:pPr>
      <w:r w:rsidRPr="00D13DC9">
        <w:rPr>
          <w:rStyle w:val="a8"/>
          <w:rFonts w:ascii="PT Astra Serif" w:hAnsi="PT Astra Serif"/>
        </w:rPr>
        <w:footnoteRef/>
      </w:r>
      <w:r w:rsidRPr="00D13DC9">
        <w:rPr>
          <w:rFonts w:ascii="PT Astra Serif" w:hAnsi="PT Astra Serif"/>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49">
    <w:p w:rsidR="00213A77" w:rsidRPr="00927270" w:rsidRDefault="00213A77" w:rsidP="00A36838">
      <w:pPr>
        <w:pStyle w:val="a6"/>
        <w:ind w:firstLine="709"/>
        <w:jc w:val="both"/>
        <w:rPr>
          <w:rFonts w:ascii="Times New Roman" w:hAnsi="Times New Roman"/>
        </w:rPr>
      </w:pPr>
      <w:r w:rsidRPr="00D13DC9">
        <w:rPr>
          <w:rStyle w:val="a8"/>
          <w:rFonts w:ascii="PT Astra Serif" w:hAnsi="PT Astra Serif"/>
        </w:rPr>
        <w:footnoteRef/>
      </w:r>
      <w:r w:rsidRPr="00D13DC9">
        <w:rPr>
          <w:rFonts w:ascii="PT Astra Serif" w:hAnsi="PT Astra Serif"/>
        </w:rPr>
        <w:t xml:space="preserve"> В случае установления ограничения, предусмотренного частью 3 статьи 30 Закона № 44-ФЗ, указанный срок не должен превышать 15 (пятнадцать) дней.</w:t>
      </w:r>
    </w:p>
  </w:footnote>
  <w:footnote w:id="50">
    <w:p w:rsidR="00213A77" w:rsidRPr="00D13DC9" w:rsidRDefault="00213A77" w:rsidP="00A36838">
      <w:pPr>
        <w:pStyle w:val="a6"/>
        <w:ind w:firstLine="567"/>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51">
    <w:p w:rsidR="00213A77" w:rsidRPr="00E22565" w:rsidRDefault="00213A77" w:rsidP="00E22565">
      <w:pPr>
        <w:pStyle w:val="a6"/>
        <w:ind w:left="284" w:firstLine="283"/>
        <w:rPr>
          <w:rFonts w:ascii="PT Astra Serif" w:hAnsi="PT Astra Serif"/>
        </w:rPr>
      </w:pPr>
      <w:r w:rsidRPr="003109D5">
        <w:rPr>
          <w:rStyle w:val="a8"/>
          <w:rFonts w:ascii="PT Astra Serif" w:hAnsi="PT Astra Serif"/>
        </w:rPr>
        <w:footnoteRef/>
      </w:r>
      <w:r w:rsidRPr="003109D5">
        <w:rPr>
          <w:rFonts w:ascii="PT Astra Serif" w:hAnsi="PT Astra Serif"/>
        </w:rPr>
        <w:t xml:space="preserve"> Условие устанавливается при необходимости.</w:t>
      </w:r>
    </w:p>
  </w:footnote>
  <w:footnote w:id="52">
    <w:p w:rsidR="00213A77" w:rsidRPr="00D13DC9" w:rsidRDefault="00213A77" w:rsidP="00A36838">
      <w:pPr>
        <w:ind w:firstLine="709"/>
        <w:jc w:val="both"/>
        <w:rPr>
          <w:rFonts w:ascii="PT Astra Serif" w:hAnsi="PT Astra Serif"/>
          <w:sz w:val="20"/>
          <w:szCs w:val="20"/>
        </w:rPr>
      </w:pPr>
      <w:r w:rsidRPr="00D13DC9">
        <w:rPr>
          <w:rStyle w:val="a8"/>
          <w:rFonts w:ascii="PT Astra Serif" w:hAnsi="PT Astra Serif"/>
          <w:sz w:val="20"/>
          <w:szCs w:val="20"/>
        </w:rPr>
        <w:sym w:font="Symbol" w:char="F020"/>
      </w:r>
      <w:r w:rsidRPr="00D13DC9">
        <w:rPr>
          <w:rStyle w:val="a8"/>
          <w:rFonts w:ascii="PT Astra Serif" w:hAnsi="PT Astra Serif"/>
          <w:sz w:val="20"/>
          <w:szCs w:val="20"/>
        </w:rPr>
        <w:sym w:font="Symbol" w:char="F031"/>
      </w:r>
      <w:r w:rsidRPr="00D13DC9">
        <w:rPr>
          <w:rFonts w:ascii="PT Astra Serif" w:hAnsi="PT Astra Serif"/>
          <w:sz w:val="20"/>
          <w:szCs w:val="20"/>
        </w:rPr>
        <w:t xml:space="preserve"> Выбирается в соответствии со статьей 3 Федерального закона от 5 апреля 2013 года № 44-ФЗ </w:t>
      </w:r>
      <w:r w:rsidRPr="00D13DC9">
        <w:rPr>
          <w:rFonts w:ascii="PT Astra Serif" w:hAnsi="PT Astra Serif"/>
          <w:bCs/>
          <w:sz w:val="20"/>
          <w:szCs w:val="20"/>
        </w:rPr>
        <w:t>«</w:t>
      </w:r>
      <w:r w:rsidRPr="00D13DC9">
        <w:rPr>
          <w:rFonts w:ascii="PT Astra Serif" w:hAnsi="PT Astra Serif"/>
          <w:sz w:val="20"/>
          <w:szCs w:val="20"/>
        </w:rPr>
        <w:t>О контрактной системе в сфере закупок товаров, работ, услуг для обеспечения государственных и муниципальных нужд» (далее – Закон № 44-ФЗ).</w:t>
      </w:r>
    </w:p>
  </w:footnote>
  <w:footnote w:id="53">
    <w:p w:rsidR="00213A77" w:rsidRPr="008948EC" w:rsidRDefault="00213A77" w:rsidP="0039354F">
      <w:pPr>
        <w:pStyle w:val="a6"/>
        <w:ind w:firstLine="709"/>
        <w:jc w:val="both"/>
        <w:rPr>
          <w:rFonts w:ascii="Times New Roman" w:hAnsi="Times New Roman"/>
        </w:rPr>
      </w:pPr>
      <w:r w:rsidRPr="00D13DC9">
        <w:rPr>
          <w:rStyle w:val="a8"/>
          <w:rFonts w:ascii="PT Astra Serif" w:hAnsi="PT Astra Serif"/>
        </w:rPr>
        <w:sym w:font="Symbol" w:char="F020"/>
      </w:r>
      <w:r w:rsidRPr="00D13DC9">
        <w:rPr>
          <w:rFonts w:ascii="PT Astra Serif" w:hAnsi="PT Astra Serif"/>
          <w:vertAlign w:val="superscript"/>
        </w:rPr>
        <w:t xml:space="preserve">2 </w:t>
      </w:r>
      <w:r w:rsidRPr="00D13DC9">
        <w:rPr>
          <w:rFonts w:ascii="PT Astra Serif" w:hAnsi="PT Astra Serif"/>
        </w:rPr>
        <w:t>Описание объекта закупки осуществляется с использованием информации, включенной в каталог товаров, работ, услуг для государственных и муниципальных нужд.</w:t>
      </w:r>
    </w:p>
  </w:footnote>
  <w:footnote w:id="54">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Выбирается в соответствии со статьей 3 Федерального закона от 5 апреля 2013 года № 44-ФЗ </w:t>
      </w:r>
      <w:r w:rsidRPr="008D14F7">
        <w:rPr>
          <w:rFonts w:ascii="PT Astra Serif" w:hAnsi="PT Astra Serif"/>
          <w:bCs/>
        </w:rPr>
        <w:t>«</w:t>
      </w:r>
      <w:r w:rsidRPr="008D14F7">
        <w:rPr>
          <w:rFonts w:ascii="PT Astra Serif" w:hAnsi="PT Astra Serif"/>
        </w:rPr>
        <w:t>О контрактной системе в сфере закупок товаров, работ, услуг для обеспечения государственных и муниципальных нужд» (далее – Закон № 44-ФЗ).</w:t>
      </w:r>
    </w:p>
  </w:footnote>
  <w:footnote w:id="55">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Может изменяться при необходимости.</w:t>
      </w:r>
    </w:p>
  </w:footnote>
  <w:footnote w:id="56">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Указывается при необходимости.</w:t>
      </w:r>
    </w:p>
  </w:footnote>
  <w:footnote w:id="57">
    <w:p w:rsidR="00213A77" w:rsidRPr="008D14F7" w:rsidRDefault="00213A77" w:rsidP="00AA6FA2">
      <w:pPr>
        <w:pStyle w:val="a6"/>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Выбирается в соответствии с понятиями, указанными в статье 3 Закона № 44-ФЗ).</w:t>
      </w:r>
    </w:p>
  </w:footnote>
  <w:footnote w:id="58">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Указывается протокол, в соответствии с которым был определен Поставщик, с которым заключается Контракт.</w:t>
      </w:r>
    </w:p>
  </w:footnote>
  <w:footnote w:id="59">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Выбирается в соответствии со статьей 3 Закона № 44-ФЗ.</w:t>
      </w:r>
    </w:p>
  </w:footnote>
  <w:footnote w:id="60">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В случае осуществления банковского сопровождения Контракт дополняется условием о банковском сопровождении Контракта, предусмотренным статьей 35 Закона № 44-ФЗ, условиями о банковском сопровождении, предусмотренными постановлением Правительства Российской Федерации от 20.09.2014 № 963 «Об осуществлении банковского сопровождения контрактов».</w:t>
      </w:r>
    </w:p>
  </w:footnote>
  <w:footnote w:id="61">
    <w:p w:rsidR="00213A77" w:rsidRPr="00E1059F" w:rsidRDefault="00213A77" w:rsidP="00AA6FA2">
      <w:pPr>
        <w:ind w:firstLine="709"/>
        <w:jc w:val="both"/>
        <w:rPr>
          <w:sz w:val="20"/>
          <w:szCs w:val="20"/>
        </w:rPr>
      </w:pPr>
      <w:r w:rsidRPr="008D14F7">
        <w:rPr>
          <w:rStyle w:val="a8"/>
          <w:rFonts w:ascii="PT Astra Serif" w:hAnsi="PT Astra Serif"/>
          <w:sz w:val="20"/>
          <w:szCs w:val="20"/>
        </w:rPr>
        <w:footnoteRef/>
      </w:r>
      <w:r w:rsidRPr="008D14F7">
        <w:rPr>
          <w:rFonts w:ascii="PT Astra Serif" w:hAnsi="PT Astra Serif"/>
          <w:sz w:val="20"/>
          <w:szCs w:val="20"/>
        </w:rPr>
        <w:t xml:space="preserve"> Условие включается в пункт в соответствии с частью 2 статьи 83</w:t>
      </w:r>
      <w:r w:rsidRPr="008D14F7">
        <w:rPr>
          <w:rFonts w:ascii="PT Astra Serif" w:hAnsi="PT Astra Serif"/>
          <w:sz w:val="20"/>
          <w:szCs w:val="20"/>
          <w:vertAlign w:val="superscript"/>
        </w:rPr>
        <w:t>2</w:t>
      </w:r>
      <w:r w:rsidRPr="008D14F7">
        <w:rPr>
          <w:rFonts w:ascii="PT Astra Serif" w:hAnsi="PT Astra Serif"/>
          <w:sz w:val="20"/>
          <w:szCs w:val="20"/>
        </w:rPr>
        <w:t xml:space="preserve"> Закона № 44-ФЗ.</w:t>
      </w:r>
    </w:p>
  </w:footnote>
  <w:footnote w:id="62">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включается в Контракт при наличии в извещении об осуществлении закупки требования к Поставщику,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8D14F7">
        <w:rPr>
          <w:rFonts w:ascii="PT Astra Serif" w:hAnsi="PT Astra Serif"/>
        </w:rPr>
        <w:br/>
        <w:t>№ 44-ФЗ). При этом объем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213A77" w:rsidRPr="008D14F7" w:rsidRDefault="00213A77" w:rsidP="00AA6FA2">
      <w:pPr>
        <w:pStyle w:val="a6"/>
        <w:ind w:firstLine="709"/>
        <w:jc w:val="both"/>
        <w:rPr>
          <w:rFonts w:ascii="PT Astra Serif" w:hAnsi="PT Astra Serif"/>
        </w:rPr>
      </w:pPr>
      <w:r w:rsidRPr="008D14F7">
        <w:rPr>
          <w:rFonts w:ascii="PT Astra Serif" w:hAnsi="PT Astra Serif"/>
        </w:rPr>
        <w:t>Условие не применяется в случае, если Контракт заключается с Поставщиком, являющимся субъектом малого предпринимательства или социально ориентированной некоммерческой организацией.</w:t>
      </w:r>
    </w:p>
  </w:footnote>
  <w:footnote w:id="63">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Перечень включенных в цену Контракта расходов определяется в соответствии с объектом закупки (предметом Контракта).</w:t>
      </w:r>
    </w:p>
  </w:footnote>
  <w:footnote w:id="64">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быть исключено.</w:t>
      </w:r>
    </w:p>
  </w:footnote>
  <w:footnote w:id="65">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66">
    <w:p w:rsidR="00213A77" w:rsidRPr="00E1059F" w:rsidRDefault="00213A77" w:rsidP="00AA6FA2">
      <w:pPr>
        <w:pStyle w:val="a6"/>
        <w:ind w:firstLine="709"/>
        <w:rPr>
          <w:rFonts w:ascii="Times New Roman" w:hAnsi="Times New Roman"/>
        </w:rPr>
      </w:pPr>
      <w:r w:rsidRPr="008D14F7">
        <w:rPr>
          <w:rStyle w:val="a8"/>
          <w:rFonts w:ascii="PT Astra Serif" w:hAnsi="PT Astra Serif"/>
        </w:rPr>
        <w:footnoteRef/>
      </w:r>
      <w:r w:rsidRPr="008D14F7">
        <w:rPr>
          <w:rFonts w:ascii="PT Astra Serif" w:hAnsi="PT Astra Serif"/>
        </w:rPr>
        <w:t xml:space="preserve"> Условие может быть изменено при необходимости.</w:t>
      </w:r>
    </w:p>
  </w:footnote>
  <w:footnote w:id="67">
    <w:p w:rsidR="00213A77" w:rsidRPr="008D14F7" w:rsidRDefault="00213A77" w:rsidP="00AA6FA2">
      <w:pPr>
        <w:pStyle w:val="a6"/>
        <w:ind w:firstLine="709"/>
        <w:jc w:val="both"/>
        <w:rPr>
          <w:rFonts w:ascii="PT Astra Serif" w:hAnsi="PT Astra Serif"/>
        </w:rPr>
      </w:pPr>
      <w:r w:rsidRPr="008D14F7">
        <w:rPr>
          <w:rStyle w:val="a8"/>
          <w:rFonts w:ascii="PT Astra Serif" w:hAnsi="PT Astra Serif"/>
        </w:rPr>
        <w:footnoteRef/>
      </w:r>
      <w:r w:rsidRPr="008D14F7">
        <w:rPr>
          <w:rFonts w:ascii="PT Astra Serif" w:hAnsi="PT Astra Serif"/>
        </w:rPr>
        <w:t xml:space="preserve"> Указывается нужный вариант. 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sidRPr="008D14F7">
        <w:rPr>
          <w:rFonts w:ascii="PT Astra Serif" w:hAnsi="PT Astra Serif"/>
          <w:vertAlign w:val="superscript"/>
        </w:rPr>
        <w:t>1</w:t>
      </w:r>
      <w:r w:rsidRPr="008D14F7">
        <w:rPr>
          <w:rFonts w:ascii="PT Astra Serif" w:hAnsi="PT Astra Serif"/>
        </w:rPr>
        <w:t xml:space="preserve"> статьи 34 Закона № 44-ФЗ)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w:t>
      </w:r>
    </w:p>
  </w:footnote>
  <w:footnote w:id="68">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69">
    <w:p w:rsidR="00F51DCD" w:rsidRPr="00D13DC9" w:rsidRDefault="00F51DCD" w:rsidP="00F51DCD">
      <w:pPr>
        <w:pStyle w:val="a6"/>
        <w:ind w:firstLine="709"/>
        <w:rPr>
          <w:rFonts w:ascii="PT Astra Serif" w:hAnsi="PT Astra Serif"/>
        </w:rPr>
      </w:pPr>
      <w:r w:rsidRPr="003109D5">
        <w:rPr>
          <w:rStyle w:val="a8"/>
          <w:rFonts w:ascii="PT Astra Serif" w:hAnsi="PT Astra Serif"/>
        </w:rPr>
        <w:footnoteRef/>
      </w:r>
      <w:r w:rsidRPr="003109D5">
        <w:rPr>
          <w:rFonts w:ascii="PT Astra Serif" w:hAnsi="PT Astra Serif"/>
        </w:rPr>
        <w:t xml:space="preserve"> Указывается нужный вариант, при этом условие может изменяться.</w:t>
      </w:r>
      <w:r>
        <w:rPr>
          <w:rFonts w:ascii="PT Astra Serif" w:hAnsi="PT Astra Serif"/>
        </w:rPr>
        <w:t xml:space="preserve"> </w:t>
      </w:r>
    </w:p>
  </w:footnote>
  <w:footnote w:id="70">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Указывается нужный вариант или, при необходимости, иной документ.</w:t>
      </w:r>
    </w:p>
  </w:footnote>
  <w:footnote w:id="71">
    <w:p w:rsidR="00213A77" w:rsidRPr="00E1059F" w:rsidRDefault="00213A77" w:rsidP="00AA6FA2">
      <w:pPr>
        <w:pStyle w:val="a6"/>
        <w:ind w:firstLine="709"/>
        <w:rPr>
          <w:rFonts w:ascii="Times New Roman" w:hAnsi="Times New Roman"/>
        </w:rPr>
      </w:pPr>
      <w:r w:rsidRPr="008D14F7">
        <w:rPr>
          <w:rStyle w:val="a8"/>
          <w:rFonts w:ascii="PT Astra Serif" w:hAnsi="PT Astra Serif"/>
        </w:rPr>
        <w:footnoteRef/>
      </w:r>
      <w:r w:rsidRPr="008D14F7">
        <w:rPr>
          <w:rStyle w:val="a8"/>
          <w:rFonts w:ascii="PT Astra Serif" w:hAnsi="PT Astra Serif"/>
        </w:rPr>
        <w:t xml:space="preserve"> </w:t>
      </w:r>
      <w:r w:rsidRPr="008D14F7">
        <w:rPr>
          <w:rFonts w:ascii="PT Astra Serif" w:hAnsi="PT Astra Serif"/>
        </w:rPr>
        <w:t>Условие включается в контракт при необходимости.</w:t>
      </w:r>
    </w:p>
  </w:footnote>
  <w:footnote w:id="72">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включается в контракт при необходимости.</w:t>
      </w:r>
    </w:p>
  </w:footnote>
  <w:footnote w:id="73">
    <w:p w:rsidR="007F538C" w:rsidRPr="00D13DC9" w:rsidRDefault="007F538C" w:rsidP="007F538C">
      <w:pPr>
        <w:pStyle w:val="a6"/>
        <w:ind w:firstLine="709"/>
        <w:rPr>
          <w:rFonts w:ascii="PT Astra Serif" w:hAnsi="PT Astra Serif"/>
        </w:rPr>
      </w:pPr>
      <w:r w:rsidRPr="00D13DC9">
        <w:rPr>
          <w:rStyle w:val="a8"/>
          <w:rFonts w:ascii="PT Astra Serif" w:hAnsi="PT Astra Serif"/>
        </w:rPr>
        <w:footnoteRef/>
      </w:r>
      <w:r w:rsidRPr="00D13DC9">
        <w:rPr>
          <w:rFonts w:ascii="PT Astra Serif" w:hAnsi="PT Astra Serif"/>
        </w:rPr>
        <w:t xml:space="preserve"> Условие может изменяться при необходимости.</w:t>
      </w:r>
    </w:p>
  </w:footnote>
  <w:footnote w:id="74">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75">
    <w:p w:rsidR="00213A77" w:rsidRPr="009A0879" w:rsidRDefault="00213A77" w:rsidP="00AA6FA2">
      <w:pPr>
        <w:pStyle w:val="a6"/>
        <w:ind w:firstLine="709"/>
      </w:pPr>
      <w:r w:rsidRPr="008D14F7">
        <w:rPr>
          <w:rStyle w:val="a8"/>
          <w:rFonts w:ascii="PT Astra Serif" w:hAnsi="PT Astra Serif"/>
        </w:rPr>
        <w:footnoteRef/>
      </w:r>
      <w:r w:rsidRPr="008D14F7">
        <w:rPr>
          <w:rFonts w:ascii="PT Astra Serif" w:hAnsi="PT Astra Serif"/>
        </w:rPr>
        <w:t xml:space="preserve"> Пункт может быть изменен при необходимости, в соответствии с требованиями, предусмотренными статьей 94 Закона 44-ФЗ.</w:t>
      </w:r>
    </w:p>
  </w:footnote>
  <w:footnote w:id="76">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77">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Указывается нужный вариант.</w:t>
      </w:r>
    </w:p>
  </w:footnote>
  <w:footnote w:id="78">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Указывается соответствующий документ.</w:t>
      </w:r>
    </w:p>
  </w:footnote>
  <w:footnote w:id="79">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80">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81">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82">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83">
    <w:p w:rsidR="00213A77" w:rsidRPr="008D14F7" w:rsidRDefault="00213A77" w:rsidP="00AA6FA2">
      <w:pPr>
        <w:pStyle w:val="a6"/>
        <w:ind w:firstLine="709"/>
        <w:rPr>
          <w:rFonts w:ascii="PT Astra Serif" w:hAnsi="PT Astra Serif"/>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84">
    <w:p w:rsidR="00213A77" w:rsidRPr="00E1059F" w:rsidRDefault="00213A77" w:rsidP="00AA6FA2">
      <w:pPr>
        <w:pStyle w:val="a6"/>
        <w:ind w:firstLine="709"/>
        <w:rPr>
          <w:rFonts w:ascii="Times New Roman" w:hAnsi="Times New Roman"/>
        </w:rPr>
      </w:pPr>
      <w:r w:rsidRPr="008D14F7">
        <w:rPr>
          <w:rStyle w:val="a8"/>
          <w:rFonts w:ascii="PT Astra Serif" w:hAnsi="PT Astra Serif"/>
        </w:rPr>
        <w:footnoteRef/>
      </w:r>
      <w:r w:rsidRPr="008D14F7">
        <w:rPr>
          <w:rFonts w:ascii="PT Astra Serif" w:hAnsi="PT Astra Serif"/>
        </w:rPr>
        <w:t xml:space="preserve"> Условие может изменяться при необходимости.</w:t>
      </w:r>
    </w:p>
  </w:footnote>
  <w:footnote w:id="85">
    <w:p w:rsidR="00213A77" w:rsidRPr="00DB14C1" w:rsidRDefault="00213A77" w:rsidP="00AA6FA2">
      <w:pPr>
        <w:pStyle w:val="a6"/>
        <w:ind w:firstLine="709"/>
        <w:jc w:val="both"/>
        <w:rPr>
          <w:rFonts w:ascii="PT Astra Serif" w:hAnsi="PT Astra Serif"/>
        </w:rPr>
      </w:pPr>
      <w:r w:rsidRPr="00DB14C1">
        <w:rPr>
          <w:rStyle w:val="a8"/>
          <w:rFonts w:ascii="PT Astra Serif" w:hAnsi="PT Astra Serif"/>
        </w:rPr>
        <w:footnoteRef/>
      </w:r>
      <w:r w:rsidRPr="00DB14C1">
        <w:rPr>
          <w:rFonts w:ascii="PT Astra Serif" w:hAnsi="PT Astra Serif"/>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86">
    <w:p w:rsidR="00213A77" w:rsidRPr="00DB14C1" w:rsidRDefault="00213A77" w:rsidP="00AA6FA2">
      <w:pPr>
        <w:pStyle w:val="a6"/>
        <w:ind w:firstLine="709"/>
        <w:jc w:val="both"/>
        <w:rPr>
          <w:rFonts w:ascii="PT Astra Serif" w:hAnsi="PT Astra Serif"/>
        </w:rPr>
      </w:pPr>
      <w:r w:rsidRPr="00DB14C1">
        <w:rPr>
          <w:rStyle w:val="a8"/>
          <w:rFonts w:ascii="PT Astra Serif" w:hAnsi="PT Astra Serif"/>
        </w:rPr>
        <w:footnoteRef/>
      </w:r>
      <w:r w:rsidRPr="00DB14C1">
        <w:rPr>
          <w:rFonts w:ascii="PT Astra Serif" w:hAnsi="PT Astra Serif"/>
        </w:rPr>
        <w:t xml:space="preserve"> Пункты 5.4.4. – 5.4.6 включаются в Контракт при наличии в извещении об осуществлении закупки требования к Поставщику, </w:t>
      </w:r>
      <w:r w:rsidRPr="00DB14C1">
        <w:rPr>
          <w:rFonts w:ascii="PT Astra Serif" w:hAnsi="PT Astra Serif"/>
          <w:bCs/>
        </w:rPr>
        <w:t>не являющемуся субъектом малого</w:t>
      </w:r>
      <w:r w:rsidRPr="00DB14C1">
        <w:rPr>
          <w:rFonts w:ascii="PT Astra Serif" w:hAnsi="PT Astra Serif"/>
          <w:bCs/>
          <w:sz w:val="18"/>
          <w:szCs w:val="18"/>
        </w:rPr>
        <w:t xml:space="preserve"> </w:t>
      </w:r>
      <w:r w:rsidRPr="00DB14C1">
        <w:rPr>
          <w:rFonts w:ascii="PT Astra Serif" w:hAnsi="PT Astra Serif"/>
          <w:bCs/>
        </w:rPr>
        <w:t xml:space="preserve">предпринимательства или социально ориентированной некоммерческой организацией, </w:t>
      </w:r>
      <w:r w:rsidRPr="00DB14C1">
        <w:rPr>
          <w:rFonts w:ascii="PT Astra Serif" w:hAnsi="PT Astra Serif"/>
        </w:rPr>
        <w:t>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w:t>
      </w:r>
      <w:r>
        <w:rPr>
          <w:rFonts w:ascii="PT Astra Serif" w:hAnsi="PT Astra Serif"/>
        </w:rPr>
        <w:t xml:space="preserve">й (части 5, 6 статьи 30 Закона </w:t>
      </w:r>
      <w:r>
        <w:rPr>
          <w:rFonts w:ascii="PT Astra Serif" w:hAnsi="PT Astra Serif"/>
        </w:rPr>
        <w:br/>
      </w:r>
      <w:r w:rsidRPr="00DB14C1">
        <w:rPr>
          <w:rFonts w:ascii="PT Astra Serif" w:hAnsi="PT Astra Serif"/>
        </w:rPr>
        <w:t>№ 44-ФЗ).</w:t>
      </w:r>
    </w:p>
  </w:footnote>
  <w:footnote w:id="87">
    <w:p w:rsidR="00213A77" w:rsidRPr="00291FE7" w:rsidRDefault="00213A77" w:rsidP="00AA6FA2">
      <w:pPr>
        <w:pStyle w:val="a6"/>
        <w:ind w:firstLine="709"/>
        <w:jc w:val="both"/>
        <w:rPr>
          <w:rFonts w:ascii="PT Astra Serif" w:hAnsi="PT Astra Serif"/>
        </w:rPr>
      </w:pPr>
      <w:r w:rsidRPr="00291FE7">
        <w:rPr>
          <w:rStyle w:val="a8"/>
          <w:rFonts w:ascii="PT Astra Serif" w:hAnsi="PT Astra Serif"/>
        </w:rPr>
        <w:footnoteRef/>
      </w:r>
      <w:r w:rsidRPr="00291FE7">
        <w:rPr>
          <w:rFonts w:ascii="PT Astra Serif" w:hAnsi="PT Astra Serif"/>
        </w:rPr>
        <w:t xml:space="preserve"> 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частью 23 статьи 34 Закона № 44-ФЗ.</w:t>
      </w:r>
    </w:p>
  </w:footnote>
  <w:footnote w:id="88">
    <w:p w:rsidR="00213A77" w:rsidRPr="008840B6" w:rsidRDefault="00213A77" w:rsidP="00AA6FA2">
      <w:pPr>
        <w:pStyle w:val="a6"/>
        <w:ind w:firstLine="709"/>
        <w:jc w:val="both"/>
        <w:rPr>
          <w:rFonts w:ascii="Times New Roman" w:hAnsi="Times New Roman"/>
        </w:rPr>
      </w:pPr>
      <w:r w:rsidRPr="00291FE7">
        <w:rPr>
          <w:rStyle w:val="a8"/>
          <w:rFonts w:ascii="PT Astra Serif" w:hAnsi="PT Astra Serif"/>
        </w:rPr>
        <w:footnoteRef/>
      </w:r>
      <w:r w:rsidRPr="00291FE7">
        <w:rPr>
          <w:rFonts w:ascii="PT Astra Serif" w:hAnsi="PT Astra Serif"/>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89">
    <w:p w:rsidR="00213A77" w:rsidRPr="00291FE7" w:rsidRDefault="00213A77" w:rsidP="00AA6FA2">
      <w:pPr>
        <w:pStyle w:val="a6"/>
        <w:ind w:firstLine="709"/>
        <w:jc w:val="both"/>
        <w:rPr>
          <w:rFonts w:ascii="PT Astra Serif" w:hAnsi="PT Astra Serif"/>
        </w:rPr>
      </w:pPr>
      <w:r w:rsidRPr="00291FE7">
        <w:rPr>
          <w:rStyle w:val="a8"/>
          <w:rFonts w:ascii="PT Astra Serif" w:hAnsi="PT Astra Serif"/>
        </w:rPr>
        <w:footnoteRef/>
      </w:r>
      <w:r w:rsidRPr="00291FE7">
        <w:rPr>
          <w:rFonts w:ascii="PT Astra Serif" w:hAnsi="PT Astra Serif"/>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   </w:t>
      </w:r>
    </w:p>
  </w:footnote>
  <w:footnote w:id="90">
    <w:p w:rsidR="00213A77" w:rsidRPr="00291FE7" w:rsidRDefault="00213A77" w:rsidP="00AA6FA2">
      <w:pPr>
        <w:pStyle w:val="a6"/>
        <w:ind w:right="-143" w:firstLine="709"/>
        <w:jc w:val="both"/>
        <w:rPr>
          <w:rFonts w:ascii="PT Astra Serif" w:hAnsi="PT Astra Serif"/>
        </w:rPr>
      </w:pPr>
      <w:r w:rsidRPr="00291FE7">
        <w:rPr>
          <w:rStyle w:val="a8"/>
          <w:rFonts w:ascii="PT Astra Serif" w:hAnsi="PT Astra Serif"/>
        </w:rPr>
        <w:footnoteRef/>
      </w:r>
      <w:r w:rsidRPr="00291FE7">
        <w:rPr>
          <w:rFonts w:ascii="PT Astra Serif" w:hAnsi="PT Astra Serif"/>
        </w:rPr>
        <w:t xml:space="preserve"> 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или, в случае, если включается условие, указанное в примечании 3 пункта 6.3.2 Контракта, как процент начальной (максимальной) цены Контракта в порядке, установленном Постановлением № 1042.</w:t>
      </w:r>
    </w:p>
  </w:footnote>
  <w:footnote w:id="91">
    <w:p w:rsidR="00213A77" w:rsidRPr="008E09D9" w:rsidRDefault="00213A77" w:rsidP="00AA6FA2">
      <w:pPr>
        <w:pStyle w:val="a6"/>
        <w:ind w:firstLine="709"/>
        <w:jc w:val="both"/>
        <w:rPr>
          <w:rFonts w:ascii="Times New Roman" w:hAnsi="Times New Roman"/>
          <w:strike/>
        </w:rPr>
      </w:pPr>
      <w:r w:rsidRPr="00291FE7">
        <w:rPr>
          <w:rStyle w:val="a8"/>
          <w:rFonts w:ascii="PT Astra Serif" w:hAnsi="PT Astra Serif"/>
        </w:rPr>
        <w:footnoteRef/>
      </w:r>
      <w:r w:rsidRPr="00291FE7">
        <w:rPr>
          <w:rFonts w:ascii="PT Astra Serif" w:hAnsi="PT Astra Serif"/>
        </w:rPr>
        <w:t xml:space="preserve">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Заказчиком в проекте Контракта.</w:t>
      </w:r>
    </w:p>
  </w:footnote>
  <w:footnote w:id="92">
    <w:p w:rsidR="00213A77" w:rsidRPr="00291FE7" w:rsidRDefault="00213A77" w:rsidP="00AA6FA2">
      <w:pPr>
        <w:ind w:firstLine="709"/>
        <w:jc w:val="both"/>
        <w:rPr>
          <w:rFonts w:ascii="PT Astra Serif" w:hAnsi="PT Astra Serif"/>
          <w:sz w:val="20"/>
          <w:szCs w:val="20"/>
        </w:rPr>
      </w:pPr>
      <w:r w:rsidRPr="00291FE7">
        <w:rPr>
          <w:rStyle w:val="a8"/>
          <w:rFonts w:ascii="PT Astra Serif" w:hAnsi="PT Astra Serif"/>
          <w:sz w:val="20"/>
          <w:szCs w:val="20"/>
        </w:rPr>
        <w:footnoteRef/>
      </w:r>
      <w:r w:rsidRPr="00291FE7">
        <w:rPr>
          <w:rFonts w:ascii="PT Astra Serif" w:hAnsi="PT Astra Serif"/>
          <w:sz w:val="20"/>
          <w:szCs w:val="20"/>
        </w:rPr>
        <w:t xml:space="preserve"> 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footnote>
  <w:footnote w:id="93">
    <w:p w:rsidR="00213A77" w:rsidRPr="00291FE7" w:rsidRDefault="00213A77" w:rsidP="00AA6FA2">
      <w:pPr>
        <w:pStyle w:val="a6"/>
        <w:ind w:firstLine="709"/>
        <w:jc w:val="both"/>
        <w:rPr>
          <w:rFonts w:ascii="PT Astra Serif" w:hAnsi="PT Astra Serif"/>
        </w:rPr>
      </w:pPr>
      <w:r w:rsidRPr="00291FE7">
        <w:rPr>
          <w:rStyle w:val="a8"/>
          <w:rFonts w:ascii="PT Astra Serif" w:hAnsi="PT Astra Serif"/>
        </w:rPr>
        <w:footnoteRef/>
      </w:r>
      <w:r w:rsidRPr="00291FE7">
        <w:rPr>
          <w:rFonts w:ascii="PT Astra Serif" w:hAnsi="PT Astra Serif"/>
        </w:rPr>
        <w:t xml:space="preserve"> 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1.2 Контракта (постановление Правительства Российской Федерации от 23.11.2016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footnote>
  <w:footnote w:id="94">
    <w:p w:rsidR="00213A77" w:rsidRPr="00291FE7" w:rsidRDefault="00213A77" w:rsidP="00AA6FA2">
      <w:pPr>
        <w:pStyle w:val="a6"/>
        <w:ind w:firstLine="709"/>
        <w:rPr>
          <w:rFonts w:ascii="PT Astra Serif" w:hAnsi="PT Astra Serif"/>
        </w:rPr>
      </w:pPr>
      <w:r w:rsidRPr="00291FE7">
        <w:rPr>
          <w:rStyle w:val="a8"/>
          <w:rFonts w:ascii="PT Astra Serif" w:hAnsi="PT Astra Serif"/>
        </w:rPr>
        <w:footnoteRef/>
      </w:r>
      <w:r w:rsidRPr="00291FE7">
        <w:rPr>
          <w:rFonts w:ascii="PT Astra Serif" w:hAnsi="PT Astra Serif"/>
        </w:rPr>
        <w:t xml:space="preserve"> Условие может изменяться при необходимости.</w:t>
      </w:r>
    </w:p>
  </w:footnote>
  <w:footnote w:id="95">
    <w:p w:rsidR="00213A77" w:rsidRPr="00E1059F" w:rsidRDefault="00213A77" w:rsidP="00AA6FA2">
      <w:pPr>
        <w:pStyle w:val="a6"/>
        <w:ind w:firstLine="709"/>
        <w:jc w:val="both"/>
      </w:pPr>
      <w:r w:rsidRPr="00291FE7">
        <w:rPr>
          <w:rStyle w:val="a8"/>
          <w:rFonts w:ascii="PT Astra Serif" w:hAnsi="PT Astra Serif"/>
        </w:rPr>
        <w:footnoteRef/>
      </w:r>
      <w:r w:rsidRPr="00291FE7">
        <w:rPr>
          <w:rFonts w:ascii="PT Astra Serif" w:hAnsi="PT Astra Serif"/>
        </w:rPr>
        <w:t xml:space="preserve"> Требование о возможности одностороннего отказа от исполнения Контракта включается в пункт при необходимости.</w:t>
      </w:r>
    </w:p>
  </w:footnote>
  <w:footnote w:id="96">
    <w:p w:rsidR="00213A77" w:rsidRPr="00291FE7" w:rsidRDefault="00213A77" w:rsidP="00AA6FA2">
      <w:pPr>
        <w:pStyle w:val="a6"/>
        <w:ind w:firstLine="709"/>
        <w:jc w:val="both"/>
        <w:rPr>
          <w:rFonts w:ascii="PT Astra Serif" w:hAnsi="PT Astra Serif"/>
        </w:rPr>
      </w:pPr>
      <w:r w:rsidRPr="00C272C8">
        <w:rPr>
          <w:rStyle w:val="a8"/>
          <w:rFonts w:ascii="PT Astra Serif" w:hAnsi="PT Astra Serif"/>
        </w:rPr>
        <w:footnoteRef/>
      </w:r>
      <w:r w:rsidRPr="00C272C8">
        <w:rPr>
          <w:rFonts w:ascii="PT Astra Serif" w:hAnsi="PT Astra Serif"/>
        </w:rPr>
        <w:t xml:space="preserve"> Условия об обеспечении исполнения Контракта включаются в проект Контракта в случаях, указанных в статье 96 Закона № 44-ФЗ, и исключаются в случае заключения Контракта с Поставщиком, освобожденным от предоставления обеспечения исполнения К</w:t>
      </w:r>
      <w:r w:rsidR="006B13D9" w:rsidRPr="00C272C8">
        <w:rPr>
          <w:rFonts w:ascii="PT Astra Serif" w:hAnsi="PT Astra Serif"/>
        </w:rPr>
        <w:t>онтракта в соответствии с частями 8,</w:t>
      </w:r>
      <w:r w:rsidRPr="00C272C8">
        <w:rPr>
          <w:rFonts w:ascii="PT Astra Serif" w:hAnsi="PT Astra Serif"/>
        </w:rPr>
        <w:t xml:space="preserve"> 8</w:t>
      </w:r>
      <w:r w:rsidRPr="00C272C8">
        <w:rPr>
          <w:rFonts w:ascii="PT Astra Serif" w:hAnsi="PT Astra Serif"/>
          <w:vertAlign w:val="superscript"/>
        </w:rPr>
        <w:t>1</w:t>
      </w:r>
      <w:r w:rsidRPr="00C272C8">
        <w:rPr>
          <w:rFonts w:ascii="PT Astra Serif" w:hAnsi="PT Astra Serif"/>
        </w:rPr>
        <w:t xml:space="preserve"> статьи 96 Закона № 44-ФЗ.</w:t>
      </w:r>
    </w:p>
    <w:p w:rsidR="00213A77" w:rsidRPr="00291FE7" w:rsidRDefault="00213A77" w:rsidP="00AA6FA2">
      <w:pPr>
        <w:pStyle w:val="a6"/>
        <w:ind w:firstLine="709"/>
        <w:jc w:val="both"/>
        <w:rPr>
          <w:rFonts w:ascii="PT Astra Serif" w:hAnsi="PT Astra Serif"/>
        </w:rPr>
      </w:pPr>
      <w:r w:rsidRPr="00291FE7">
        <w:rPr>
          <w:rFonts w:ascii="PT Astra Serif" w:hAnsi="PT Astra Serif"/>
        </w:rPr>
        <w:t>В случае осуществления банковского сопровождения Контракта проект Контракта дополняется условиями о банковском сопровождении Контракта.</w:t>
      </w:r>
    </w:p>
  </w:footnote>
  <w:footnote w:id="97">
    <w:p w:rsidR="00213A77" w:rsidRPr="00291FE7" w:rsidRDefault="00213A77" w:rsidP="00AA6FA2">
      <w:pPr>
        <w:pStyle w:val="a6"/>
        <w:ind w:firstLine="709"/>
        <w:jc w:val="both"/>
        <w:rPr>
          <w:rFonts w:ascii="PT Astra Serif" w:hAnsi="PT Astra Serif"/>
        </w:rPr>
      </w:pPr>
      <w:r w:rsidRPr="00291FE7">
        <w:rPr>
          <w:rStyle w:val="a8"/>
          <w:rFonts w:ascii="PT Astra Serif" w:hAnsi="PT Astra Serif"/>
        </w:rPr>
        <w:footnoteRef/>
      </w:r>
      <w:r w:rsidRPr="00291FE7">
        <w:rPr>
          <w:rFonts w:ascii="PT Astra Serif" w:hAnsi="PT Astra Serif"/>
        </w:rPr>
        <w:t xml:space="preserve"> В случае заключения Контракта по результатам определения Поставщика в соответствии с пунктом 1 части 1 статьи 30 Закона № 44-ФЗ (часть 6 статьи 96 Закона № 44-ФЗ). </w:t>
      </w:r>
    </w:p>
  </w:footnote>
  <w:footnote w:id="98">
    <w:p w:rsidR="00213A77" w:rsidRPr="00291FE7" w:rsidRDefault="00213A77" w:rsidP="00AA6FA2">
      <w:pPr>
        <w:pStyle w:val="a6"/>
        <w:ind w:firstLine="709"/>
        <w:jc w:val="both"/>
        <w:rPr>
          <w:rFonts w:ascii="PT Astra Serif" w:hAnsi="PT Astra Serif"/>
        </w:rPr>
      </w:pPr>
      <w:r w:rsidRPr="00291FE7">
        <w:rPr>
          <w:rStyle w:val="a8"/>
          <w:rFonts w:ascii="PT Astra Serif" w:hAnsi="PT Astra Serif"/>
        </w:rPr>
        <w:footnoteRef/>
      </w:r>
      <w:r w:rsidRPr="00291FE7">
        <w:rPr>
          <w:rFonts w:ascii="PT Astra Serif" w:hAnsi="PT Astra Serif"/>
        </w:rPr>
        <w:t xml:space="preserve"> Выбирается нужный вариант. </w:t>
      </w:r>
    </w:p>
  </w:footnote>
  <w:footnote w:id="99">
    <w:p w:rsidR="00213A77" w:rsidRPr="000648DF" w:rsidRDefault="00213A77" w:rsidP="00AA6FA2">
      <w:pPr>
        <w:pStyle w:val="a6"/>
        <w:ind w:firstLine="709"/>
        <w:jc w:val="both"/>
        <w:rPr>
          <w:rFonts w:ascii="Times New Roman" w:hAnsi="Times New Roman"/>
          <w:color w:val="FF0000"/>
        </w:rPr>
      </w:pPr>
      <w:r w:rsidRPr="00291FE7">
        <w:rPr>
          <w:rStyle w:val="a8"/>
          <w:rFonts w:ascii="PT Astra Serif" w:hAnsi="PT Astra Serif"/>
        </w:rPr>
        <w:footnoteRef/>
      </w:r>
      <w:r w:rsidRPr="00291FE7">
        <w:rPr>
          <w:rFonts w:ascii="PT Astra Serif" w:hAnsi="PT Astra Serif"/>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100">
    <w:p w:rsidR="00213A77" w:rsidRPr="006E0EB7" w:rsidRDefault="00213A77" w:rsidP="00AA6FA2">
      <w:pPr>
        <w:pStyle w:val="a6"/>
        <w:ind w:firstLine="709"/>
        <w:jc w:val="both"/>
        <w:rPr>
          <w:rFonts w:ascii="PT Astra Serif" w:hAnsi="PT Astra Serif"/>
        </w:rPr>
      </w:pPr>
      <w:r w:rsidRPr="006E0EB7">
        <w:rPr>
          <w:rStyle w:val="a8"/>
          <w:rFonts w:ascii="PT Astra Serif" w:hAnsi="PT Astra Serif"/>
        </w:rPr>
        <w:footnoteRef/>
      </w:r>
      <w:r w:rsidRPr="006E0EB7">
        <w:rPr>
          <w:rFonts w:ascii="PT Astra Serif" w:hAnsi="PT Astra Serif"/>
        </w:rPr>
        <w:t xml:space="preserve"> В случае установления ограничения, предусмотренного частью 3 статьи 30 Закона № 44-ФЗ, указанный срок не должен превышать 15 (пятнадцать) дней.</w:t>
      </w:r>
    </w:p>
  </w:footnote>
  <w:footnote w:id="101">
    <w:p w:rsidR="00213A77" w:rsidRPr="00C272C8" w:rsidRDefault="00213A77" w:rsidP="006E0EB7">
      <w:pPr>
        <w:pStyle w:val="a6"/>
        <w:tabs>
          <w:tab w:val="left" w:pos="567"/>
        </w:tabs>
        <w:ind w:firstLine="709"/>
        <w:rPr>
          <w:rFonts w:ascii="Times New Roman" w:hAnsi="Times New Roman"/>
        </w:rPr>
      </w:pPr>
      <w:r w:rsidRPr="006E0EB7">
        <w:rPr>
          <w:rStyle w:val="a8"/>
          <w:rFonts w:ascii="PT Astra Serif" w:hAnsi="PT Astra Serif"/>
        </w:rPr>
        <w:footnoteRef/>
      </w:r>
      <w:r w:rsidRPr="006E0EB7">
        <w:rPr>
          <w:rFonts w:ascii="PT Astra Serif" w:hAnsi="PT Astra Serif"/>
        </w:rPr>
        <w:t xml:space="preserve"> </w:t>
      </w:r>
      <w:r w:rsidRPr="00C272C8">
        <w:rPr>
          <w:rFonts w:ascii="PT Astra Serif" w:hAnsi="PT Astra Serif"/>
        </w:rPr>
        <w:t>Условие может изменяться при необходимости.</w:t>
      </w:r>
    </w:p>
  </w:footnote>
  <w:footnote w:id="102">
    <w:p w:rsidR="00213A77" w:rsidRPr="00E22565" w:rsidRDefault="00213A77" w:rsidP="002D70CA">
      <w:pPr>
        <w:pStyle w:val="a6"/>
        <w:ind w:left="709"/>
        <w:rPr>
          <w:rFonts w:ascii="PT Astra Serif" w:hAnsi="PT Astra Serif"/>
        </w:rPr>
      </w:pPr>
      <w:r w:rsidRPr="00C272C8">
        <w:rPr>
          <w:rStyle w:val="a8"/>
          <w:rFonts w:ascii="PT Astra Serif" w:hAnsi="PT Astra Serif"/>
        </w:rPr>
        <w:footnoteRef/>
      </w:r>
      <w:r w:rsidRPr="00C272C8">
        <w:rPr>
          <w:rFonts w:ascii="PT Astra Serif" w:hAnsi="PT Astra Serif"/>
        </w:rPr>
        <w:t xml:space="preserve"> Условие устанавливается при необходимости.</w:t>
      </w:r>
    </w:p>
  </w:footnote>
  <w:footnote w:id="103">
    <w:p w:rsidR="00213A77" w:rsidRPr="00FC62FB" w:rsidRDefault="00213A77" w:rsidP="00AA6FA2">
      <w:pPr>
        <w:ind w:firstLine="709"/>
        <w:jc w:val="both"/>
        <w:rPr>
          <w:rFonts w:ascii="PT Astra Serif" w:hAnsi="PT Astra Serif"/>
          <w:sz w:val="20"/>
          <w:szCs w:val="20"/>
        </w:rPr>
      </w:pPr>
      <w:r w:rsidRPr="00FC62FB">
        <w:rPr>
          <w:rStyle w:val="a8"/>
          <w:rFonts w:ascii="PT Astra Serif" w:hAnsi="PT Astra Serif"/>
          <w:sz w:val="20"/>
          <w:szCs w:val="20"/>
        </w:rPr>
        <w:sym w:font="Symbol" w:char="F020"/>
      </w:r>
      <w:r w:rsidRPr="00FC62FB">
        <w:rPr>
          <w:rStyle w:val="a8"/>
          <w:rFonts w:ascii="PT Astra Serif" w:hAnsi="PT Astra Serif"/>
          <w:sz w:val="20"/>
          <w:szCs w:val="20"/>
        </w:rPr>
        <w:sym w:font="Symbol" w:char="F031"/>
      </w:r>
      <w:r w:rsidRPr="00FC62FB">
        <w:rPr>
          <w:rFonts w:ascii="PT Astra Serif" w:hAnsi="PT Astra Serif"/>
          <w:sz w:val="20"/>
          <w:szCs w:val="20"/>
        </w:rPr>
        <w:t xml:space="preserve"> Выбирается в соответствии со статьей 3 Федерального закона от 5 апреля 2013 года № 44-ФЗ </w:t>
      </w:r>
      <w:r w:rsidRPr="00FC62FB">
        <w:rPr>
          <w:rFonts w:ascii="PT Astra Serif" w:hAnsi="PT Astra Serif"/>
          <w:bCs/>
          <w:sz w:val="20"/>
          <w:szCs w:val="20"/>
        </w:rPr>
        <w:t>«</w:t>
      </w:r>
      <w:r w:rsidRPr="00FC62FB">
        <w:rPr>
          <w:rFonts w:ascii="PT Astra Serif" w:hAnsi="PT Astra Serif"/>
          <w:sz w:val="20"/>
          <w:szCs w:val="20"/>
        </w:rPr>
        <w:t>О контрактной системе в сфере закупок товаров, работ, услуг для обеспечения государственных и муниципальных нужд» (далее – Закон № 44-ФЗ).</w:t>
      </w:r>
    </w:p>
    <w:p w:rsidR="00213A77" w:rsidRPr="007C1D97" w:rsidRDefault="00213A77" w:rsidP="00AA6FA2">
      <w:pPr>
        <w:ind w:firstLine="709"/>
        <w:jc w:val="both"/>
        <w:rPr>
          <w:sz w:val="20"/>
          <w:szCs w:val="20"/>
          <w:vertAlign w:val="superscript"/>
        </w:rPr>
      </w:pPr>
      <w:r w:rsidRPr="00FC62FB">
        <w:rPr>
          <w:rFonts w:ascii="PT Astra Serif" w:hAnsi="PT Astra Serif"/>
          <w:sz w:val="20"/>
          <w:szCs w:val="20"/>
          <w:vertAlign w:val="superscript"/>
        </w:rPr>
        <w:t xml:space="preserve">2 </w:t>
      </w:r>
      <w:r w:rsidRPr="00FC62FB">
        <w:rPr>
          <w:rStyle w:val="a8"/>
          <w:rFonts w:ascii="PT Astra Serif" w:hAnsi="PT Astra Serif"/>
          <w:sz w:val="20"/>
          <w:szCs w:val="20"/>
        </w:rPr>
        <w:sym w:font="Symbol" w:char="F020"/>
      </w:r>
      <w:r w:rsidRPr="00FC62FB">
        <w:rPr>
          <w:rFonts w:ascii="PT Astra Serif" w:hAnsi="PT Astra Serif"/>
          <w:sz w:val="20"/>
          <w:szCs w:val="20"/>
        </w:rPr>
        <w:t>Описание объекта закупки осуществляется с использованием информации, включенной в каталог товаров, работ, услуг для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2197464"/>
      <w:docPartObj>
        <w:docPartGallery w:val="Page Numbers (Top of Page)"/>
        <w:docPartUnique/>
      </w:docPartObj>
    </w:sdtPr>
    <w:sdtEndPr/>
    <w:sdtContent>
      <w:p w:rsidR="00FC173D" w:rsidRDefault="00FC173D">
        <w:pPr>
          <w:pStyle w:val="a9"/>
          <w:jc w:val="center"/>
        </w:pPr>
        <w:r>
          <w:fldChar w:fldCharType="begin"/>
        </w:r>
        <w:r>
          <w:instrText>PAGE   \* MERGEFORMAT</w:instrText>
        </w:r>
        <w:r>
          <w:fldChar w:fldCharType="separate"/>
        </w:r>
        <w:r w:rsidR="007021E3">
          <w:rPr>
            <w:noProof/>
          </w:rPr>
          <w:t>15</w:t>
        </w:r>
        <w:r>
          <w:fldChar w:fldCharType="end"/>
        </w:r>
      </w:p>
    </w:sdtContent>
  </w:sdt>
  <w:p w:rsidR="00DA45F8" w:rsidRDefault="00DA45F8">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A77" w:rsidRDefault="00213A77">
    <w:pPr>
      <w:pStyle w:val="a9"/>
      <w:jc w:val="center"/>
    </w:pPr>
    <w:r w:rsidRPr="00A36838">
      <w:rPr>
        <w:rFonts w:ascii="PT Astra Serif" w:hAnsi="PT Astra Serif"/>
        <w:b/>
        <w:bCs/>
        <w:noProof/>
        <w:color w:val="000000"/>
        <w:sz w:val="26"/>
        <w:szCs w:val="26"/>
      </w:rPr>
      <w:drawing>
        <wp:inline distT="0" distB="0" distL="0" distR="0" wp14:anchorId="7A2D074C" wp14:editId="2C7DF27C">
          <wp:extent cx="723900" cy="723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rsidR="00213A77" w:rsidRDefault="00213A77">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518332"/>
      <w:docPartObj>
        <w:docPartGallery w:val="Page Numbers (Top of Page)"/>
        <w:docPartUnique/>
      </w:docPartObj>
    </w:sdtPr>
    <w:sdtEndPr/>
    <w:sdtContent>
      <w:p w:rsidR="00213A77" w:rsidRDefault="00213A77">
        <w:pPr>
          <w:pStyle w:val="a9"/>
          <w:jc w:val="center"/>
        </w:pPr>
        <w:r>
          <w:fldChar w:fldCharType="begin"/>
        </w:r>
        <w:r>
          <w:instrText>PAGE   \* MERGEFORMAT</w:instrText>
        </w:r>
        <w:r>
          <w:fldChar w:fldCharType="separate"/>
        </w:r>
        <w:r w:rsidR="007021E3">
          <w:rPr>
            <w:noProof/>
          </w:rPr>
          <w:t>16</w:t>
        </w:r>
        <w:r>
          <w:fldChar w:fldCharType="end"/>
        </w:r>
      </w:p>
    </w:sdtContent>
  </w:sdt>
  <w:p w:rsidR="00213A77" w:rsidRDefault="00213A77">
    <w:pPr>
      <w:pStyle w:val="a9"/>
    </w:pPr>
  </w:p>
  <w:p w:rsidR="00213A77" w:rsidRDefault="00213A7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5F8" w:rsidRDefault="00DA45F8">
    <w:pPr>
      <w:pStyle w:val="a9"/>
      <w:jc w:val="center"/>
    </w:pPr>
  </w:p>
  <w:p w:rsidR="00213A77" w:rsidRDefault="00213A77" w:rsidP="00D15612">
    <w:pPr>
      <w:pStyle w:val="a9"/>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055789"/>
      <w:docPartObj>
        <w:docPartGallery w:val="Page Numbers (Top of Page)"/>
        <w:docPartUnique/>
      </w:docPartObj>
    </w:sdtPr>
    <w:sdtEndPr/>
    <w:sdtContent>
      <w:p w:rsidR="00213A77" w:rsidRDefault="00213A77">
        <w:pPr>
          <w:pStyle w:val="a9"/>
          <w:jc w:val="center"/>
        </w:pPr>
        <w:r>
          <w:fldChar w:fldCharType="begin"/>
        </w:r>
        <w:r>
          <w:instrText>PAGE   \* MERGEFORMAT</w:instrText>
        </w:r>
        <w:r>
          <w:fldChar w:fldCharType="separate"/>
        </w:r>
        <w:r w:rsidR="007021E3">
          <w:rPr>
            <w:noProof/>
          </w:rPr>
          <w:t>28</w:t>
        </w:r>
        <w:r>
          <w:fldChar w:fldCharType="end"/>
        </w:r>
      </w:p>
    </w:sdtContent>
  </w:sdt>
  <w:p w:rsidR="00213A77" w:rsidRPr="00C502B3" w:rsidRDefault="00213A77" w:rsidP="00EA7DAB">
    <w:pPr>
      <w:pStyle w:val="a9"/>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A77" w:rsidRDefault="00213A77">
    <w:pPr>
      <w:pStyle w:val="a9"/>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62</w:t>
    </w:r>
    <w:r>
      <w:rPr>
        <w:rStyle w:val="af4"/>
      </w:rPr>
      <w:fldChar w:fldCharType="end"/>
    </w:r>
  </w:p>
  <w:p w:rsidR="00213A77" w:rsidRDefault="00213A77">
    <w:pPr>
      <w:pStyle w:val="a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758679"/>
      <w:docPartObj>
        <w:docPartGallery w:val="Page Numbers (Top of Page)"/>
        <w:docPartUnique/>
      </w:docPartObj>
    </w:sdtPr>
    <w:sdtEndPr/>
    <w:sdtContent>
      <w:p w:rsidR="00213A77" w:rsidRDefault="00213A77">
        <w:pPr>
          <w:pStyle w:val="a9"/>
          <w:jc w:val="center"/>
        </w:pPr>
        <w:r>
          <w:fldChar w:fldCharType="begin"/>
        </w:r>
        <w:r>
          <w:instrText>PAGE   \* MERGEFORMAT</w:instrText>
        </w:r>
        <w:r>
          <w:fldChar w:fldCharType="separate"/>
        </w:r>
        <w:r w:rsidR="007021E3">
          <w:rPr>
            <w:noProof/>
          </w:rPr>
          <w:t>30</w:t>
        </w:r>
        <w:r>
          <w:fldChar w:fldCharType="end"/>
        </w:r>
      </w:p>
    </w:sdtContent>
  </w:sdt>
  <w:p w:rsidR="00213A77" w:rsidRPr="00183DDE" w:rsidRDefault="00213A77" w:rsidP="00EA7DA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27D28"/>
    <w:multiLevelType w:val="multilevel"/>
    <w:tmpl w:val="B67A0998"/>
    <w:lvl w:ilvl="0">
      <w:start w:val="1"/>
      <w:numFmt w:val="decimal"/>
      <w:pStyle w:val="1"/>
      <w:lvlText w:val="%1"/>
      <w:lvlJc w:val="left"/>
      <w:pPr>
        <w:ind w:left="4968" w:hanging="432"/>
      </w:pPr>
    </w:lvl>
    <w:lvl w:ilvl="1">
      <w:start w:val="1"/>
      <w:numFmt w:val="decimal"/>
      <w:pStyle w:val="2"/>
      <w:lvlText w:val="%1.%2"/>
      <w:lvlJc w:val="left"/>
      <w:pPr>
        <w:ind w:left="576" w:hanging="576"/>
      </w:pPr>
      <w:rPr>
        <w:i w:val="0"/>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BB127F4"/>
    <w:multiLevelType w:val="hybridMultilevel"/>
    <w:tmpl w:val="05DAF9AC"/>
    <w:lvl w:ilvl="0" w:tplc="3A16CF1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15:restartNumberingAfterBreak="0">
    <w:nsid w:val="17221800"/>
    <w:multiLevelType w:val="hybridMultilevel"/>
    <w:tmpl w:val="718EE888"/>
    <w:lvl w:ilvl="0" w:tplc="C5224B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3A1768D"/>
    <w:multiLevelType w:val="hybridMultilevel"/>
    <w:tmpl w:val="109A2798"/>
    <w:lvl w:ilvl="0" w:tplc="14FEB01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4" w15:restartNumberingAfterBreak="0">
    <w:nsid w:val="4291015F"/>
    <w:multiLevelType w:val="hybridMultilevel"/>
    <w:tmpl w:val="AD08AAC8"/>
    <w:lvl w:ilvl="0" w:tplc="FEB06CC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5" w15:restartNumberingAfterBreak="0">
    <w:nsid w:val="56A25E97"/>
    <w:multiLevelType w:val="multilevel"/>
    <w:tmpl w:val="0DE0C7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6" w15:restartNumberingAfterBreak="0">
    <w:nsid w:val="67D9444C"/>
    <w:multiLevelType w:val="hybridMultilevel"/>
    <w:tmpl w:val="A652186A"/>
    <w:lvl w:ilvl="0" w:tplc="0C7AED58">
      <w:start w:val="1"/>
      <w:numFmt w:val="decimal"/>
      <w:lvlText w:val="%1."/>
      <w:lvlJc w:val="left"/>
      <w:pPr>
        <w:ind w:left="6444" w:hanging="137"/>
        <w:jc w:val="right"/>
      </w:pPr>
      <w:rPr>
        <w:rFonts w:ascii="Times New Roman" w:eastAsia="Times New Roman" w:hAnsi="Times New Roman" w:cs="Times New Roman" w:hint="default"/>
        <w:spacing w:val="0"/>
        <w:w w:val="105"/>
        <w:sz w:val="13"/>
        <w:szCs w:val="13"/>
        <w:lang w:val="ru-RU" w:eastAsia="ru-RU" w:bidi="ru-RU"/>
      </w:rPr>
    </w:lvl>
    <w:lvl w:ilvl="1" w:tplc="06180D4C">
      <w:numFmt w:val="bullet"/>
      <w:lvlText w:val="•"/>
      <w:lvlJc w:val="left"/>
      <w:pPr>
        <w:ind w:left="7226" w:hanging="137"/>
      </w:pPr>
      <w:rPr>
        <w:rFonts w:hint="default"/>
        <w:lang w:val="ru-RU" w:eastAsia="ru-RU" w:bidi="ru-RU"/>
      </w:rPr>
    </w:lvl>
    <w:lvl w:ilvl="2" w:tplc="785AA266">
      <w:numFmt w:val="bullet"/>
      <w:lvlText w:val="•"/>
      <w:lvlJc w:val="left"/>
      <w:pPr>
        <w:ind w:left="8012" w:hanging="137"/>
      </w:pPr>
      <w:rPr>
        <w:rFonts w:hint="default"/>
        <w:lang w:val="ru-RU" w:eastAsia="ru-RU" w:bidi="ru-RU"/>
      </w:rPr>
    </w:lvl>
    <w:lvl w:ilvl="3" w:tplc="A6C2D3BA">
      <w:numFmt w:val="bullet"/>
      <w:lvlText w:val="•"/>
      <w:lvlJc w:val="left"/>
      <w:pPr>
        <w:ind w:left="8798" w:hanging="137"/>
      </w:pPr>
      <w:rPr>
        <w:rFonts w:hint="default"/>
        <w:lang w:val="ru-RU" w:eastAsia="ru-RU" w:bidi="ru-RU"/>
      </w:rPr>
    </w:lvl>
    <w:lvl w:ilvl="4" w:tplc="2A0C8A6C">
      <w:numFmt w:val="bullet"/>
      <w:lvlText w:val="•"/>
      <w:lvlJc w:val="left"/>
      <w:pPr>
        <w:ind w:left="9584" w:hanging="137"/>
      </w:pPr>
      <w:rPr>
        <w:rFonts w:hint="default"/>
        <w:lang w:val="ru-RU" w:eastAsia="ru-RU" w:bidi="ru-RU"/>
      </w:rPr>
    </w:lvl>
    <w:lvl w:ilvl="5" w:tplc="EF3EE27C">
      <w:numFmt w:val="bullet"/>
      <w:lvlText w:val="•"/>
      <w:lvlJc w:val="left"/>
      <w:pPr>
        <w:ind w:left="10370" w:hanging="137"/>
      </w:pPr>
      <w:rPr>
        <w:rFonts w:hint="default"/>
        <w:lang w:val="ru-RU" w:eastAsia="ru-RU" w:bidi="ru-RU"/>
      </w:rPr>
    </w:lvl>
    <w:lvl w:ilvl="6" w:tplc="649ADD04">
      <w:numFmt w:val="bullet"/>
      <w:lvlText w:val="•"/>
      <w:lvlJc w:val="left"/>
      <w:pPr>
        <w:ind w:left="11156" w:hanging="137"/>
      </w:pPr>
      <w:rPr>
        <w:rFonts w:hint="default"/>
        <w:lang w:val="ru-RU" w:eastAsia="ru-RU" w:bidi="ru-RU"/>
      </w:rPr>
    </w:lvl>
    <w:lvl w:ilvl="7" w:tplc="A3544DF0">
      <w:numFmt w:val="bullet"/>
      <w:lvlText w:val="•"/>
      <w:lvlJc w:val="left"/>
      <w:pPr>
        <w:ind w:left="11942" w:hanging="137"/>
      </w:pPr>
      <w:rPr>
        <w:rFonts w:hint="default"/>
        <w:lang w:val="ru-RU" w:eastAsia="ru-RU" w:bidi="ru-RU"/>
      </w:rPr>
    </w:lvl>
    <w:lvl w:ilvl="8" w:tplc="5CE4F298">
      <w:numFmt w:val="bullet"/>
      <w:lvlText w:val="•"/>
      <w:lvlJc w:val="left"/>
      <w:pPr>
        <w:ind w:left="12728" w:hanging="137"/>
      </w:pPr>
      <w:rPr>
        <w:rFonts w:hint="default"/>
        <w:lang w:val="ru-RU" w:eastAsia="ru-RU" w:bidi="ru-RU"/>
      </w:r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6B"/>
    <w:rsid w:val="000101BF"/>
    <w:rsid w:val="000109DC"/>
    <w:rsid w:val="0001173F"/>
    <w:rsid w:val="000129DA"/>
    <w:rsid w:val="000141FF"/>
    <w:rsid w:val="000167F9"/>
    <w:rsid w:val="00020890"/>
    <w:rsid w:val="00025619"/>
    <w:rsid w:val="000343A6"/>
    <w:rsid w:val="0004161F"/>
    <w:rsid w:val="00055929"/>
    <w:rsid w:val="00056EE9"/>
    <w:rsid w:val="00077892"/>
    <w:rsid w:val="00081A6B"/>
    <w:rsid w:val="000934DD"/>
    <w:rsid w:val="000A0F28"/>
    <w:rsid w:val="000A3667"/>
    <w:rsid w:val="000A61B2"/>
    <w:rsid w:val="000A79FB"/>
    <w:rsid w:val="000B42E5"/>
    <w:rsid w:val="000C222A"/>
    <w:rsid w:val="000C6DF3"/>
    <w:rsid w:val="000D4BD9"/>
    <w:rsid w:val="000D68EE"/>
    <w:rsid w:val="000E324B"/>
    <w:rsid w:val="000E43BB"/>
    <w:rsid w:val="000F0F13"/>
    <w:rsid w:val="000F7BDD"/>
    <w:rsid w:val="00100739"/>
    <w:rsid w:val="001054D7"/>
    <w:rsid w:val="001131AB"/>
    <w:rsid w:val="0013553A"/>
    <w:rsid w:val="00136441"/>
    <w:rsid w:val="001413B6"/>
    <w:rsid w:val="0015484D"/>
    <w:rsid w:val="00154A5A"/>
    <w:rsid w:val="0015555F"/>
    <w:rsid w:val="001630F3"/>
    <w:rsid w:val="00186C6C"/>
    <w:rsid w:val="00190037"/>
    <w:rsid w:val="00195882"/>
    <w:rsid w:val="0019778F"/>
    <w:rsid w:val="001A1EBA"/>
    <w:rsid w:val="001A5D70"/>
    <w:rsid w:val="001A7468"/>
    <w:rsid w:val="001C10A9"/>
    <w:rsid w:val="001C6165"/>
    <w:rsid w:val="001D16FB"/>
    <w:rsid w:val="001E6496"/>
    <w:rsid w:val="001E7A1D"/>
    <w:rsid w:val="001F3186"/>
    <w:rsid w:val="00203BD5"/>
    <w:rsid w:val="00213A77"/>
    <w:rsid w:val="0022522C"/>
    <w:rsid w:val="00225719"/>
    <w:rsid w:val="0024124F"/>
    <w:rsid w:val="00241AC2"/>
    <w:rsid w:val="002435F3"/>
    <w:rsid w:val="00261455"/>
    <w:rsid w:val="00270787"/>
    <w:rsid w:val="002735FA"/>
    <w:rsid w:val="00277E99"/>
    <w:rsid w:val="00284F30"/>
    <w:rsid w:val="00291FE7"/>
    <w:rsid w:val="002B297E"/>
    <w:rsid w:val="002B3506"/>
    <w:rsid w:val="002B6C20"/>
    <w:rsid w:val="002C0DAA"/>
    <w:rsid w:val="002C24DC"/>
    <w:rsid w:val="002C2DDF"/>
    <w:rsid w:val="002C752D"/>
    <w:rsid w:val="002D2B01"/>
    <w:rsid w:val="002D70CA"/>
    <w:rsid w:val="002E3E21"/>
    <w:rsid w:val="00302A4D"/>
    <w:rsid w:val="003042A0"/>
    <w:rsid w:val="003109D5"/>
    <w:rsid w:val="0031422F"/>
    <w:rsid w:val="003167C2"/>
    <w:rsid w:val="00330F6C"/>
    <w:rsid w:val="0033267B"/>
    <w:rsid w:val="00333C87"/>
    <w:rsid w:val="0035315F"/>
    <w:rsid w:val="00353464"/>
    <w:rsid w:val="00362BD5"/>
    <w:rsid w:val="00362E5D"/>
    <w:rsid w:val="00365042"/>
    <w:rsid w:val="0038157C"/>
    <w:rsid w:val="003841AC"/>
    <w:rsid w:val="0039354F"/>
    <w:rsid w:val="00395F5F"/>
    <w:rsid w:val="003A101B"/>
    <w:rsid w:val="003A7B48"/>
    <w:rsid w:val="003D2491"/>
    <w:rsid w:val="003F32B6"/>
    <w:rsid w:val="003F4908"/>
    <w:rsid w:val="004410CE"/>
    <w:rsid w:val="0045033C"/>
    <w:rsid w:val="0045055D"/>
    <w:rsid w:val="00464C58"/>
    <w:rsid w:val="00471E99"/>
    <w:rsid w:val="00474E7C"/>
    <w:rsid w:val="00485D08"/>
    <w:rsid w:val="00487B18"/>
    <w:rsid w:val="00493253"/>
    <w:rsid w:val="004A6CF5"/>
    <w:rsid w:val="004B1284"/>
    <w:rsid w:val="004C44FA"/>
    <w:rsid w:val="004D17CB"/>
    <w:rsid w:val="004D5BFB"/>
    <w:rsid w:val="004D75DB"/>
    <w:rsid w:val="004F411C"/>
    <w:rsid w:val="004F6748"/>
    <w:rsid w:val="00504527"/>
    <w:rsid w:val="00504614"/>
    <w:rsid w:val="00512AB6"/>
    <w:rsid w:val="00514E5A"/>
    <w:rsid w:val="00517614"/>
    <w:rsid w:val="005245B9"/>
    <w:rsid w:val="00527F70"/>
    <w:rsid w:val="00534A3E"/>
    <w:rsid w:val="00537ED4"/>
    <w:rsid w:val="0054014E"/>
    <w:rsid w:val="0054108D"/>
    <w:rsid w:val="00544A5E"/>
    <w:rsid w:val="00555100"/>
    <w:rsid w:val="00556F40"/>
    <w:rsid w:val="00563B4D"/>
    <w:rsid w:val="00564F1B"/>
    <w:rsid w:val="005751BE"/>
    <w:rsid w:val="005760D8"/>
    <w:rsid w:val="00576709"/>
    <w:rsid w:val="0058000B"/>
    <w:rsid w:val="00592BC7"/>
    <w:rsid w:val="00595B91"/>
    <w:rsid w:val="005960AB"/>
    <w:rsid w:val="005A27C6"/>
    <w:rsid w:val="005A68AA"/>
    <w:rsid w:val="005B12FF"/>
    <w:rsid w:val="005C0BAB"/>
    <w:rsid w:val="005D0BB3"/>
    <w:rsid w:val="005D48FA"/>
    <w:rsid w:val="005E046E"/>
    <w:rsid w:val="005E2090"/>
    <w:rsid w:val="005E3FD7"/>
    <w:rsid w:val="005F2142"/>
    <w:rsid w:val="005F3839"/>
    <w:rsid w:val="005F4B0A"/>
    <w:rsid w:val="005F4B77"/>
    <w:rsid w:val="005F4EE4"/>
    <w:rsid w:val="00615A8C"/>
    <w:rsid w:val="006205CF"/>
    <w:rsid w:val="00626AAB"/>
    <w:rsid w:val="00633AE5"/>
    <w:rsid w:val="00633C09"/>
    <w:rsid w:val="00634325"/>
    <w:rsid w:val="00651F0C"/>
    <w:rsid w:val="00653E0C"/>
    <w:rsid w:val="0066151A"/>
    <w:rsid w:val="00666498"/>
    <w:rsid w:val="00666D98"/>
    <w:rsid w:val="00670F37"/>
    <w:rsid w:val="0067700A"/>
    <w:rsid w:val="00695956"/>
    <w:rsid w:val="00695DA8"/>
    <w:rsid w:val="00695FC2"/>
    <w:rsid w:val="006A3920"/>
    <w:rsid w:val="006A3E01"/>
    <w:rsid w:val="006B13D9"/>
    <w:rsid w:val="006B240D"/>
    <w:rsid w:val="006B5FCC"/>
    <w:rsid w:val="006C4C83"/>
    <w:rsid w:val="006C5CF1"/>
    <w:rsid w:val="006D7A56"/>
    <w:rsid w:val="006E01B8"/>
    <w:rsid w:val="006E0EB7"/>
    <w:rsid w:val="006E1307"/>
    <w:rsid w:val="006F23DC"/>
    <w:rsid w:val="007021E3"/>
    <w:rsid w:val="007116F1"/>
    <w:rsid w:val="007123DB"/>
    <w:rsid w:val="00722473"/>
    <w:rsid w:val="00735538"/>
    <w:rsid w:val="007360CF"/>
    <w:rsid w:val="007547ED"/>
    <w:rsid w:val="00763260"/>
    <w:rsid w:val="007661DB"/>
    <w:rsid w:val="007874C6"/>
    <w:rsid w:val="00794B2E"/>
    <w:rsid w:val="007B0FD4"/>
    <w:rsid w:val="007C7385"/>
    <w:rsid w:val="007D0513"/>
    <w:rsid w:val="007D586E"/>
    <w:rsid w:val="007E0A4A"/>
    <w:rsid w:val="007F538C"/>
    <w:rsid w:val="007F7E36"/>
    <w:rsid w:val="008120D8"/>
    <w:rsid w:val="00832F17"/>
    <w:rsid w:val="00844B6C"/>
    <w:rsid w:val="00844C0E"/>
    <w:rsid w:val="00862A7D"/>
    <w:rsid w:val="00880E49"/>
    <w:rsid w:val="00885DE0"/>
    <w:rsid w:val="0089116C"/>
    <w:rsid w:val="00896263"/>
    <w:rsid w:val="008A21AF"/>
    <w:rsid w:val="008B46AE"/>
    <w:rsid w:val="008C067E"/>
    <w:rsid w:val="008C3878"/>
    <w:rsid w:val="008D14F7"/>
    <w:rsid w:val="008D354F"/>
    <w:rsid w:val="008D75F3"/>
    <w:rsid w:val="008E6FF3"/>
    <w:rsid w:val="00902619"/>
    <w:rsid w:val="009134D3"/>
    <w:rsid w:val="009237DE"/>
    <w:rsid w:val="009303A1"/>
    <w:rsid w:val="00935B52"/>
    <w:rsid w:val="00940B58"/>
    <w:rsid w:val="00944B07"/>
    <w:rsid w:val="00945765"/>
    <w:rsid w:val="00950941"/>
    <w:rsid w:val="0096217A"/>
    <w:rsid w:val="0097360A"/>
    <w:rsid w:val="009802AB"/>
    <w:rsid w:val="00986940"/>
    <w:rsid w:val="009870A0"/>
    <w:rsid w:val="0099027F"/>
    <w:rsid w:val="009902F5"/>
    <w:rsid w:val="009A05B9"/>
    <w:rsid w:val="009A1B25"/>
    <w:rsid w:val="009B138A"/>
    <w:rsid w:val="009B4234"/>
    <w:rsid w:val="009C1646"/>
    <w:rsid w:val="009C2BCE"/>
    <w:rsid w:val="009E52D3"/>
    <w:rsid w:val="009E5AE1"/>
    <w:rsid w:val="009E6878"/>
    <w:rsid w:val="009F3181"/>
    <w:rsid w:val="009F3B46"/>
    <w:rsid w:val="009F4740"/>
    <w:rsid w:val="009F4CEC"/>
    <w:rsid w:val="009F6670"/>
    <w:rsid w:val="00A01A17"/>
    <w:rsid w:val="00A01DA7"/>
    <w:rsid w:val="00A05ACF"/>
    <w:rsid w:val="00A17232"/>
    <w:rsid w:val="00A22B87"/>
    <w:rsid w:val="00A316AC"/>
    <w:rsid w:val="00A32494"/>
    <w:rsid w:val="00A36838"/>
    <w:rsid w:val="00A50779"/>
    <w:rsid w:val="00A57A1A"/>
    <w:rsid w:val="00A81A32"/>
    <w:rsid w:val="00A86844"/>
    <w:rsid w:val="00AA2A0C"/>
    <w:rsid w:val="00AA6FA2"/>
    <w:rsid w:val="00AC1CB4"/>
    <w:rsid w:val="00AD1897"/>
    <w:rsid w:val="00AF2A98"/>
    <w:rsid w:val="00AF69EB"/>
    <w:rsid w:val="00AF7C8A"/>
    <w:rsid w:val="00B06637"/>
    <w:rsid w:val="00B10303"/>
    <w:rsid w:val="00B159D9"/>
    <w:rsid w:val="00B24011"/>
    <w:rsid w:val="00B32999"/>
    <w:rsid w:val="00B42C09"/>
    <w:rsid w:val="00B533B9"/>
    <w:rsid w:val="00B70A19"/>
    <w:rsid w:val="00B73683"/>
    <w:rsid w:val="00B87213"/>
    <w:rsid w:val="00B936B1"/>
    <w:rsid w:val="00BA2344"/>
    <w:rsid w:val="00BC6AD5"/>
    <w:rsid w:val="00BC6D46"/>
    <w:rsid w:val="00BD04A0"/>
    <w:rsid w:val="00BF54DB"/>
    <w:rsid w:val="00C01F71"/>
    <w:rsid w:val="00C04C2B"/>
    <w:rsid w:val="00C07179"/>
    <w:rsid w:val="00C12953"/>
    <w:rsid w:val="00C22477"/>
    <w:rsid w:val="00C24FBF"/>
    <w:rsid w:val="00C272C8"/>
    <w:rsid w:val="00C33E17"/>
    <w:rsid w:val="00C40263"/>
    <w:rsid w:val="00C4034C"/>
    <w:rsid w:val="00C41C5C"/>
    <w:rsid w:val="00C502B3"/>
    <w:rsid w:val="00C56131"/>
    <w:rsid w:val="00C63BCE"/>
    <w:rsid w:val="00C71C37"/>
    <w:rsid w:val="00C815EF"/>
    <w:rsid w:val="00C94B0A"/>
    <w:rsid w:val="00C97692"/>
    <w:rsid w:val="00CA4869"/>
    <w:rsid w:val="00CA5085"/>
    <w:rsid w:val="00CC18B4"/>
    <w:rsid w:val="00CD3ACC"/>
    <w:rsid w:val="00CE2355"/>
    <w:rsid w:val="00CE529E"/>
    <w:rsid w:val="00CE5647"/>
    <w:rsid w:val="00CE7C5D"/>
    <w:rsid w:val="00CF629D"/>
    <w:rsid w:val="00CF6F75"/>
    <w:rsid w:val="00D0019C"/>
    <w:rsid w:val="00D00E57"/>
    <w:rsid w:val="00D020EB"/>
    <w:rsid w:val="00D13DC9"/>
    <w:rsid w:val="00D15612"/>
    <w:rsid w:val="00D34635"/>
    <w:rsid w:val="00D35EFD"/>
    <w:rsid w:val="00D403A7"/>
    <w:rsid w:val="00D435A8"/>
    <w:rsid w:val="00D552B7"/>
    <w:rsid w:val="00D72343"/>
    <w:rsid w:val="00D75D70"/>
    <w:rsid w:val="00D84FDE"/>
    <w:rsid w:val="00D912C2"/>
    <w:rsid w:val="00D92C87"/>
    <w:rsid w:val="00D94C93"/>
    <w:rsid w:val="00D95901"/>
    <w:rsid w:val="00DA45F8"/>
    <w:rsid w:val="00DB14C1"/>
    <w:rsid w:val="00DB30AC"/>
    <w:rsid w:val="00DB4A23"/>
    <w:rsid w:val="00DC212E"/>
    <w:rsid w:val="00DC55EE"/>
    <w:rsid w:val="00DE3D76"/>
    <w:rsid w:val="00DE67F2"/>
    <w:rsid w:val="00DF376D"/>
    <w:rsid w:val="00E01475"/>
    <w:rsid w:val="00E13074"/>
    <w:rsid w:val="00E14263"/>
    <w:rsid w:val="00E22565"/>
    <w:rsid w:val="00E2261A"/>
    <w:rsid w:val="00E32F1E"/>
    <w:rsid w:val="00E33BBF"/>
    <w:rsid w:val="00E34E36"/>
    <w:rsid w:val="00E6388E"/>
    <w:rsid w:val="00E674A8"/>
    <w:rsid w:val="00E80FE5"/>
    <w:rsid w:val="00E87ACF"/>
    <w:rsid w:val="00E915EE"/>
    <w:rsid w:val="00E92260"/>
    <w:rsid w:val="00EA42B1"/>
    <w:rsid w:val="00EA7DAB"/>
    <w:rsid w:val="00EB6892"/>
    <w:rsid w:val="00EC10F4"/>
    <w:rsid w:val="00F27C7E"/>
    <w:rsid w:val="00F3194F"/>
    <w:rsid w:val="00F4315A"/>
    <w:rsid w:val="00F50D93"/>
    <w:rsid w:val="00F51A89"/>
    <w:rsid w:val="00F51DCD"/>
    <w:rsid w:val="00F61F23"/>
    <w:rsid w:val="00F66A3F"/>
    <w:rsid w:val="00F6716A"/>
    <w:rsid w:val="00F6729E"/>
    <w:rsid w:val="00F912D7"/>
    <w:rsid w:val="00FC173D"/>
    <w:rsid w:val="00FC4AD7"/>
    <w:rsid w:val="00FC62FB"/>
    <w:rsid w:val="00FD0610"/>
    <w:rsid w:val="00FD407B"/>
    <w:rsid w:val="00FD580E"/>
    <w:rsid w:val="00FD6EDC"/>
    <w:rsid w:val="00FD7DEF"/>
    <w:rsid w:val="00FE44EB"/>
    <w:rsid w:val="00FE548A"/>
    <w:rsid w:val="00FF3D6D"/>
    <w:rsid w:val="00FF6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FB27A56-4123-4770-A36A-F4911780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17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81A6B"/>
    <w:pPr>
      <w:keepNext/>
      <w:numPr>
        <w:numId w:val="1"/>
      </w:numPr>
      <w:outlineLvl w:val="0"/>
    </w:pPr>
    <w:rPr>
      <w:sz w:val="28"/>
      <w:szCs w:val="28"/>
    </w:rPr>
  </w:style>
  <w:style w:type="paragraph" w:styleId="2">
    <w:name w:val="heading 2"/>
    <w:basedOn w:val="a"/>
    <w:next w:val="a"/>
    <w:link w:val="20"/>
    <w:qFormat/>
    <w:rsid w:val="00081A6B"/>
    <w:pPr>
      <w:keepNext/>
      <w:numPr>
        <w:ilvl w:val="1"/>
        <w:numId w:val="1"/>
      </w:numPr>
      <w:jc w:val="center"/>
      <w:outlineLvl w:val="1"/>
    </w:pPr>
    <w:rPr>
      <w:i/>
      <w:iCs/>
    </w:rPr>
  </w:style>
  <w:style w:type="paragraph" w:styleId="3">
    <w:name w:val="heading 3"/>
    <w:basedOn w:val="a"/>
    <w:next w:val="a"/>
    <w:link w:val="30"/>
    <w:qFormat/>
    <w:rsid w:val="00081A6B"/>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qFormat/>
    <w:rsid w:val="00081A6B"/>
    <w:pPr>
      <w:keepNext/>
      <w:numPr>
        <w:ilvl w:val="3"/>
        <w:numId w:val="1"/>
      </w:numPr>
      <w:spacing w:before="240" w:after="60"/>
      <w:outlineLvl w:val="3"/>
    </w:pPr>
    <w:rPr>
      <w:b/>
      <w:bCs/>
      <w:sz w:val="28"/>
      <w:szCs w:val="28"/>
    </w:rPr>
  </w:style>
  <w:style w:type="paragraph" w:styleId="5">
    <w:name w:val="heading 5"/>
    <w:basedOn w:val="a"/>
    <w:next w:val="a"/>
    <w:link w:val="50"/>
    <w:qFormat/>
    <w:rsid w:val="00081A6B"/>
    <w:pPr>
      <w:numPr>
        <w:ilvl w:val="4"/>
        <w:numId w:val="1"/>
      </w:numPr>
      <w:spacing w:before="240" w:after="60"/>
      <w:outlineLvl w:val="4"/>
    </w:pPr>
    <w:rPr>
      <w:rFonts w:ascii="Calibri" w:hAnsi="Calibri"/>
      <w:b/>
      <w:bCs/>
      <w:i/>
      <w:iCs/>
      <w:sz w:val="26"/>
      <w:szCs w:val="26"/>
    </w:rPr>
  </w:style>
  <w:style w:type="paragraph" w:styleId="6">
    <w:name w:val="heading 6"/>
    <w:basedOn w:val="a"/>
    <w:next w:val="a"/>
    <w:link w:val="60"/>
    <w:qFormat/>
    <w:rsid w:val="00081A6B"/>
    <w:pPr>
      <w:numPr>
        <w:ilvl w:val="5"/>
        <w:numId w:val="1"/>
      </w:numPr>
      <w:spacing w:before="240" w:after="60"/>
      <w:outlineLvl w:val="5"/>
    </w:pPr>
    <w:rPr>
      <w:rFonts w:ascii="Calibri" w:hAnsi="Calibri"/>
      <w:b/>
      <w:bCs/>
      <w:sz w:val="22"/>
      <w:szCs w:val="22"/>
    </w:rPr>
  </w:style>
  <w:style w:type="paragraph" w:styleId="7">
    <w:name w:val="heading 7"/>
    <w:basedOn w:val="a"/>
    <w:next w:val="a"/>
    <w:link w:val="70"/>
    <w:qFormat/>
    <w:rsid w:val="00081A6B"/>
    <w:pPr>
      <w:numPr>
        <w:ilvl w:val="6"/>
        <w:numId w:val="1"/>
      </w:numPr>
      <w:spacing w:before="240" w:after="60"/>
      <w:outlineLvl w:val="6"/>
    </w:pPr>
    <w:rPr>
      <w:rFonts w:ascii="Calibri" w:hAnsi="Calibri"/>
    </w:rPr>
  </w:style>
  <w:style w:type="paragraph" w:styleId="8">
    <w:name w:val="heading 8"/>
    <w:basedOn w:val="a"/>
    <w:next w:val="a"/>
    <w:link w:val="80"/>
    <w:qFormat/>
    <w:rsid w:val="00081A6B"/>
    <w:pPr>
      <w:numPr>
        <w:ilvl w:val="7"/>
        <w:numId w:val="1"/>
      </w:numPr>
      <w:spacing w:before="240" w:after="60"/>
      <w:outlineLvl w:val="7"/>
    </w:pPr>
    <w:rPr>
      <w:rFonts w:ascii="Calibri" w:hAnsi="Calibri"/>
      <w:i/>
      <w:iCs/>
    </w:rPr>
  </w:style>
  <w:style w:type="paragraph" w:styleId="9">
    <w:name w:val="heading 9"/>
    <w:basedOn w:val="a"/>
    <w:next w:val="a"/>
    <w:link w:val="90"/>
    <w:qFormat/>
    <w:rsid w:val="00081A6B"/>
    <w:pPr>
      <w:numPr>
        <w:ilvl w:val="8"/>
        <w:numId w:val="1"/>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1A6B"/>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9"/>
    <w:rsid w:val="00081A6B"/>
    <w:rPr>
      <w:rFonts w:ascii="Times New Roman" w:eastAsia="Times New Roman" w:hAnsi="Times New Roman" w:cs="Times New Roman"/>
      <w:i/>
      <w:iCs/>
      <w:sz w:val="24"/>
      <w:szCs w:val="24"/>
      <w:lang w:eastAsia="ru-RU"/>
    </w:rPr>
  </w:style>
  <w:style w:type="character" w:customStyle="1" w:styleId="30">
    <w:name w:val="Заголовок 3 Знак"/>
    <w:basedOn w:val="a0"/>
    <w:link w:val="3"/>
    <w:uiPriority w:val="99"/>
    <w:rsid w:val="00081A6B"/>
    <w:rPr>
      <w:rFonts w:ascii="Arial" w:eastAsia="Times New Roman" w:hAnsi="Arial" w:cs="Arial"/>
      <w:b/>
      <w:bCs/>
      <w:sz w:val="26"/>
      <w:szCs w:val="26"/>
      <w:lang w:eastAsia="ru-RU"/>
    </w:rPr>
  </w:style>
  <w:style w:type="character" w:customStyle="1" w:styleId="40">
    <w:name w:val="Заголовок 4 Знак"/>
    <w:basedOn w:val="a0"/>
    <w:link w:val="4"/>
    <w:rsid w:val="00081A6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081A6B"/>
    <w:rPr>
      <w:rFonts w:ascii="Calibri" w:eastAsia="Times New Roman" w:hAnsi="Calibri" w:cs="Times New Roman"/>
      <w:b/>
      <w:bCs/>
      <w:i/>
      <w:iCs/>
      <w:sz w:val="26"/>
      <w:szCs w:val="26"/>
      <w:lang w:eastAsia="ru-RU"/>
    </w:rPr>
  </w:style>
  <w:style w:type="character" w:customStyle="1" w:styleId="60">
    <w:name w:val="Заголовок 6 Знак"/>
    <w:basedOn w:val="a0"/>
    <w:link w:val="6"/>
    <w:rsid w:val="00081A6B"/>
    <w:rPr>
      <w:rFonts w:ascii="Calibri" w:eastAsia="Times New Roman" w:hAnsi="Calibri" w:cs="Times New Roman"/>
      <w:b/>
      <w:bCs/>
      <w:lang w:eastAsia="ru-RU"/>
    </w:rPr>
  </w:style>
  <w:style w:type="character" w:customStyle="1" w:styleId="70">
    <w:name w:val="Заголовок 7 Знак"/>
    <w:basedOn w:val="a0"/>
    <w:link w:val="7"/>
    <w:rsid w:val="00081A6B"/>
    <w:rPr>
      <w:rFonts w:ascii="Calibri" w:eastAsia="Times New Roman" w:hAnsi="Calibri" w:cs="Times New Roman"/>
      <w:sz w:val="24"/>
      <w:szCs w:val="24"/>
      <w:lang w:eastAsia="ru-RU"/>
    </w:rPr>
  </w:style>
  <w:style w:type="character" w:customStyle="1" w:styleId="80">
    <w:name w:val="Заголовок 8 Знак"/>
    <w:basedOn w:val="a0"/>
    <w:link w:val="8"/>
    <w:rsid w:val="00081A6B"/>
    <w:rPr>
      <w:rFonts w:ascii="Calibri" w:eastAsia="Times New Roman" w:hAnsi="Calibri" w:cs="Times New Roman"/>
      <w:i/>
      <w:iCs/>
      <w:sz w:val="24"/>
      <w:szCs w:val="24"/>
      <w:lang w:eastAsia="ru-RU"/>
    </w:rPr>
  </w:style>
  <w:style w:type="character" w:customStyle="1" w:styleId="90">
    <w:name w:val="Заголовок 9 Знак"/>
    <w:basedOn w:val="a0"/>
    <w:link w:val="9"/>
    <w:rsid w:val="00081A6B"/>
    <w:rPr>
      <w:rFonts w:ascii="Cambria" w:eastAsia="Times New Roman" w:hAnsi="Cambria" w:cs="Times New Roman"/>
      <w:lang w:eastAsia="ru-RU"/>
    </w:rPr>
  </w:style>
  <w:style w:type="paragraph" w:customStyle="1" w:styleId="ConsPlusNonformat">
    <w:name w:val="ConsPlusNonformat"/>
    <w:uiPriority w:val="99"/>
    <w:rsid w:val="00081A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Title"/>
    <w:basedOn w:val="a"/>
    <w:link w:val="a4"/>
    <w:qFormat/>
    <w:rsid w:val="00081A6B"/>
    <w:pPr>
      <w:jc w:val="center"/>
    </w:pPr>
    <w:rPr>
      <w:sz w:val="28"/>
      <w:szCs w:val="28"/>
    </w:rPr>
  </w:style>
  <w:style w:type="character" w:customStyle="1" w:styleId="a4">
    <w:name w:val="Название Знак"/>
    <w:basedOn w:val="a0"/>
    <w:link w:val="a3"/>
    <w:rsid w:val="00081A6B"/>
    <w:rPr>
      <w:rFonts w:ascii="Times New Roman" w:eastAsia="Times New Roman" w:hAnsi="Times New Roman" w:cs="Times New Roman"/>
      <w:sz w:val="28"/>
      <w:szCs w:val="28"/>
      <w:lang w:eastAsia="ru-RU"/>
    </w:rPr>
  </w:style>
  <w:style w:type="paragraph" w:customStyle="1" w:styleId="ConsNonformat">
    <w:name w:val="ConsNonformat"/>
    <w:uiPriority w:val="99"/>
    <w:rsid w:val="00081A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81A6B"/>
    <w:pPr>
      <w:spacing w:after="0" w:line="240" w:lineRule="auto"/>
      <w:ind w:firstLine="720"/>
    </w:pPr>
    <w:rPr>
      <w:rFonts w:ascii="Arial" w:eastAsia="Times New Roman" w:hAnsi="Arial" w:cs="Arial"/>
      <w:sz w:val="20"/>
      <w:szCs w:val="20"/>
      <w:lang w:eastAsia="ru-RU"/>
    </w:rPr>
  </w:style>
  <w:style w:type="character" w:styleId="a5">
    <w:name w:val="Hyperlink"/>
    <w:basedOn w:val="a0"/>
    <w:unhideWhenUsed/>
    <w:rsid w:val="00512AB6"/>
    <w:rPr>
      <w:color w:val="0563C1" w:themeColor="hyperlink"/>
      <w:u w:val="single"/>
    </w:rPr>
  </w:style>
  <w:style w:type="paragraph" w:styleId="a6">
    <w:name w:val="footnote text"/>
    <w:basedOn w:val="a"/>
    <w:link w:val="a7"/>
    <w:uiPriority w:val="99"/>
    <w:unhideWhenUsed/>
    <w:rsid w:val="0024124F"/>
    <w:rPr>
      <w:rFonts w:ascii="Calibri" w:hAnsi="Calibri"/>
      <w:sz w:val="20"/>
      <w:szCs w:val="20"/>
    </w:rPr>
  </w:style>
  <w:style w:type="character" w:customStyle="1" w:styleId="a7">
    <w:name w:val="Текст сноски Знак"/>
    <w:basedOn w:val="a0"/>
    <w:link w:val="a6"/>
    <w:uiPriority w:val="99"/>
    <w:rsid w:val="0024124F"/>
    <w:rPr>
      <w:rFonts w:ascii="Calibri" w:eastAsia="Times New Roman" w:hAnsi="Calibri" w:cs="Times New Roman"/>
      <w:sz w:val="20"/>
      <w:szCs w:val="20"/>
      <w:lang w:eastAsia="ru-RU"/>
    </w:rPr>
  </w:style>
  <w:style w:type="character" w:styleId="a8">
    <w:name w:val="footnote reference"/>
    <w:unhideWhenUsed/>
    <w:rsid w:val="0024124F"/>
    <w:rPr>
      <w:vertAlign w:val="superscript"/>
    </w:rPr>
  </w:style>
  <w:style w:type="paragraph" w:styleId="a9">
    <w:name w:val="header"/>
    <w:basedOn w:val="a"/>
    <w:link w:val="aa"/>
    <w:uiPriority w:val="99"/>
    <w:unhideWhenUsed/>
    <w:rsid w:val="00695956"/>
    <w:pPr>
      <w:tabs>
        <w:tab w:val="center" w:pos="4677"/>
        <w:tab w:val="right" w:pos="9355"/>
      </w:tabs>
    </w:pPr>
  </w:style>
  <w:style w:type="character" w:customStyle="1" w:styleId="aa">
    <w:name w:val="Верхний колонтитул Знак"/>
    <w:basedOn w:val="a0"/>
    <w:link w:val="a9"/>
    <w:uiPriority w:val="99"/>
    <w:rsid w:val="00695956"/>
    <w:rPr>
      <w:rFonts w:ascii="Times New Roman" w:eastAsia="Times New Roman" w:hAnsi="Times New Roman" w:cs="Times New Roman"/>
      <w:sz w:val="24"/>
      <w:szCs w:val="24"/>
      <w:lang w:eastAsia="ru-RU"/>
    </w:rPr>
  </w:style>
  <w:style w:type="paragraph" w:styleId="ab">
    <w:name w:val="footer"/>
    <w:basedOn w:val="a"/>
    <w:link w:val="ac"/>
    <w:unhideWhenUsed/>
    <w:rsid w:val="00695956"/>
    <w:pPr>
      <w:tabs>
        <w:tab w:val="center" w:pos="4677"/>
        <w:tab w:val="right" w:pos="9355"/>
      </w:tabs>
    </w:pPr>
  </w:style>
  <w:style w:type="character" w:customStyle="1" w:styleId="ac">
    <w:name w:val="Нижний колонтитул Знак"/>
    <w:basedOn w:val="a0"/>
    <w:link w:val="ab"/>
    <w:uiPriority w:val="99"/>
    <w:rsid w:val="00695956"/>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FD407B"/>
    <w:rPr>
      <w:rFonts w:ascii="Segoe UI" w:hAnsi="Segoe UI" w:cs="Segoe UI"/>
      <w:sz w:val="18"/>
      <w:szCs w:val="18"/>
    </w:rPr>
  </w:style>
  <w:style w:type="character" w:customStyle="1" w:styleId="ae">
    <w:name w:val="Текст выноски Знак"/>
    <w:basedOn w:val="a0"/>
    <w:link w:val="ad"/>
    <w:uiPriority w:val="99"/>
    <w:semiHidden/>
    <w:rsid w:val="00FD407B"/>
    <w:rPr>
      <w:rFonts w:ascii="Segoe UI" w:eastAsia="Times New Roman" w:hAnsi="Segoe UI" w:cs="Segoe UI"/>
      <w:sz w:val="18"/>
      <w:szCs w:val="18"/>
      <w:lang w:eastAsia="ru-RU"/>
    </w:rPr>
  </w:style>
  <w:style w:type="paragraph" w:styleId="af">
    <w:name w:val="endnote text"/>
    <w:basedOn w:val="a"/>
    <w:link w:val="af0"/>
    <w:uiPriority w:val="99"/>
    <w:semiHidden/>
    <w:unhideWhenUsed/>
    <w:rsid w:val="003042A0"/>
    <w:rPr>
      <w:sz w:val="20"/>
      <w:szCs w:val="20"/>
    </w:rPr>
  </w:style>
  <w:style w:type="character" w:customStyle="1" w:styleId="af0">
    <w:name w:val="Текст концевой сноски Знак"/>
    <w:basedOn w:val="a0"/>
    <w:link w:val="af"/>
    <w:uiPriority w:val="99"/>
    <w:semiHidden/>
    <w:rsid w:val="003042A0"/>
    <w:rPr>
      <w:rFonts w:ascii="Times New Roman" w:eastAsia="Times New Roman" w:hAnsi="Times New Roman" w:cs="Times New Roman"/>
      <w:sz w:val="20"/>
      <w:szCs w:val="20"/>
      <w:lang w:eastAsia="ru-RU"/>
    </w:rPr>
  </w:style>
  <w:style w:type="character" w:styleId="af1">
    <w:name w:val="endnote reference"/>
    <w:basedOn w:val="a0"/>
    <w:uiPriority w:val="99"/>
    <w:semiHidden/>
    <w:unhideWhenUsed/>
    <w:rsid w:val="003042A0"/>
    <w:rPr>
      <w:vertAlign w:val="superscript"/>
    </w:rPr>
  </w:style>
  <w:style w:type="paragraph" w:styleId="af2">
    <w:name w:val="Body Text"/>
    <w:basedOn w:val="a"/>
    <w:next w:val="a"/>
    <w:link w:val="af3"/>
    <w:uiPriority w:val="1"/>
    <w:qFormat/>
    <w:rsid w:val="00626AAB"/>
    <w:pPr>
      <w:jc w:val="both"/>
    </w:pPr>
    <w:rPr>
      <w:sz w:val="22"/>
      <w:szCs w:val="20"/>
    </w:rPr>
  </w:style>
  <w:style w:type="character" w:customStyle="1" w:styleId="af3">
    <w:name w:val="Основной текст Знак"/>
    <w:basedOn w:val="a0"/>
    <w:link w:val="af2"/>
    <w:uiPriority w:val="1"/>
    <w:rsid w:val="00626AAB"/>
    <w:rPr>
      <w:rFonts w:ascii="Times New Roman" w:eastAsia="Times New Roman" w:hAnsi="Times New Roman" w:cs="Times New Roman"/>
      <w:szCs w:val="20"/>
      <w:lang w:eastAsia="ru-RU"/>
    </w:rPr>
  </w:style>
  <w:style w:type="character" w:styleId="af4">
    <w:name w:val="page number"/>
    <w:basedOn w:val="a0"/>
    <w:rsid w:val="00626AAB"/>
  </w:style>
  <w:style w:type="paragraph" w:styleId="af5">
    <w:name w:val="caption"/>
    <w:basedOn w:val="a"/>
    <w:next w:val="a"/>
    <w:qFormat/>
    <w:rsid w:val="00626AAB"/>
    <w:pPr>
      <w:ind w:firstLine="709"/>
      <w:jc w:val="center"/>
    </w:pPr>
    <w:rPr>
      <w:b/>
      <w:sz w:val="28"/>
      <w:szCs w:val="20"/>
    </w:rPr>
  </w:style>
  <w:style w:type="paragraph" w:styleId="21">
    <w:name w:val="Body Text Indent 2"/>
    <w:basedOn w:val="a"/>
    <w:link w:val="22"/>
    <w:rsid w:val="00626AAB"/>
    <w:pPr>
      <w:ind w:firstLine="709"/>
      <w:jc w:val="both"/>
    </w:pPr>
    <w:rPr>
      <w:sz w:val="26"/>
      <w:szCs w:val="20"/>
    </w:rPr>
  </w:style>
  <w:style w:type="character" w:customStyle="1" w:styleId="22">
    <w:name w:val="Основной текст с отступом 2 Знак"/>
    <w:basedOn w:val="a0"/>
    <w:link w:val="21"/>
    <w:rsid w:val="00626AAB"/>
    <w:rPr>
      <w:rFonts w:ascii="Times New Roman" w:eastAsia="Times New Roman" w:hAnsi="Times New Roman" w:cs="Times New Roman"/>
      <w:sz w:val="26"/>
      <w:szCs w:val="20"/>
      <w:lang w:eastAsia="ru-RU"/>
    </w:rPr>
  </w:style>
  <w:style w:type="paragraph" w:customStyle="1" w:styleId="af6">
    <w:name w:val="Обращение"/>
    <w:basedOn w:val="a"/>
    <w:next w:val="a"/>
    <w:rsid w:val="00626AAB"/>
    <w:pPr>
      <w:spacing w:before="240" w:after="120"/>
      <w:jc w:val="center"/>
    </w:pPr>
    <w:rPr>
      <w:b/>
      <w:sz w:val="26"/>
      <w:szCs w:val="20"/>
    </w:rPr>
  </w:style>
  <w:style w:type="paragraph" w:customStyle="1" w:styleId="af7">
    <w:name w:val="Адресные реквизиты"/>
    <w:basedOn w:val="af2"/>
    <w:next w:val="af2"/>
    <w:rsid w:val="00626AAB"/>
    <w:pPr>
      <w:jc w:val="left"/>
    </w:pPr>
    <w:rPr>
      <w:sz w:val="16"/>
    </w:rPr>
  </w:style>
  <w:style w:type="paragraph" w:customStyle="1" w:styleId="af8">
    <w:name w:val="Адресат"/>
    <w:basedOn w:val="a"/>
    <w:rsid w:val="00626AAB"/>
    <w:pPr>
      <w:spacing w:before="120"/>
    </w:pPr>
    <w:rPr>
      <w:b/>
      <w:sz w:val="26"/>
      <w:szCs w:val="20"/>
    </w:rPr>
  </w:style>
  <w:style w:type="paragraph" w:styleId="31">
    <w:name w:val="Body Text Indent 3"/>
    <w:basedOn w:val="a"/>
    <w:link w:val="32"/>
    <w:rsid w:val="00626AAB"/>
    <w:pPr>
      <w:ind w:firstLine="709"/>
      <w:jc w:val="both"/>
    </w:pPr>
    <w:rPr>
      <w:sz w:val="28"/>
      <w:szCs w:val="20"/>
    </w:rPr>
  </w:style>
  <w:style w:type="character" w:customStyle="1" w:styleId="32">
    <w:name w:val="Основной текст с отступом 3 Знак"/>
    <w:basedOn w:val="a0"/>
    <w:link w:val="31"/>
    <w:rsid w:val="00626AAB"/>
    <w:rPr>
      <w:rFonts w:ascii="Times New Roman" w:eastAsia="Times New Roman" w:hAnsi="Times New Roman" w:cs="Times New Roman"/>
      <w:sz w:val="28"/>
      <w:szCs w:val="20"/>
      <w:lang w:eastAsia="ru-RU"/>
    </w:rPr>
  </w:style>
  <w:style w:type="paragraph" w:styleId="af9">
    <w:name w:val="Body Text Indent"/>
    <w:basedOn w:val="a"/>
    <w:link w:val="afa"/>
    <w:rsid w:val="00626AAB"/>
    <w:pPr>
      <w:ind w:firstLine="709"/>
      <w:jc w:val="both"/>
    </w:pPr>
    <w:rPr>
      <w:szCs w:val="20"/>
    </w:rPr>
  </w:style>
  <w:style w:type="character" w:customStyle="1" w:styleId="afa">
    <w:name w:val="Основной текст с отступом Знак"/>
    <w:basedOn w:val="a0"/>
    <w:link w:val="af9"/>
    <w:rsid w:val="00626AAB"/>
    <w:rPr>
      <w:rFonts w:ascii="Times New Roman" w:eastAsia="Times New Roman" w:hAnsi="Times New Roman" w:cs="Times New Roman"/>
      <w:sz w:val="24"/>
      <w:szCs w:val="20"/>
      <w:lang w:eastAsia="ru-RU"/>
    </w:rPr>
  </w:style>
  <w:style w:type="paragraph" w:styleId="23">
    <w:name w:val="Body Text 2"/>
    <w:basedOn w:val="a"/>
    <w:link w:val="24"/>
    <w:rsid w:val="00626AAB"/>
    <w:rPr>
      <w:sz w:val="26"/>
      <w:szCs w:val="20"/>
    </w:rPr>
  </w:style>
  <w:style w:type="character" w:customStyle="1" w:styleId="24">
    <w:name w:val="Основной текст 2 Знак"/>
    <w:basedOn w:val="a0"/>
    <w:link w:val="23"/>
    <w:rsid w:val="00626AAB"/>
    <w:rPr>
      <w:rFonts w:ascii="Times New Roman" w:eastAsia="Times New Roman" w:hAnsi="Times New Roman" w:cs="Times New Roman"/>
      <w:sz w:val="26"/>
      <w:szCs w:val="20"/>
      <w:lang w:eastAsia="ru-RU"/>
    </w:rPr>
  </w:style>
  <w:style w:type="table" w:styleId="afb">
    <w:name w:val="Table Grid"/>
    <w:basedOn w:val="a1"/>
    <w:uiPriority w:val="39"/>
    <w:rsid w:val="00626AAB"/>
    <w:pPr>
      <w:spacing w:after="0" w:line="240" w:lineRule="auto"/>
      <w:ind w:firstLine="709"/>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Должность"/>
    <w:basedOn w:val="a"/>
    <w:next w:val="a"/>
    <w:rsid w:val="00626AAB"/>
    <w:rPr>
      <w:i/>
      <w:color w:val="000000"/>
      <w:szCs w:val="20"/>
    </w:rPr>
  </w:style>
  <w:style w:type="paragraph" w:customStyle="1" w:styleId="ConsPlusCell">
    <w:name w:val="ConsPlusCell"/>
    <w:rsid w:val="00626AA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d">
    <w:name w:val="List Paragraph"/>
    <w:basedOn w:val="a"/>
    <w:uiPriority w:val="1"/>
    <w:qFormat/>
    <w:rsid w:val="00626AAB"/>
    <w:pPr>
      <w:ind w:left="720"/>
      <w:contextualSpacing/>
    </w:pPr>
  </w:style>
  <w:style w:type="paragraph" w:customStyle="1" w:styleId="ConsPlusTitle">
    <w:name w:val="ConsPlusTitle"/>
    <w:rsid w:val="00626AAB"/>
    <w:pPr>
      <w:widowControl w:val="0"/>
      <w:autoSpaceDE w:val="0"/>
      <w:autoSpaceDN w:val="0"/>
      <w:adjustRightInd w:val="0"/>
      <w:spacing w:after="0" w:line="240" w:lineRule="auto"/>
      <w:ind w:firstLine="709"/>
    </w:pPr>
    <w:rPr>
      <w:rFonts w:ascii="Times New Roman" w:eastAsia="Times New Roman" w:hAnsi="Times New Roman" w:cs="Times New Roman"/>
      <w:b/>
      <w:bCs/>
      <w:sz w:val="24"/>
      <w:szCs w:val="24"/>
      <w:lang w:eastAsia="ru-RU"/>
    </w:rPr>
  </w:style>
  <w:style w:type="paragraph" w:styleId="afe">
    <w:name w:val="Normal (Web)"/>
    <w:basedOn w:val="a"/>
    <w:uiPriority w:val="99"/>
    <w:unhideWhenUsed/>
    <w:rsid w:val="00626AAB"/>
    <w:pPr>
      <w:spacing w:before="100" w:beforeAutospacing="1" w:after="100" w:afterAutospacing="1"/>
    </w:pPr>
  </w:style>
  <w:style w:type="character" w:customStyle="1" w:styleId="apple-converted-space">
    <w:name w:val="apple-converted-space"/>
    <w:basedOn w:val="a0"/>
    <w:rsid w:val="00626AAB"/>
  </w:style>
  <w:style w:type="paragraph" w:styleId="aff">
    <w:name w:val="Plain Text"/>
    <w:basedOn w:val="a"/>
    <w:link w:val="aff0"/>
    <w:uiPriority w:val="99"/>
    <w:unhideWhenUsed/>
    <w:rsid w:val="00626AAB"/>
    <w:rPr>
      <w:rFonts w:ascii="Calibri" w:eastAsia="Calibri" w:hAnsi="Calibri"/>
      <w:sz w:val="22"/>
      <w:szCs w:val="21"/>
      <w:lang w:eastAsia="en-US"/>
    </w:rPr>
  </w:style>
  <w:style w:type="character" w:customStyle="1" w:styleId="aff0">
    <w:name w:val="Текст Знак"/>
    <w:basedOn w:val="a0"/>
    <w:link w:val="aff"/>
    <w:uiPriority w:val="99"/>
    <w:rsid w:val="00626AAB"/>
    <w:rPr>
      <w:rFonts w:ascii="Calibri" w:eastAsia="Calibri" w:hAnsi="Calibri" w:cs="Times New Roman"/>
      <w:szCs w:val="21"/>
    </w:rPr>
  </w:style>
  <w:style w:type="table" w:customStyle="1" w:styleId="TableNormal">
    <w:name w:val="Table Normal"/>
    <w:uiPriority w:val="2"/>
    <w:semiHidden/>
    <w:unhideWhenUsed/>
    <w:qFormat/>
    <w:rsid w:val="00626AA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26AAB"/>
    <w:pPr>
      <w:widowControl w:val="0"/>
      <w:autoSpaceDE w:val="0"/>
      <w:autoSpaceDN w:val="0"/>
    </w:pPr>
    <w:rPr>
      <w:sz w:val="22"/>
      <w:szCs w:val="22"/>
      <w:lang w:bidi="ru-RU"/>
    </w:rPr>
  </w:style>
  <w:style w:type="paragraph" w:customStyle="1" w:styleId="ConsNormal">
    <w:name w:val="ConsNormal"/>
    <w:rsid w:val="00626AA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1">
    <w:name w:val="annotation reference"/>
    <w:rsid w:val="00626AAB"/>
    <w:rPr>
      <w:sz w:val="16"/>
      <w:szCs w:val="16"/>
    </w:rPr>
  </w:style>
  <w:style w:type="paragraph" w:styleId="aff2">
    <w:name w:val="annotation text"/>
    <w:basedOn w:val="a"/>
    <w:link w:val="aff3"/>
    <w:rsid w:val="00626AAB"/>
    <w:pPr>
      <w:ind w:firstLine="709"/>
    </w:pPr>
    <w:rPr>
      <w:sz w:val="20"/>
      <w:szCs w:val="20"/>
    </w:rPr>
  </w:style>
  <w:style w:type="character" w:customStyle="1" w:styleId="aff3">
    <w:name w:val="Текст примечания Знак"/>
    <w:basedOn w:val="a0"/>
    <w:link w:val="aff2"/>
    <w:rsid w:val="00626AAB"/>
    <w:rPr>
      <w:rFonts w:ascii="Times New Roman" w:eastAsia="Times New Roman" w:hAnsi="Times New Roman" w:cs="Times New Roman"/>
      <w:sz w:val="20"/>
      <w:szCs w:val="20"/>
      <w:lang w:eastAsia="ru-RU"/>
    </w:rPr>
  </w:style>
  <w:style w:type="paragraph" w:styleId="aff4">
    <w:name w:val="annotation subject"/>
    <w:basedOn w:val="aff2"/>
    <w:next w:val="aff2"/>
    <w:link w:val="aff5"/>
    <w:rsid w:val="00626AAB"/>
    <w:rPr>
      <w:b/>
      <w:bCs/>
    </w:rPr>
  </w:style>
  <w:style w:type="character" w:customStyle="1" w:styleId="aff5">
    <w:name w:val="Тема примечания Знак"/>
    <w:basedOn w:val="aff3"/>
    <w:link w:val="aff4"/>
    <w:rsid w:val="00626AAB"/>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 TargetMode="External"/><Relationship Id="rId13" Type="http://schemas.openxmlformats.org/officeDocument/2006/relationships/header" Target="header1.xml"/><Relationship Id="rId18" Type="http://schemas.openxmlformats.org/officeDocument/2006/relationships/hyperlink" Target="consultantplus://offline/ref=7D604499BEF1245FFC69074305F95CC20A0F8341CEBDD9FC70D3F1B99282BFF9F2F2A5E5C87FAE0DDB86C080819E99302CE4C3293C076AA3X6rDI"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consultantplus://offline/ref=7D604499BEF1245FFC69074305F95CC20A0F8341CEBDD9FC70D3F1B99282BFF9F2F2A5E5C87FAE0DDB86C080819E99302CE4C3293C076AA3X6rDI"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vo.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www.pravo.gov.ru"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pravo.gov.ru" TargetMode="External"/><Relationship Id="rId14" Type="http://schemas.openxmlformats.org/officeDocument/2006/relationships/footer" Target="footer1.xml"/><Relationship Id="rId22" Type="http://schemas.openxmlformats.org/officeDocument/2006/relationships/header" Target="header7.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F3153-CE38-467E-9FDB-B2677235F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30</Pages>
  <Words>11578</Words>
  <Characters>65995</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Борисовна Ромашова</dc:creator>
  <cp:keywords/>
  <dc:description/>
  <cp:lastModifiedBy>Бурмистрова Марина Олеговна</cp:lastModifiedBy>
  <cp:revision>394</cp:revision>
  <cp:lastPrinted>2021-08-27T09:12:00Z</cp:lastPrinted>
  <dcterms:created xsi:type="dcterms:W3CDTF">2021-07-06T06:48:00Z</dcterms:created>
  <dcterms:modified xsi:type="dcterms:W3CDTF">2021-09-06T03:52:00Z</dcterms:modified>
</cp:coreProperties>
</file>