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6D2F18" w:rsidRDefault="00F465D6" w:rsidP="00F9413E">
      <w:pPr>
        <w:spacing w:after="480" w:line="276" w:lineRule="auto"/>
        <w:rPr>
          <w:rFonts w:ascii="PT Astra Serif" w:hAnsi="PT Astra Serif"/>
          <w:sz w:val="28"/>
          <w:szCs w:val="26"/>
        </w:rPr>
      </w:pPr>
      <w:r>
        <w:rPr>
          <w:rFonts w:ascii="PT Astra Serif" w:hAnsi="PT Astra Serif"/>
          <w:sz w:val="28"/>
          <w:szCs w:val="26"/>
        </w:rPr>
        <w:t>_</w:t>
      </w:r>
      <w:proofErr w:type="gramStart"/>
      <w:r>
        <w:rPr>
          <w:rFonts w:ascii="PT Astra Serif" w:hAnsi="PT Astra Serif"/>
          <w:sz w:val="28"/>
          <w:szCs w:val="26"/>
        </w:rPr>
        <w:t>_._</w:t>
      </w:r>
      <w:proofErr w:type="gramEnd"/>
      <w:r>
        <w:rPr>
          <w:rFonts w:ascii="PT Astra Serif" w:hAnsi="PT Astra Serif"/>
          <w:sz w:val="28"/>
          <w:szCs w:val="26"/>
        </w:rPr>
        <w:t>_</w:t>
      </w:r>
      <w:r w:rsidR="009108F7" w:rsidRPr="006D2F18">
        <w:rPr>
          <w:rFonts w:ascii="PT Astra Serif" w:hAnsi="PT Astra Serif"/>
          <w:sz w:val="28"/>
          <w:szCs w:val="26"/>
        </w:rPr>
        <w:t>.</w:t>
      </w:r>
      <w:r w:rsidR="003F741A" w:rsidRPr="006D2F18">
        <w:rPr>
          <w:rFonts w:ascii="PT Astra Serif" w:hAnsi="PT Astra Serif"/>
          <w:sz w:val="28"/>
          <w:szCs w:val="26"/>
        </w:rPr>
        <w:t>202</w:t>
      </w:r>
      <w:r w:rsidR="00487F28" w:rsidRPr="006D2F18">
        <w:rPr>
          <w:rFonts w:ascii="PT Astra Serif" w:hAnsi="PT Astra Serif"/>
          <w:sz w:val="28"/>
          <w:szCs w:val="26"/>
        </w:rPr>
        <w:t>2</w:t>
      </w:r>
      <w:r w:rsidR="003F741A" w:rsidRPr="006D2F18">
        <w:rPr>
          <w:rFonts w:ascii="PT Astra Serif" w:hAnsi="PT Astra Serif"/>
          <w:sz w:val="28"/>
          <w:szCs w:val="26"/>
        </w:rPr>
        <w:t xml:space="preserve">                                                                                                        </w:t>
      </w:r>
      <w:r w:rsidR="003B7E4B" w:rsidRPr="006D2F18">
        <w:rPr>
          <w:rFonts w:ascii="PT Astra Serif" w:hAnsi="PT Astra Serif"/>
          <w:sz w:val="28"/>
          <w:szCs w:val="26"/>
        </w:rPr>
        <w:t xml:space="preserve">           </w:t>
      </w:r>
      <w:r w:rsidR="00F200A7" w:rsidRPr="006D2F18">
        <w:rPr>
          <w:rFonts w:ascii="PT Astra Serif" w:hAnsi="PT Astra Serif"/>
          <w:sz w:val="28"/>
          <w:szCs w:val="26"/>
        </w:rPr>
        <w:t xml:space="preserve">№ </w:t>
      </w:r>
      <w:r>
        <w:rPr>
          <w:rFonts w:ascii="PT Astra Serif" w:hAnsi="PT Astra Serif"/>
          <w:sz w:val="28"/>
          <w:szCs w:val="26"/>
        </w:rPr>
        <w:t>__</w:t>
      </w:r>
      <w:r w:rsidR="003F741A" w:rsidRPr="006D2F18">
        <w:rPr>
          <w:rFonts w:ascii="PT Astra Serif" w:hAnsi="PT Astra Serif"/>
          <w:sz w:val="28"/>
          <w:szCs w:val="26"/>
        </w:rPr>
        <w:t>-п</w:t>
      </w:r>
    </w:p>
    <w:p w:rsidR="005D1723" w:rsidRPr="006D2F18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6D2F18">
        <w:rPr>
          <w:rFonts w:ascii="PT Astra Serif" w:hAnsi="PT Astra Serif"/>
          <w:bCs/>
          <w:sz w:val="28"/>
          <w:szCs w:val="28"/>
        </w:rPr>
        <w:t>О внесении изменени</w:t>
      </w:r>
      <w:r w:rsidR="00F465D6">
        <w:rPr>
          <w:rFonts w:ascii="PT Astra Serif" w:hAnsi="PT Astra Serif"/>
          <w:bCs/>
          <w:sz w:val="28"/>
          <w:szCs w:val="28"/>
        </w:rPr>
        <w:t>й</w:t>
      </w:r>
      <w:r w:rsidRPr="006D2F18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</w:t>
      </w:r>
      <w:r w:rsidR="00F465D6">
        <w:rPr>
          <w:rFonts w:ascii="PT Astra Serif" w:hAnsi="PT Astra Serif"/>
          <w:bCs/>
          <w:sz w:val="28"/>
          <w:szCs w:val="28"/>
        </w:rPr>
        <w:t xml:space="preserve">мской области от </w:t>
      </w:r>
      <w:r w:rsidR="00F058DC">
        <w:rPr>
          <w:rFonts w:ascii="PT Astra Serif" w:hAnsi="PT Astra Serif"/>
          <w:bCs/>
          <w:sz w:val="28"/>
          <w:szCs w:val="28"/>
        </w:rPr>
        <w:t>30</w:t>
      </w:r>
      <w:r w:rsidR="00F465D6">
        <w:rPr>
          <w:rFonts w:ascii="PT Astra Serif" w:hAnsi="PT Astra Serif"/>
          <w:bCs/>
          <w:sz w:val="28"/>
          <w:szCs w:val="28"/>
        </w:rPr>
        <w:t>.</w:t>
      </w:r>
      <w:r w:rsidR="00F058DC">
        <w:rPr>
          <w:rFonts w:ascii="PT Astra Serif" w:hAnsi="PT Astra Serif"/>
          <w:bCs/>
          <w:sz w:val="28"/>
          <w:szCs w:val="28"/>
        </w:rPr>
        <w:t>08.2019 № 26</w:t>
      </w:r>
      <w:r w:rsidRPr="006D2F18">
        <w:rPr>
          <w:rFonts w:ascii="PT Astra Serif" w:hAnsi="PT Astra Serif"/>
          <w:bCs/>
          <w:sz w:val="28"/>
          <w:szCs w:val="28"/>
        </w:rPr>
        <w:t>-п</w:t>
      </w:r>
    </w:p>
    <w:p w:rsidR="005D1723" w:rsidRPr="006D2F18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 целях совершенствования нормативного правого акта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ПРИКАЗЫВАЮ: 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Внести в приказ Департамента государственного заказа Томской области от </w:t>
      </w:r>
      <w:r w:rsidR="00F058DC">
        <w:rPr>
          <w:rFonts w:ascii="PT Astra Serif" w:hAnsi="PT Astra Serif"/>
          <w:sz w:val="28"/>
          <w:szCs w:val="28"/>
        </w:rPr>
        <w:t>30</w:t>
      </w:r>
      <w:r w:rsidRPr="006D2F18">
        <w:rPr>
          <w:rFonts w:ascii="PT Astra Serif" w:hAnsi="PT Astra Serif"/>
          <w:sz w:val="28"/>
          <w:szCs w:val="28"/>
        </w:rPr>
        <w:t>.</w:t>
      </w:r>
      <w:r w:rsidR="00F058DC">
        <w:rPr>
          <w:rFonts w:ascii="PT Astra Serif" w:hAnsi="PT Astra Serif"/>
          <w:sz w:val="28"/>
          <w:szCs w:val="28"/>
        </w:rPr>
        <w:t>08</w:t>
      </w:r>
      <w:r w:rsidRPr="006D2F18">
        <w:rPr>
          <w:rFonts w:ascii="PT Astra Serif" w:hAnsi="PT Astra Serif"/>
          <w:sz w:val="28"/>
          <w:szCs w:val="28"/>
        </w:rPr>
        <w:t xml:space="preserve">.2019 № </w:t>
      </w:r>
      <w:r w:rsidR="00F058DC">
        <w:rPr>
          <w:rFonts w:ascii="PT Astra Serif" w:hAnsi="PT Astra Serif"/>
          <w:sz w:val="28"/>
          <w:szCs w:val="28"/>
        </w:rPr>
        <w:t>26</w:t>
      </w:r>
      <w:r w:rsidRPr="006D2F18">
        <w:rPr>
          <w:rFonts w:ascii="PT Astra Serif" w:hAnsi="PT Astra Serif"/>
          <w:sz w:val="28"/>
          <w:szCs w:val="28"/>
        </w:rPr>
        <w:t>-п «</w:t>
      </w:r>
      <w:r w:rsidR="00F058DC" w:rsidRPr="00F058DC">
        <w:rPr>
          <w:rFonts w:ascii="PT Astra Serif" w:hAnsi="PT Astra Serif"/>
          <w:sz w:val="28"/>
          <w:szCs w:val="28"/>
        </w:rPr>
        <w:t xml:space="preserve">Об утверждении типовых контрактов на оказание услуг по предоставлению кредитов (с возобновляемой кредитной линией, с возобновляемой кредитной линией с плавающей процентной ставкой, с </w:t>
      </w:r>
      <w:proofErr w:type="spellStart"/>
      <w:r w:rsidR="00F058DC" w:rsidRPr="00F058DC">
        <w:rPr>
          <w:rFonts w:ascii="PT Astra Serif" w:hAnsi="PT Astra Serif"/>
          <w:sz w:val="28"/>
          <w:szCs w:val="28"/>
        </w:rPr>
        <w:t>невозобновляемой</w:t>
      </w:r>
      <w:proofErr w:type="spellEnd"/>
      <w:r w:rsidR="00F058DC" w:rsidRPr="00F058DC">
        <w:rPr>
          <w:rFonts w:ascii="PT Astra Serif" w:hAnsi="PT Astra Serif"/>
          <w:sz w:val="28"/>
          <w:szCs w:val="28"/>
        </w:rPr>
        <w:t xml:space="preserve"> кредитной линией)</w:t>
      </w:r>
      <w:r w:rsidRPr="006D2F18">
        <w:rPr>
          <w:rFonts w:ascii="PT Astra Serif" w:hAnsi="PT Astra Serif"/>
          <w:sz w:val="28"/>
          <w:szCs w:val="28"/>
        </w:rPr>
        <w:t xml:space="preserve">» </w:t>
      </w:r>
      <w:r w:rsidR="000125B3" w:rsidRPr="000125B3">
        <w:rPr>
          <w:rFonts w:ascii="PT Astra Serif" w:hAnsi="PT Astra Serif"/>
          <w:sz w:val="28"/>
          <w:szCs w:val="28"/>
        </w:rPr>
        <w:t>(</w:t>
      </w:r>
      <w:r w:rsidR="00DE77B2" w:rsidRPr="00DE77B2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www.pravo.gov.ru, </w:t>
      </w:r>
      <w:r w:rsidR="00F058DC" w:rsidRPr="00F058DC">
        <w:rPr>
          <w:rFonts w:ascii="PT Astra Serif" w:hAnsi="PT Astra Serif"/>
          <w:sz w:val="28"/>
          <w:szCs w:val="28"/>
        </w:rPr>
        <w:t xml:space="preserve">03.09.2019, </w:t>
      </w:r>
      <w:r w:rsidR="00F058DC">
        <w:rPr>
          <w:rFonts w:ascii="PT Astra Serif" w:hAnsi="PT Astra Serif"/>
          <w:sz w:val="28"/>
          <w:szCs w:val="28"/>
        </w:rPr>
        <w:t>№</w:t>
      </w:r>
      <w:r w:rsidR="00F058DC" w:rsidRPr="00F058DC">
        <w:rPr>
          <w:rFonts w:ascii="PT Astra Serif" w:hAnsi="PT Astra Serif"/>
          <w:sz w:val="28"/>
          <w:szCs w:val="28"/>
        </w:rPr>
        <w:t xml:space="preserve"> 7001201909030008</w:t>
      </w:r>
      <w:r w:rsidR="000125B3" w:rsidRPr="000125B3">
        <w:rPr>
          <w:rFonts w:ascii="PT Astra Serif" w:hAnsi="PT Astra Serif"/>
          <w:sz w:val="28"/>
          <w:szCs w:val="28"/>
        </w:rPr>
        <w:t>)</w:t>
      </w:r>
      <w:r w:rsidRPr="006D2F18">
        <w:rPr>
          <w:rFonts w:ascii="PT Astra Serif" w:hAnsi="PT Astra Serif"/>
          <w:sz w:val="28"/>
          <w:szCs w:val="28"/>
        </w:rPr>
        <w:t xml:space="preserve"> следующ</w:t>
      </w:r>
      <w:r w:rsidR="007C1722">
        <w:rPr>
          <w:rFonts w:ascii="PT Astra Serif" w:hAnsi="PT Astra Serif"/>
          <w:sz w:val="28"/>
          <w:szCs w:val="28"/>
        </w:rPr>
        <w:t>и</w:t>
      </w:r>
      <w:r w:rsidRPr="006D2F18">
        <w:rPr>
          <w:rFonts w:ascii="PT Astra Serif" w:hAnsi="PT Astra Serif"/>
          <w:sz w:val="28"/>
          <w:szCs w:val="28"/>
        </w:rPr>
        <w:t>е изменени</w:t>
      </w:r>
      <w:r w:rsidR="007C1722">
        <w:rPr>
          <w:rFonts w:ascii="PT Astra Serif" w:hAnsi="PT Astra Serif"/>
          <w:sz w:val="28"/>
          <w:szCs w:val="28"/>
        </w:rPr>
        <w:t>я</w:t>
      </w:r>
      <w:r w:rsidRPr="006D2F18">
        <w:rPr>
          <w:rFonts w:ascii="PT Astra Serif" w:hAnsi="PT Astra Serif"/>
          <w:sz w:val="28"/>
          <w:szCs w:val="28"/>
        </w:rPr>
        <w:t>:</w:t>
      </w:r>
    </w:p>
    <w:p w:rsidR="00845C18" w:rsidRDefault="00845C18" w:rsidP="00F058DC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6D2F18" w:rsidRPr="006D2F18">
        <w:rPr>
          <w:rFonts w:ascii="PT Astra Serif" w:hAnsi="PT Astra Serif"/>
          <w:sz w:val="28"/>
          <w:szCs w:val="28"/>
        </w:rPr>
        <w:t xml:space="preserve">в типовом контракте </w:t>
      </w:r>
      <w:r w:rsidR="00F058DC" w:rsidRPr="00F058DC">
        <w:rPr>
          <w:rFonts w:ascii="PT Astra Serif" w:hAnsi="PT Astra Serif"/>
          <w:sz w:val="28"/>
          <w:szCs w:val="28"/>
        </w:rPr>
        <w:t>на оказание услуг по предоставлению</w:t>
      </w:r>
      <w:r w:rsidR="00F058DC">
        <w:rPr>
          <w:rFonts w:ascii="PT Astra Serif" w:hAnsi="PT Astra Serif"/>
          <w:sz w:val="28"/>
          <w:szCs w:val="28"/>
        </w:rPr>
        <w:t xml:space="preserve"> </w:t>
      </w:r>
      <w:r w:rsidR="00F058DC" w:rsidRPr="00F058DC">
        <w:rPr>
          <w:rFonts w:ascii="PT Astra Serif" w:hAnsi="PT Astra Serif"/>
          <w:sz w:val="28"/>
          <w:szCs w:val="28"/>
        </w:rPr>
        <w:t>кредитов (с возобновляемой кредитной линией)</w:t>
      </w:r>
      <w:r w:rsidR="00001F68">
        <w:rPr>
          <w:rFonts w:ascii="PT Astra Serif" w:hAnsi="PT Astra Serif"/>
          <w:sz w:val="28"/>
          <w:szCs w:val="28"/>
        </w:rPr>
        <w:t>, утвержденном указанным приказом</w:t>
      </w:r>
      <w:r w:rsidR="006D2F18" w:rsidRPr="006D2F18">
        <w:rPr>
          <w:rFonts w:ascii="PT Astra Serif" w:hAnsi="PT Astra Serif"/>
          <w:sz w:val="28"/>
          <w:szCs w:val="28"/>
        </w:rPr>
        <w:t xml:space="preserve"> (приложение 1)</w:t>
      </w:r>
      <w:r>
        <w:rPr>
          <w:rFonts w:ascii="PT Astra Serif" w:hAnsi="PT Astra Serif"/>
          <w:sz w:val="28"/>
          <w:szCs w:val="28"/>
        </w:rPr>
        <w:t>:</w:t>
      </w:r>
    </w:p>
    <w:p w:rsidR="00E21D40" w:rsidRDefault="00DE77B2" w:rsidP="00DE77B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 </w:t>
      </w:r>
      <w:r w:rsidR="00E55F29">
        <w:rPr>
          <w:rFonts w:ascii="PT Astra Serif" w:hAnsi="PT Astra Serif"/>
          <w:sz w:val="28"/>
          <w:szCs w:val="28"/>
        </w:rPr>
        <w:t>8</w:t>
      </w:r>
      <w:r w:rsidR="00845C18">
        <w:rPr>
          <w:rFonts w:ascii="PT Astra Serif" w:hAnsi="PT Astra Serif"/>
          <w:sz w:val="28"/>
          <w:szCs w:val="28"/>
        </w:rPr>
        <w:t xml:space="preserve">.1 </w:t>
      </w:r>
      <w:r w:rsidR="00E21D40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6D2F18" w:rsidRDefault="00845C18" w:rsidP="00DE77B2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F1BF1">
        <w:rPr>
          <w:rFonts w:ascii="PT Astra Serif" w:hAnsi="PT Astra Serif"/>
          <w:sz w:val="28"/>
          <w:szCs w:val="28"/>
        </w:rPr>
        <w:t>8.1</w:t>
      </w:r>
      <w:r w:rsidR="007C1722">
        <w:rPr>
          <w:rFonts w:ascii="PT Astra Serif" w:hAnsi="PT Astra Serif"/>
          <w:sz w:val="28"/>
          <w:szCs w:val="28"/>
        </w:rPr>
        <w:t>.</w:t>
      </w:r>
      <w:r w:rsidR="00AF1BF1">
        <w:rPr>
          <w:rFonts w:ascii="PT Astra Serif" w:hAnsi="PT Astra Serif"/>
          <w:sz w:val="28"/>
          <w:szCs w:val="28"/>
        </w:rPr>
        <w:t xml:space="preserve"> </w:t>
      </w:r>
      <w:r w:rsidR="00E21D40" w:rsidRPr="00E21D40">
        <w:rPr>
          <w:rFonts w:ascii="PT Astra Serif" w:hAnsi="PT Astra Serif"/>
          <w:sz w:val="28"/>
          <w:szCs w:val="28"/>
        </w:rPr>
        <w:t>Все споры или разногласия, возникающие между Сторонами по Контракту или в связи с ним, разрешаются путем переговоров в претензионном порядке.</w:t>
      </w:r>
      <w:r w:rsidR="00E21D40">
        <w:rPr>
          <w:rFonts w:ascii="PT Astra Serif" w:hAnsi="PT Astra Serif"/>
          <w:sz w:val="28"/>
          <w:szCs w:val="28"/>
        </w:rPr>
        <w:t xml:space="preserve">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 w:rsidR="00F058DC">
        <w:rPr>
          <w:rFonts w:ascii="PT Astra Serif" w:hAnsi="PT Astra Serif"/>
          <w:sz w:val="28"/>
          <w:szCs w:val="28"/>
        </w:rPr>
        <w:t>1</w:t>
      </w:r>
      <w:r w:rsidR="009003E5">
        <w:rPr>
          <w:rFonts w:ascii="PT Astra Serif" w:hAnsi="PT Astra Serif"/>
          <w:sz w:val="28"/>
          <w:szCs w:val="28"/>
        </w:rPr>
        <w:t>.3 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 w:rsidR="00F058DC">
        <w:rPr>
          <w:rFonts w:ascii="PT Astra Serif" w:hAnsi="PT Astra Serif"/>
          <w:sz w:val="28"/>
          <w:szCs w:val="28"/>
          <w:vertAlign w:val="superscript"/>
        </w:rPr>
        <w:t>31</w:t>
      </w:r>
      <w:r>
        <w:rPr>
          <w:rFonts w:ascii="PT Astra Serif" w:hAnsi="PT Astra Serif"/>
          <w:sz w:val="28"/>
          <w:szCs w:val="28"/>
        </w:rPr>
        <w:t>»;</w:t>
      </w:r>
    </w:p>
    <w:p w:rsidR="00845C18" w:rsidRDefault="00593DE0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</w:t>
      </w:r>
      <w:r w:rsidR="00F058DC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.3 изложить в следующей редакции:</w:t>
      </w:r>
    </w:p>
    <w:p w:rsidR="00593DE0" w:rsidRPr="00593DE0" w:rsidRDefault="00DE77B2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593DE0">
        <w:rPr>
          <w:rFonts w:ascii="PT Astra Serif" w:hAnsi="PT Astra Serif"/>
          <w:sz w:val="28"/>
          <w:szCs w:val="28"/>
        </w:rPr>
        <w:t>1</w:t>
      </w:r>
      <w:r w:rsidR="00F058DC">
        <w:rPr>
          <w:rFonts w:ascii="PT Astra Serif" w:hAnsi="PT Astra Serif"/>
          <w:sz w:val="28"/>
          <w:szCs w:val="28"/>
        </w:rPr>
        <w:t>1</w:t>
      </w:r>
      <w:r w:rsidR="00593DE0">
        <w:rPr>
          <w:rFonts w:ascii="PT Astra Serif" w:hAnsi="PT Astra Serif"/>
          <w:sz w:val="28"/>
          <w:szCs w:val="28"/>
        </w:rPr>
        <w:t>.3</w:t>
      </w:r>
      <w:r w:rsidR="007C1722">
        <w:rPr>
          <w:rFonts w:ascii="PT Astra Serif" w:hAnsi="PT Astra Serif"/>
          <w:sz w:val="28"/>
          <w:szCs w:val="28"/>
        </w:rPr>
        <w:t>.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 w:rsidR="00F058DC">
        <w:rPr>
          <w:rFonts w:ascii="PT Astra Serif" w:hAnsi="PT Astra Serif"/>
          <w:sz w:val="28"/>
          <w:szCs w:val="28"/>
        </w:rPr>
        <w:t>Исполнителем</w:t>
      </w:r>
      <w:r w:rsidR="00593DE0"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 w:rsidR="00593DE0">
        <w:rPr>
          <w:rFonts w:ascii="PT Astra Serif" w:hAnsi="PT Astra Serif"/>
          <w:sz w:val="28"/>
          <w:szCs w:val="28"/>
        </w:rPr>
        <w:t>.</w:t>
      </w:r>
      <w:r w:rsidR="00F058DC">
        <w:rPr>
          <w:rFonts w:ascii="PT Astra Serif" w:hAnsi="PT Astra Serif"/>
          <w:sz w:val="28"/>
          <w:szCs w:val="28"/>
          <w:vertAlign w:val="superscript"/>
        </w:rPr>
        <w:t>34</w:t>
      </w:r>
      <w:r w:rsidR="00593DE0" w:rsidRPr="00593DE0">
        <w:rPr>
          <w:rFonts w:ascii="PT Astra Serif" w:hAnsi="PT Astra Serif"/>
          <w:sz w:val="28"/>
          <w:szCs w:val="28"/>
        </w:rPr>
        <w:t xml:space="preserve"> </w:t>
      </w:r>
    </w:p>
    <w:p w:rsidR="00593DE0" w:rsidRDefault="00593DE0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 w:rsidR="00F058DC">
        <w:rPr>
          <w:rFonts w:ascii="PT Astra Serif" w:hAnsi="PT Astra Serif"/>
          <w:sz w:val="28"/>
          <w:szCs w:val="28"/>
          <w:vertAlign w:val="superscript"/>
        </w:rPr>
        <w:t>35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897B76" w:rsidRPr="00897B76" w:rsidRDefault="003521C7" w:rsidP="00897B7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</w:t>
      </w:r>
      <w:r w:rsidR="00112A29">
        <w:rPr>
          <w:rFonts w:ascii="PT Astra Serif" w:hAnsi="PT Astra Serif"/>
          <w:sz w:val="28"/>
          <w:szCs w:val="28"/>
        </w:rPr>
        <w:t xml:space="preserve">е 31 </w:t>
      </w:r>
      <w:r w:rsidR="00897B76" w:rsidRPr="00897B7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97B76" w:rsidRDefault="00897B76" w:rsidP="00897B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97B76">
        <w:rPr>
          <w:rFonts w:ascii="PT Astra Serif" w:hAnsi="PT Astra Serif"/>
          <w:sz w:val="28"/>
          <w:szCs w:val="28"/>
        </w:rPr>
        <w:t>«</w:t>
      </w:r>
      <w:r w:rsidRPr="00E21D40">
        <w:rPr>
          <w:rFonts w:ascii="PT Astra Serif" w:hAnsi="PT Astra Serif"/>
          <w:sz w:val="28"/>
          <w:szCs w:val="28"/>
          <w:vertAlign w:val="superscript"/>
        </w:rPr>
        <w:t>31</w:t>
      </w:r>
      <w:r w:rsidRPr="00897B76">
        <w:rPr>
          <w:rFonts w:ascii="PT Astra Serif" w:hAnsi="PT Astra Serif"/>
          <w:sz w:val="28"/>
          <w:szCs w:val="28"/>
        </w:rPr>
        <w:t xml:space="preserve"> Условие установлено в соответствии с требованиями част</w:t>
      </w:r>
      <w:r w:rsidR="003521C7">
        <w:rPr>
          <w:rFonts w:ascii="PT Astra Serif" w:hAnsi="PT Astra Serif"/>
          <w:sz w:val="28"/>
          <w:szCs w:val="28"/>
        </w:rPr>
        <w:t>и 16 статьи 94 Закона № 44-ФЗ.</w:t>
      </w:r>
      <w:r w:rsidR="00112A29">
        <w:rPr>
          <w:rFonts w:ascii="PT Astra Serif" w:hAnsi="PT Astra Serif"/>
          <w:sz w:val="28"/>
          <w:szCs w:val="28"/>
        </w:rPr>
        <w:t>»;</w:t>
      </w:r>
    </w:p>
    <w:p w:rsidR="00112A29" w:rsidRDefault="00112A29" w:rsidP="00897B7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примечание 34 изложить в следующей редакции:</w:t>
      </w:r>
    </w:p>
    <w:p w:rsidR="00593DE0" w:rsidRDefault="00112A29" w:rsidP="00593DE0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«</w:t>
      </w:r>
      <w:r w:rsidR="00F058DC">
        <w:rPr>
          <w:rFonts w:ascii="PT Astra Serif" w:hAnsi="PT Astra Serif"/>
          <w:sz w:val="28"/>
          <w:szCs w:val="28"/>
          <w:vertAlign w:val="superscript"/>
        </w:rPr>
        <w:t>34</w:t>
      </w:r>
      <w:r w:rsidR="00593DE0">
        <w:rPr>
          <w:rFonts w:ascii="PT Astra Serif" w:hAnsi="PT Astra Serif"/>
          <w:sz w:val="28"/>
          <w:szCs w:val="28"/>
        </w:rPr>
        <w:t xml:space="preserve"> </w:t>
      </w:r>
      <w:r w:rsidR="00593DE0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EB4138">
        <w:rPr>
          <w:rFonts w:ascii="PT Astra Serif" w:hAnsi="PT Astra Serif"/>
          <w:sz w:val="28"/>
          <w:szCs w:val="28"/>
        </w:rPr>
        <w:t>»</w:t>
      </w:r>
      <w:r w:rsidR="00F058DC">
        <w:rPr>
          <w:rFonts w:ascii="PT Astra Serif" w:hAnsi="PT Astra Serif"/>
          <w:sz w:val="28"/>
          <w:szCs w:val="28"/>
        </w:rPr>
        <w:t xml:space="preserve">; </w:t>
      </w:r>
    </w:p>
    <w:p w:rsidR="006D2F18" w:rsidRDefault="00593DE0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="00001F68">
        <w:rPr>
          <w:rFonts w:ascii="PT Astra Serif" w:hAnsi="PT Astra Serif"/>
          <w:sz w:val="28"/>
          <w:szCs w:val="28"/>
        </w:rPr>
        <w:t xml:space="preserve">в типовом контракте </w:t>
      </w:r>
      <w:r w:rsidR="00A17411" w:rsidRPr="00A17411">
        <w:rPr>
          <w:rFonts w:ascii="PT Astra Serif" w:hAnsi="PT Astra Serif"/>
          <w:sz w:val="28"/>
          <w:szCs w:val="28"/>
        </w:rPr>
        <w:t>на оказание услуг по предоставлению</w:t>
      </w:r>
      <w:r w:rsidR="00A17411">
        <w:rPr>
          <w:rFonts w:ascii="PT Astra Serif" w:hAnsi="PT Astra Serif"/>
          <w:sz w:val="28"/>
          <w:szCs w:val="28"/>
        </w:rPr>
        <w:t xml:space="preserve"> </w:t>
      </w:r>
      <w:r w:rsidR="00A17411" w:rsidRPr="00A17411">
        <w:rPr>
          <w:rFonts w:ascii="PT Astra Serif" w:hAnsi="PT Astra Serif"/>
          <w:sz w:val="28"/>
          <w:szCs w:val="28"/>
        </w:rPr>
        <w:t>кредитов (с возобновляемой кредитной линией</w:t>
      </w:r>
      <w:r w:rsidR="00A17411">
        <w:rPr>
          <w:rFonts w:ascii="PT Astra Serif" w:hAnsi="PT Astra Serif"/>
          <w:sz w:val="28"/>
          <w:szCs w:val="28"/>
        </w:rPr>
        <w:t xml:space="preserve"> </w:t>
      </w:r>
      <w:r w:rsidR="00A17411" w:rsidRPr="00A17411">
        <w:rPr>
          <w:rFonts w:ascii="PT Astra Serif" w:hAnsi="PT Astra Serif"/>
          <w:sz w:val="28"/>
          <w:szCs w:val="28"/>
        </w:rPr>
        <w:t>с плавающей процентной ставкой)</w:t>
      </w:r>
      <w:r w:rsidR="00001F68">
        <w:rPr>
          <w:rFonts w:ascii="PT Astra Serif" w:hAnsi="PT Astra Serif"/>
          <w:sz w:val="28"/>
          <w:szCs w:val="28"/>
        </w:rPr>
        <w:t>, утвержденном указанным приказом (приложение 2):</w:t>
      </w:r>
    </w:p>
    <w:p w:rsidR="00E21D40" w:rsidRDefault="00E21D40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</w:t>
      </w:r>
      <w:r w:rsidR="00A17411">
        <w:rPr>
          <w:rFonts w:ascii="PT Astra Serif" w:hAnsi="PT Astra Serif"/>
          <w:sz w:val="28"/>
          <w:szCs w:val="28"/>
        </w:rPr>
        <w:t xml:space="preserve"> </w:t>
      </w:r>
      <w:r w:rsidR="00E55F29">
        <w:rPr>
          <w:rFonts w:ascii="PT Astra Serif" w:hAnsi="PT Astra Serif"/>
          <w:sz w:val="28"/>
          <w:szCs w:val="28"/>
        </w:rPr>
        <w:t>8</w:t>
      </w:r>
      <w:r w:rsidR="00A17411">
        <w:rPr>
          <w:rFonts w:ascii="PT Astra Serif" w:hAnsi="PT Astra Serif"/>
          <w:sz w:val="28"/>
          <w:szCs w:val="28"/>
        </w:rPr>
        <w:t xml:space="preserve">.1 </w:t>
      </w:r>
      <w:r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A17411" w:rsidRDefault="00A17411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F1BF1">
        <w:rPr>
          <w:rFonts w:ascii="PT Astra Serif" w:hAnsi="PT Astra Serif"/>
          <w:sz w:val="28"/>
          <w:szCs w:val="28"/>
        </w:rPr>
        <w:t>8.1</w:t>
      </w:r>
      <w:r w:rsidR="007C1722">
        <w:rPr>
          <w:rFonts w:ascii="PT Astra Serif" w:hAnsi="PT Astra Serif"/>
          <w:sz w:val="28"/>
          <w:szCs w:val="28"/>
        </w:rPr>
        <w:t>.</w:t>
      </w:r>
      <w:r w:rsidR="00AF1BF1">
        <w:rPr>
          <w:rFonts w:ascii="PT Astra Serif" w:hAnsi="PT Astra Serif"/>
          <w:sz w:val="28"/>
          <w:szCs w:val="28"/>
        </w:rPr>
        <w:t xml:space="preserve"> </w:t>
      </w:r>
      <w:r w:rsidR="00E21D40" w:rsidRPr="00E21D40">
        <w:rPr>
          <w:rFonts w:ascii="PT Astra Serif" w:hAnsi="PT Astra Serif"/>
          <w:sz w:val="28"/>
          <w:szCs w:val="28"/>
        </w:rPr>
        <w:t>Все споры или разногласия, возникающие между Сторонами по Контракту или в связи с ним, разрешаются путем переговоров в претензионном порядке.</w:t>
      </w:r>
      <w:r w:rsidR="00E21D40">
        <w:rPr>
          <w:rFonts w:ascii="PT Astra Serif" w:hAnsi="PT Astra Serif"/>
          <w:sz w:val="28"/>
          <w:szCs w:val="28"/>
        </w:rPr>
        <w:t xml:space="preserve">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1</w:t>
      </w:r>
      <w:r w:rsidRPr="00845C18">
        <w:rPr>
          <w:rFonts w:ascii="PT Astra Serif" w:hAnsi="PT Astra Serif"/>
          <w:sz w:val="28"/>
          <w:szCs w:val="28"/>
        </w:rPr>
        <w:t xml:space="preserve">.3 </w:t>
      </w:r>
      <w:r w:rsidR="009003E5">
        <w:rPr>
          <w:rFonts w:ascii="PT Astra Serif" w:hAnsi="PT Astra Serif"/>
          <w:sz w:val="28"/>
          <w:szCs w:val="28"/>
        </w:rPr>
        <w:t>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>
        <w:rPr>
          <w:rFonts w:ascii="PT Astra Serif" w:hAnsi="PT Astra Serif"/>
          <w:sz w:val="28"/>
          <w:szCs w:val="28"/>
          <w:vertAlign w:val="superscript"/>
        </w:rPr>
        <w:t>32</w:t>
      </w:r>
      <w:r>
        <w:rPr>
          <w:rFonts w:ascii="PT Astra Serif" w:hAnsi="PT Astra Serif"/>
          <w:sz w:val="28"/>
          <w:szCs w:val="28"/>
        </w:rPr>
        <w:t>»;</w:t>
      </w:r>
    </w:p>
    <w:p w:rsidR="00A17411" w:rsidRDefault="00A17411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11.3 изложить в следующей редакции:</w:t>
      </w:r>
    </w:p>
    <w:p w:rsidR="00A17411" w:rsidRPr="00593DE0" w:rsidRDefault="00A17411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«11.3</w:t>
      </w:r>
      <w:r w:rsidR="007C1722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>
        <w:rPr>
          <w:rFonts w:ascii="PT Astra Serif" w:hAnsi="PT Astra Serif"/>
          <w:sz w:val="28"/>
          <w:szCs w:val="28"/>
        </w:rPr>
        <w:t>Исполнителем</w:t>
      </w:r>
      <w:r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  <w:vertAlign w:val="superscript"/>
        </w:rPr>
        <w:t>35</w:t>
      </w:r>
      <w:r w:rsidRPr="00593DE0">
        <w:rPr>
          <w:rFonts w:ascii="PT Astra Serif" w:hAnsi="PT Astra Serif"/>
          <w:sz w:val="28"/>
          <w:szCs w:val="28"/>
        </w:rPr>
        <w:t xml:space="preserve"> </w:t>
      </w:r>
    </w:p>
    <w:p w:rsidR="00A17411" w:rsidRDefault="00A17411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>
        <w:rPr>
          <w:rFonts w:ascii="PT Astra Serif" w:hAnsi="PT Astra Serif"/>
          <w:sz w:val="28"/>
          <w:szCs w:val="28"/>
          <w:vertAlign w:val="superscript"/>
        </w:rPr>
        <w:t>36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3521C7" w:rsidRDefault="003521C7" w:rsidP="003521C7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</w:t>
      </w:r>
      <w:r w:rsidR="00112A29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32 </w:t>
      </w:r>
      <w:r w:rsidR="00897B76" w:rsidRPr="00897B7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97B76" w:rsidRDefault="003521C7" w:rsidP="003521C7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897B76" w:rsidRPr="00E21D40">
        <w:rPr>
          <w:rFonts w:ascii="PT Astra Serif" w:hAnsi="PT Astra Serif"/>
          <w:sz w:val="28"/>
          <w:szCs w:val="28"/>
          <w:vertAlign w:val="superscript"/>
        </w:rPr>
        <w:t>32</w:t>
      </w:r>
      <w:r w:rsidR="00897B76" w:rsidRPr="00897B76">
        <w:rPr>
          <w:rFonts w:ascii="PT Astra Serif" w:hAnsi="PT Astra Serif"/>
          <w:sz w:val="28"/>
          <w:szCs w:val="28"/>
        </w:rPr>
        <w:t xml:space="preserve"> Условие установлено в соответствии с требованиями част</w:t>
      </w:r>
      <w:r>
        <w:rPr>
          <w:rFonts w:ascii="PT Astra Serif" w:hAnsi="PT Astra Serif"/>
          <w:sz w:val="28"/>
          <w:szCs w:val="28"/>
        </w:rPr>
        <w:t>и 16 статьи 94 Закона № 44-ФЗ.</w:t>
      </w:r>
      <w:r w:rsidR="00112A29">
        <w:rPr>
          <w:rFonts w:ascii="PT Astra Serif" w:hAnsi="PT Astra Serif"/>
          <w:sz w:val="28"/>
          <w:szCs w:val="28"/>
        </w:rPr>
        <w:t>»;</w:t>
      </w:r>
    </w:p>
    <w:p w:rsidR="00112A29" w:rsidRDefault="00112A29" w:rsidP="003521C7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примечание 35 изложить в следующей редакции:</w:t>
      </w:r>
    </w:p>
    <w:p w:rsidR="00A17411" w:rsidRDefault="00112A29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12A29">
        <w:rPr>
          <w:rFonts w:ascii="PT Astra Serif" w:hAnsi="PT Astra Serif"/>
          <w:sz w:val="28"/>
          <w:szCs w:val="28"/>
        </w:rPr>
        <w:t>«</w:t>
      </w:r>
      <w:r w:rsidR="00A17411">
        <w:rPr>
          <w:rFonts w:ascii="PT Astra Serif" w:hAnsi="PT Astra Serif"/>
          <w:sz w:val="28"/>
          <w:szCs w:val="28"/>
          <w:vertAlign w:val="superscript"/>
        </w:rPr>
        <w:t>35</w:t>
      </w:r>
      <w:r w:rsidR="00A17411">
        <w:rPr>
          <w:rFonts w:ascii="PT Astra Serif" w:hAnsi="PT Astra Serif"/>
          <w:sz w:val="28"/>
          <w:szCs w:val="28"/>
        </w:rPr>
        <w:t xml:space="preserve"> </w:t>
      </w:r>
      <w:r w:rsidR="00A17411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A17411">
        <w:rPr>
          <w:rFonts w:ascii="PT Astra Serif" w:hAnsi="PT Astra Serif"/>
          <w:sz w:val="28"/>
          <w:szCs w:val="28"/>
        </w:rPr>
        <w:t xml:space="preserve">»; </w:t>
      </w:r>
    </w:p>
    <w:p w:rsidR="004B0F0E" w:rsidRDefault="004B0F0E" w:rsidP="00A1741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в типовом контракте </w:t>
      </w:r>
      <w:r w:rsidR="00A17411" w:rsidRPr="00A17411">
        <w:rPr>
          <w:rFonts w:ascii="PT Astra Serif" w:hAnsi="PT Astra Serif"/>
          <w:sz w:val="28"/>
          <w:szCs w:val="28"/>
        </w:rPr>
        <w:t>на оказание услуг по предоставлению</w:t>
      </w:r>
      <w:r w:rsidR="00A17411">
        <w:rPr>
          <w:rFonts w:ascii="PT Astra Serif" w:hAnsi="PT Astra Serif"/>
          <w:sz w:val="28"/>
          <w:szCs w:val="28"/>
        </w:rPr>
        <w:t xml:space="preserve"> </w:t>
      </w:r>
      <w:r w:rsidR="00A17411" w:rsidRPr="00A17411">
        <w:rPr>
          <w:rFonts w:ascii="PT Astra Serif" w:hAnsi="PT Astra Serif"/>
          <w:sz w:val="28"/>
          <w:szCs w:val="28"/>
        </w:rPr>
        <w:t xml:space="preserve">кредитов (с </w:t>
      </w:r>
      <w:proofErr w:type="spellStart"/>
      <w:r w:rsidR="00A17411" w:rsidRPr="00A17411">
        <w:rPr>
          <w:rFonts w:ascii="PT Astra Serif" w:hAnsi="PT Astra Serif"/>
          <w:sz w:val="28"/>
          <w:szCs w:val="28"/>
        </w:rPr>
        <w:t>невозобновляемой</w:t>
      </w:r>
      <w:proofErr w:type="spellEnd"/>
      <w:r w:rsidR="00A17411" w:rsidRPr="00A17411">
        <w:rPr>
          <w:rFonts w:ascii="PT Astra Serif" w:hAnsi="PT Astra Serif"/>
          <w:sz w:val="28"/>
          <w:szCs w:val="28"/>
        </w:rPr>
        <w:t xml:space="preserve"> кредитной линией)</w:t>
      </w:r>
      <w:r>
        <w:rPr>
          <w:rFonts w:ascii="PT Astra Serif" w:hAnsi="PT Astra Serif"/>
          <w:sz w:val="28"/>
          <w:szCs w:val="28"/>
        </w:rPr>
        <w:t>, утвержденном указанным приказом (приложение 3):</w:t>
      </w:r>
    </w:p>
    <w:p w:rsidR="00E21D40" w:rsidRDefault="00E55F29" w:rsidP="00E55F2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пункт 8.1 </w:t>
      </w:r>
      <w:r w:rsidR="00E21D40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E55F29" w:rsidRDefault="00E55F29" w:rsidP="00E55F2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AF1BF1">
        <w:rPr>
          <w:rFonts w:ascii="PT Astra Serif" w:hAnsi="PT Astra Serif"/>
          <w:sz w:val="28"/>
          <w:szCs w:val="28"/>
        </w:rPr>
        <w:t>8.1</w:t>
      </w:r>
      <w:r w:rsidR="007C1722">
        <w:rPr>
          <w:rFonts w:ascii="PT Astra Serif" w:hAnsi="PT Astra Serif"/>
          <w:sz w:val="28"/>
          <w:szCs w:val="28"/>
        </w:rPr>
        <w:t>.</w:t>
      </w:r>
      <w:r w:rsidR="00AF1BF1">
        <w:rPr>
          <w:rFonts w:ascii="PT Astra Serif" w:hAnsi="PT Astra Serif"/>
          <w:sz w:val="28"/>
          <w:szCs w:val="28"/>
        </w:rPr>
        <w:t xml:space="preserve"> </w:t>
      </w:r>
      <w:r w:rsidR="00E21D40" w:rsidRPr="00E21D40">
        <w:rPr>
          <w:rFonts w:ascii="PT Astra Serif" w:hAnsi="PT Astra Serif"/>
          <w:sz w:val="28"/>
          <w:szCs w:val="28"/>
        </w:rPr>
        <w:t>Все споры или разногласия, возникающие между Сторонами по Контракту или в связи с ним, разрешаются путем переговоров в претензионном порядке.</w:t>
      </w:r>
      <w:r w:rsidR="00E21D40">
        <w:rPr>
          <w:rFonts w:ascii="PT Astra Serif" w:hAnsi="PT Astra Serif"/>
          <w:sz w:val="28"/>
          <w:szCs w:val="28"/>
        </w:rPr>
        <w:t xml:space="preserve">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1</w:t>
      </w:r>
      <w:r w:rsidR="009003E5">
        <w:rPr>
          <w:rFonts w:ascii="PT Astra Serif" w:hAnsi="PT Astra Serif"/>
          <w:sz w:val="28"/>
          <w:szCs w:val="28"/>
        </w:rPr>
        <w:t>.3 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>
        <w:rPr>
          <w:rFonts w:ascii="PT Astra Serif" w:hAnsi="PT Astra Serif"/>
          <w:sz w:val="28"/>
          <w:szCs w:val="28"/>
          <w:vertAlign w:val="superscript"/>
        </w:rPr>
        <w:t>32</w:t>
      </w:r>
      <w:r>
        <w:rPr>
          <w:rFonts w:ascii="PT Astra Serif" w:hAnsi="PT Astra Serif"/>
          <w:sz w:val="28"/>
          <w:szCs w:val="28"/>
        </w:rPr>
        <w:t>»;</w:t>
      </w:r>
    </w:p>
    <w:p w:rsidR="00E55F29" w:rsidRDefault="00E55F29" w:rsidP="00E55F2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пункт 11.3 изложить в следующей редакции:</w:t>
      </w:r>
    </w:p>
    <w:p w:rsidR="00E55F29" w:rsidRPr="00593DE0" w:rsidRDefault="00E55F29" w:rsidP="00E55F29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«11.3</w:t>
      </w:r>
      <w:r w:rsidR="007C1722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</w:t>
      </w:r>
      <w:r w:rsidRPr="00593DE0">
        <w:rPr>
          <w:rFonts w:ascii="PT Astra Serif" w:hAnsi="PT Astra Serif"/>
          <w:sz w:val="28"/>
          <w:szCs w:val="28"/>
        </w:rPr>
        <w:t xml:space="preserve">[Обмен документами при применении мер ответственности и совершении иных действий в связи с нарушением </w:t>
      </w:r>
      <w:r>
        <w:rPr>
          <w:rFonts w:ascii="PT Astra Serif" w:hAnsi="PT Astra Serif"/>
          <w:sz w:val="28"/>
          <w:szCs w:val="28"/>
        </w:rPr>
        <w:t>Исполнителем</w:t>
      </w:r>
      <w:r w:rsidRPr="00593DE0">
        <w:rPr>
          <w:rFonts w:ascii="PT Astra Serif" w:hAnsi="PT Astra Serif"/>
          <w:sz w:val="28"/>
          <w:szCs w:val="28"/>
        </w:rPr>
        <w:t xml:space="preserve"> или Заказчиком условий Контракта осуществляется с использованием ЕИС путем направления электронных уведомлений в порядке, предусмотренном частью 16 статьи 94 Закона № 44-ФЗ. При обмене документами с использованием ЕИС датой поступления документа Стороне считается дата его размещения в ЕИС.]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  <w:vertAlign w:val="superscript"/>
        </w:rPr>
        <w:t>35</w:t>
      </w:r>
      <w:r w:rsidRPr="00593DE0">
        <w:rPr>
          <w:rFonts w:ascii="PT Astra Serif" w:hAnsi="PT Astra Serif"/>
          <w:sz w:val="28"/>
          <w:szCs w:val="28"/>
        </w:rPr>
        <w:t xml:space="preserve"> </w:t>
      </w:r>
    </w:p>
    <w:p w:rsidR="00E55F29" w:rsidRDefault="00E55F29" w:rsidP="00E55F2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93DE0">
        <w:rPr>
          <w:rFonts w:ascii="PT Astra Serif" w:hAnsi="PT Astra Serif"/>
          <w:sz w:val="28"/>
          <w:szCs w:val="28"/>
        </w:rPr>
        <w:t>Срок ответа на входящий докум</w:t>
      </w:r>
      <w:r>
        <w:rPr>
          <w:rFonts w:ascii="PT Astra Serif" w:hAnsi="PT Astra Serif"/>
          <w:sz w:val="28"/>
          <w:szCs w:val="28"/>
        </w:rPr>
        <w:t>ент не может превышать 5 (пяти)</w:t>
      </w:r>
      <w:r>
        <w:rPr>
          <w:rFonts w:ascii="PT Astra Serif" w:hAnsi="PT Astra Serif"/>
          <w:sz w:val="28"/>
          <w:szCs w:val="28"/>
          <w:vertAlign w:val="superscript"/>
        </w:rPr>
        <w:t>36</w:t>
      </w:r>
      <w:r w:rsidRPr="00593DE0">
        <w:rPr>
          <w:rFonts w:ascii="PT Astra Serif" w:hAnsi="PT Astra Serif"/>
          <w:sz w:val="28"/>
          <w:szCs w:val="28"/>
        </w:rPr>
        <w:t xml:space="preserve"> рабочих дней со дня его поступления Стороне.</w:t>
      </w:r>
      <w:r>
        <w:rPr>
          <w:rFonts w:ascii="PT Astra Serif" w:hAnsi="PT Astra Serif"/>
          <w:sz w:val="28"/>
          <w:szCs w:val="28"/>
        </w:rPr>
        <w:t>»;</w:t>
      </w:r>
    </w:p>
    <w:p w:rsidR="00897B76" w:rsidRPr="00897B76" w:rsidRDefault="003521C7" w:rsidP="00897B7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="00897B76" w:rsidRPr="00897B76">
        <w:rPr>
          <w:rFonts w:ascii="PT Astra Serif" w:hAnsi="PT Astra Serif"/>
          <w:sz w:val="28"/>
          <w:szCs w:val="28"/>
        </w:rPr>
        <w:t>римечани</w:t>
      </w:r>
      <w:r w:rsidR="00112A29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32 </w:t>
      </w:r>
      <w:r w:rsidR="00897B76" w:rsidRPr="00897B7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897B76" w:rsidRDefault="00897B76" w:rsidP="00897B7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97B76">
        <w:rPr>
          <w:rFonts w:ascii="PT Astra Serif" w:hAnsi="PT Astra Serif"/>
          <w:sz w:val="28"/>
          <w:szCs w:val="28"/>
        </w:rPr>
        <w:lastRenderedPageBreak/>
        <w:t>«</w:t>
      </w:r>
      <w:r w:rsidRPr="00E21D40">
        <w:rPr>
          <w:rFonts w:ascii="PT Astra Serif" w:hAnsi="PT Astra Serif"/>
          <w:sz w:val="28"/>
          <w:szCs w:val="28"/>
          <w:vertAlign w:val="superscript"/>
        </w:rPr>
        <w:t>32</w:t>
      </w:r>
      <w:r w:rsidRPr="00897B76">
        <w:rPr>
          <w:rFonts w:ascii="PT Astra Serif" w:hAnsi="PT Astra Serif"/>
          <w:sz w:val="28"/>
          <w:szCs w:val="28"/>
        </w:rPr>
        <w:t xml:space="preserve"> Условие установлено в соответствии с требованиями части 16 статьи 94 Закона № 44-ФЗ.»;</w:t>
      </w:r>
    </w:p>
    <w:p w:rsidR="00112A29" w:rsidRDefault="00112A29" w:rsidP="00897B7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примечание 35 изложить в следующей редакции:</w:t>
      </w:r>
    </w:p>
    <w:p w:rsidR="004B0F0E" w:rsidRPr="006D2F18" w:rsidRDefault="00112A29" w:rsidP="00E55F2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12A29">
        <w:rPr>
          <w:rFonts w:ascii="PT Astra Serif" w:hAnsi="PT Astra Serif"/>
          <w:sz w:val="28"/>
          <w:szCs w:val="28"/>
        </w:rPr>
        <w:t>«</w:t>
      </w:r>
      <w:r w:rsidR="00E55F29">
        <w:rPr>
          <w:rFonts w:ascii="PT Astra Serif" w:hAnsi="PT Astra Serif"/>
          <w:sz w:val="28"/>
          <w:szCs w:val="28"/>
          <w:vertAlign w:val="superscript"/>
        </w:rPr>
        <w:t>35</w:t>
      </w:r>
      <w:r w:rsidR="00E55F29">
        <w:rPr>
          <w:rFonts w:ascii="PT Astra Serif" w:hAnsi="PT Astra Serif"/>
          <w:sz w:val="28"/>
          <w:szCs w:val="28"/>
        </w:rPr>
        <w:t xml:space="preserve"> </w:t>
      </w:r>
      <w:r w:rsidR="00E55F29" w:rsidRPr="00593DE0">
        <w:rPr>
          <w:rFonts w:ascii="PT Astra Serif" w:hAnsi="PT Astra Serif"/>
          <w:sz w:val="28"/>
          <w:szCs w:val="28"/>
        </w:rPr>
        <w:t>Условие включается в проект контракта в случае заключения контракта по результатам проведения электронных процедур, закрытых электронных процедур (часть 16 статьи 94 Закона № 44-ФЗ). В иных случаях условие может изменяться.</w:t>
      </w:r>
      <w:r w:rsidR="00E55F29">
        <w:rPr>
          <w:rFonts w:ascii="PT Astra Serif" w:hAnsi="PT Astra Serif"/>
          <w:sz w:val="28"/>
          <w:szCs w:val="28"/>
        </w:rPr>
        <w:t>»</w:t>
      </w:r>
      <w:r w:rsidR="004B0F0E">
        <w:rPr>
          <w:rFonts w:ascii="PT Astra Serif" w:hAnsi="PT Astra Serif"/>
          <w:sz w:val="28"/>
          <w:szCs w:val="28"/>
        </w:rPr>
        <w:t>.</w:t>
      </w:r>
    </w:p>
    <w:p w:rsidR="00487F28" w:rsidRPr="006D2F18" w:rsidRDefault="00487F2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P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7F28" w:rsidRPr="006D2F18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</w:t>
      </w:r>
      <w:r w:rsidRPr="006D2F18">
        <w:rPr>
          <w:rFonts w:ascii="PT Astra Serif" w:hAnsi="PT Astra Serif"/>
          <w:sz w:val="28"/>
          <w:szCs w:val="28"/>
        </w:rPr>
        <w:tab/>
        <w:t xml:space="preserve">  </w:t>
      </w:r>
      <w:r w:rsidR="00D05297" w:rsidRPr="006D2F18">
        <w:rPr>
          <w:rFonts w:ascii="PT Astra Serif" w:hAnsi="PT Astra Serif"/>
          <w:sz w:val="28"/>
          <w:szCs w:val="28"/>
        </w:rPr>
        <w:t xml:space="preserve">          </w:t>
      </w:r>
      <w:r w:rsidR="003B7E4B" w:rsidRPr="006D2F18">
        <w:rPr>
          <w:rFonts w:ascii="PT Astra Serif" w:hAnsi="PT Astra Serif"/>
          <w:sz w:val="28"/>
          <w:szCs w:val="28"/>
        </w:rPr>
        <w:t xml:space="preserve">            </w:t>
      </w:r>
      <w:r w:rsidR="006D2F18">
        <w:rPr>
          <w:rFonts w:ascii="PT Astra Serif" w:hAnsi="PT Astra Serif"/>
          <w:sz w:val="28"/>
          <w:szCs w:val="28"/>
        </w:rPr>
        <w:t xml:space="preserve">      </w:t>
      </w:r>
      <w:r w:rsidR="003B7E4B" w:rsidRPr="006D2F18">
        <w:rPr>
          <w:rFonts w:ascii="PT Astra Serif" w:hAnsi="PT Astra Serif"/>
          <w:sz w:val="28"/>
          <w:szCs w:val="28"/>
        </w:rPr>
        <w:t xml:space="preserve">  </w:t>
      </w:r>
      <w:r w:rsidR="006D2F18">
        <w:rPr>
          <w:rFonts w:ascii="PT Astra Serif" w:hAnsi="PT Astra Serif"/>
          <w:sz w:val="28"/>
          <w:szCs w:val="28"/>
        </w:rPr>
        <w:t xml:space="preserve">          </w:t>
      </w:r>
      <w:r w:rsidRPr="006D2F1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6D2F18">
        <w:rPr>
          <w:rFonts w:ascii="PT Astra Serif" w:hAnsi="PT Astra Serif"/>
          <w:sz w:val="28"/>
          <w:szCs w:val="28"/>
        </w:rPr>
        <w:t>Гонгина</w:t>
      </w:r>
      <w:proofErr w:type="spellEnd"/>
      <w:r w:rsidRPr="006D2F18">
        <w:rPr>
          <w:rFonts w:ascii="PT Astra Serif" w:hAnsi="PT Astra Serif"/>
          <w:sz w:val="28"/>
          <w:szCs w:val="28"/>
        </w:rPr>
        <w:t xml:space="preserve"> </w:t>
      </w:r>
    </w:p>
    <w:sectPr w:rsidR="00487F28" w:rsidRPr="006D2F18" w:rsidSect="008810B9">
      <w:headerReference w:type="default" r:id="rId7"/>
      <w:headerReference w:type="first" r:id="rId8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EB2" w:rsidRDefault="00400EB2" w:rsidP="00750EF0">
      <w:r>
        <w:separator/>
      </w:r>
    </w:p>
  </w:endnote>
  <w:endnote w:type="continuationSeparator" w:id="0">
    <w:p w:rsidR="00400EB2" w:rsidRDefault="00400EB2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EB2" w:rsidRDefault="00400EB2" w:rsidP="00750EF0">
      <w:r>
        <w:separator/>
      </w:r>
    </w:p>
  </w:footnote>
  <w:footnote w:type="continuationSeparator" w:id="0">
    <w:p w:rsidR="00400EB2" w:rsidRDefault="00400EB2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722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5DBA"/>
    <w:rsid w:val="00007BF8"/>
    <w:rsid w:val="000125B3"/>
    <w:rsid w:val="000125FA"/>
    <w:rsid w:val="00022CF7"/>
    <w:rsid w:val="00026E1C"/>
    <w:rsid w:val="00064B24"/>
    <w:rsid w:val="00080AEC"/>
    <w:rsid w:val="0008248C"/>
    <w:rsid w:val="00085467"/>
    <w:rsid w:val="000A3598"/>
    <w:rsid w:val="000A37C4"/>
    <w:rsid w:val="000A6832"/>
    <w:rsid w:val="000B14F7"/>
    <w:rsid w:val="000B31F5"/>
    <w:rsid w:val="000B692F"/>
    <w:rsid w:val="000D4C07"/>
    <w:rsid w:val="000E278C"/>
    <w:rsid w:val="000E4B16"/>
    <w:rsid w:val="000F05AE"/>
    <w:rsid w:val="000F3D19"/>
    <w:rsid w:val="00100588"/>
    <w:rsid w:val="00107B92"/>
    <w:rsid w:val="00111E0D"/>
    <w:rsid w:val="00112A29"/>
    <w:rsid w:val="00120835"/>
    <w:rsid w:val="00124742"/>
    <w:rsid w:val="00130FB5"/>
    <w:rsid w:val="001345F4"/>
    <w:rsid w:val="0017138F"/>
    <w:rsid w:val="00172D3D"/>
    <w:rsid w:val="001750B6"/>
    <w:rsid w:val="001753DC"/>
    <w:rsid w:val="00184F2C"/>
    <w:rsid w:val="00194980"/>
    <w:rsid w:val="001C677C"/>
    <w:rsid w:val="001D2A31"/>
    <w:rsid w:val="001D2FE6"/>
    <w:rsid w:val="001E0D29"/>
    <w:rsid w:val="001E1BDE"/>
    <w:rsid w:val="001E37BB"/>
    <w:rsid w:val="001F7CB5"/>
    <w:rsid w:val="0023213F"/>
    <w:rsid w:val="00243041"/>
    <w:rsid w:val="00244B20"/>
    <w:rsid w:val="00245BEA"/>
    <w:rsid w:val="00246CDF"/>
    <w:rsid w:val="0026765D"/>
    <w:rsid w:val="002922E5"/>
    <w:rsid w:val="0029434C"/>
    <w:rsid w:val="00296F41"/>
    <w:rsid w:val="0029730D"/>
    <w:rsid w:val="002A44E3"/>
    <w:rsid w:val="002D03D8"/>
    <w:rsid w:val="002D600A"/>
    <w:rsid w:val="002E247A"/>
    <w:rsid w:val="002E2E5F"/>
    <w:rsid w:val="002E37AB"/>
    <w:rsid w:val="002F4A35"/>
    <w:rsid w:val="00307ABD"/>
    <w:rsid w:val="00310F37"/>
    <w:rsid w:val="00310F63"/>
    <w:rsid w:val="00311978"/>
    <w:rsid w:val="00317413"/>
    <w:rsid w:val="003256B9"/>
    <w:rsid w:val="00342B18"/>
    <w:rsid w:val="00344848"/>
    <w:rsid w:val="003520F5"/>
    <w:rsid w:val="003521C7"/>
    <w:rsid w:val="00352637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00EB2"/>
    <w:rsid w:val="0041383A"/>
    <w:rsid w:val="00437E84"/>
    <w:rsid w:val="00440446"/>
    <w:rsid w:val="00464209"/>
    <w:rsid w:val="00471800"/>
    <w:rsid w:val="00475F76"/>
    <w:rsid w:val="00487F28"/>
    <w:rsid w:val="00487F89"/>
    <w:rsid w:val="004A367C"/>
    <w:rsid w:val="004A46E0"/>
    <w:rsid w:val="004B0F0E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15A10"/>
    <w:rsid w:val="0053039B"/>
    <w:rsid w:val="005533C6"/>
    <w:rsid w:val="00556B1E"/>
    <w:rsid w:val="0058555F"/>
    <w:rsid w:val="005859BA"/>
    <w:rsid w:val="00593DE0"/>
    <w:rsid w:val="00597546"/>
    <w:rsid w:val="005A14F1"/>
    <w:rsid w:val="005A4406"/>
    <w:rsid w:val="005B3A3C"/>
    <w:rsid w:val="005C7000"/>
    <w:rsid w:val="005D1627"/>
    <w:rsid w:val="005D1723"/>
    <w:rsid w:val="005E2A38"/>
    <w:rsid w:val="005F2288"/>
    <w:rsid w:val="005F69C9"/>
    <w:rsid w:val="00604F40"/>
    <w:rsid w:val="00605F99"/>
    <w:rsid w:val="006127E1"/>
    <w:rsid w:val="00621E2A"/>
    <w:rsid w:val="006315FA"/>
    <w:rsid w:val="0064444F"/>
    <w:rsid w:val="00650CFA"/>
    <w:rsid w:val="006554E1"/>
    <w:rsid w:val="00656FDC"/>
    <w:rsid w:val="00660B96"/>
    <w:rsid w:val="00660E6E"/>
    <w:rsid w:val="00662849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D2F18"/>
    <w:rsid w:val="006E5A46"/>
    <w:rsid w:val="006F1227"/>
    <w:rsid w:val="006F4B3A"/>
    <w:rsid w:val="00702449"/>
    <w:rsid w:val="007030B9"/>
    <w:rsid w:val="00704BC7"/>
    <w:rsid w:val="00711521"/>
    <w:rsid w:val="00712FA7"/>
    <w:rsid w:val="00716DD5"/>
    <w:rsid w:val="00726420"/>
    <w:rsid w:val="00732324"/>
    <w:rsid w:val="00733974"/>
    <w:rsid w:val="00747EC1"/>
    <w:rsid w:val="00750EF0"/>
    <w:rsid w:val="00753DE5"/>
    <w:rsid w:val="00770A56"/>
    <w:rsid w:val="00771AE7"/>
    <w:rsid w:val="007800C8"/>
    <w:rsid w:val="007809F2"/>
    <w:rsid w:val="00782D15"/>
    <w:rsid w:val="0079485D"/>
    <w:rsid w:val="007B2097"/>
    <w:rsid w:val="007B3AB4"/>
    <w:rsid w:val="007C1722"/>
    <w:rsid w:val="007C1C0D"/>
    <w:rsid w:val="007C6101"/>
    <w:rsid w:val="007C70A6"/>
    <w:rsid w:val="007D0E9B"/>
    <w:rsid w:val="007D1C93"/>
    <w:rsid w:val="007F1BEF"/>
    <w:rsid w:val="007F65D5"/>
    <w:rsid w:val="007F7279"/>
    <w:rsid w:val="00810A4C"/>
    <w:rsid w:val="00811005"/>
    <w:rsid w:val="0081304E"/>
    <w:rsid w:val="008134C9"/>
    <w:rsid w:val="00815CD1"/>
    <w:rsid w:val="008171A1"/>
    <w:rsid w:val="00824E6A"/>
    <w:rsid w:val="00824FE3"/>
    <w:rsid w:val="00826E61"/>
    <w:rsid w:val="00831981"/>
    <w:rsid w:val="008377B5"/>
    <w:rsid w:val="00841FD8"/>
    <w:rsid w:val="00845C18"/>
    <w:rsid w:val="00846775"/>
    <w:rsid w:val="00852185"/>
    <w:rsid w:val="008626FD"/>
    <w:rsid w:val="008810B9"/>
    <w:rsid w:val="008824EB"/>
    <w:rsid w:val="008853F7"/>
    <w:rsid w:val="00895CEC"/>
    <w:rsid w:val="00897B76"/>
    <w:rsid w:val="008C154A"/>
    <w:rsid w:val="008D2D5D"/>
    <w:rsid w:val="008D36B5"/>
    <w:rsid w:val="008D7A64"/>
    <w:rsid w:val="008F2EA6"/>
    <w:rsid w:val="008F69A0"/>
    <w:rsid w:val="0090037A"/>
    <w:rsid w:val="009003E5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464C9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B04B8"/>
    <w:rsid w:val="009B3C6D"/>
    <w:rsid w:val="009C3848"/>
    <w:rsid w:val="009C66FA"/>
    <w:rsid w:val="009E2F87"/>
    <w:rsid w:val="009E353E"/>
    <w:rsid w:val="009E4686"/>
    <w:rsid w:val="00A10517"/>
    <w:rsid w:val="00A15B4B"/>
    <w:rsid w:val="00A17411"/>
    <w:rsid w:val="00A201EB"/>
    <w:rsid w:val="00A21AC0"/>
    <w:rsid w:val="00A25692"/>
    <w:rsid w:val="00A25E1F"/>
    <w:rsid w:val="00A32012"/>
    <w:rsid w:val="00A4451D"/>
    <w:rsid w:val="00A50046"/>
    <w:rsid w:val="00A5146E"/>
    <w:rsid w:val="00A53F00"/>
    <w:rsid w:val="00A71C9F"/>
    <w:rsid w:val="00A7313E"/>
    <w:rsid w:val="00A821FB"/>
    <w:rsid w:val="00AA12A7"/>
    <w:rsid w:val="00AA28DB"/>
    <w:rsid w:val="00AB4356"/>
    <w:rsid w:val="00AC703D"/>
    <w:rsid w:val="00AD3C56"/>
    <w:rsid w:val="00AE67B8"/>
    <w:rsid w:val="00AF1BF1"/>
    <w:rsid w:val="00AF2587"/>
    <w:rsid w:val="00AF36A7"/>
    <w:rsid w:val="00AF3DC6"/>
    <w:rsid w:val="00AF5AC2"/>
    <w:rsid w:val="00AF698A"/>
    <w:rsid w:val="00B03C4C"/>
    <w:rsid w:val="00B1069A"/>
    <w:rsid w:val="00B201D3"/>
    <w:rsid w:val="00B225DA"/>
    <w:rsid w:val="00B233D6"/>
    <w:rsid w:val="00B31A7D"/>
    <w:rsid w:val="00B43BBF"/>
    <w:rsid w:val="00B50730"/>
    <w:rsid w:val="00B56D26"/>
    <w:rsid w:val="00B636EC"/>
    <w:rsid w:val="00B644FE"/>
    <w:rsid w:val="00B714A9"/>
    <w:rsid w:val="00B72513"/>
    <w:rsid w:val="00B82C53"/>
    <w:rsid w:val="00B84544"/>
    <w:rsid w:val="00B84FC0"/>
    <w:rsid w:val="00B85234"/>
    <w:rsid w:val="00B876CF"/>
    <w:rsid w:val="00B96E1D"/>
    <w:rsid w:val="00B972B0"/>
    <w:rsid w:val="00BA5904"/>
    <w:rsid w:val="00BC19BF"/>
    <w:rsid w:val="00BE28F6"/>
    <w:rsid w:val="00BF6B0C"/>
    <w:rsid w:val="00C04DEE"/>
    <w:rsid w:val="00C06283"/>
    <w:rsid w:val="00C06640"/>
    <w:rsid w:val="00C11B17"/>
    <w:rsid w:val="00C204E8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D5358"/>
    <w:rsid w:val="00CE1BED"/>
    <w:rsid w:val="00CE1C40"/>
    <w:rsid w:val="00CF6A1F"/>
    <w:rsid w:val="00D006B7"/>
    <w:rsid w:val="00D05297"/>
    <w:rsid w:val="00D07369"/>
    <w:rsid w:val="00D10BFC"/>
    <w:rsid w:val="00D2603B"/>
    <w:rsid w:val="00D3179C"/>
    <w:rsid w:val="00D43AB6"/>
    <w:rsid w:val="00D44C03"/>
    <w:rsid w:val="00D655F1"/>
    <w:rsid w:val="00D660A4"/>
    <w:rsid w:val="00D76570"/>
    <w:rsid w:val="00D83A83"/>
    <w:rsid w:val="00D93BB3"/>
    <w:rsid w:val="00DA089E"/>
    <w:rsid w:val="00DB0EB3"/>
    <w:rsid w:val="00DC71C0"/>
    <w:rsid w:val="00DD3496"/>
    <w:rsid w:val="00DD37A1"/>
    <w:rsid w:val="00DE1E42"/>
    <w:rsid w:val="00DE4CA8"/>
    <w:rsid w:val="00DE73C5"/>
    <w:rsid w:val="00DE77B2"/>
    <w:rsid w:val="00E04BD1"/>
    <w:rsid w:val="00E15279"/>
    <w:rsid w:val="00E2102D"/>
    <w:rsid w:val="00E218EA"/>
    <w:rsid w:val="00E21D40"/>
    <w:rsid w:val="00E27A9D"/>
    <w:rsid w:val="00E31C7C"/>
    <w:rsid w:val="00E31E61"/>
    <w:rsid w:val="00E32345"/>
    <w:rsid w:val="00E35816"/>
    <w:rsid w:val="00E375DF"/>
    <w:rsid w:val="00E41F1B"/>
    <w:rsid w:val="00E443DB"/>
    <w:rsid w:val="00E47ED2"/>
    <w:rsid w:val="00E55F29"/>
    <w:rsid w:val="00E564AD"/>
    <w:rsid w:val="00E64DFF"/>
    <w:rsid w:val="00E66DBF"/>
    <w:rsid w:val="00E720E3"/>
    <w:rsid w:val="00E75FB5"/>
    <w:rsid w:val="00E92BF3"/>
    <w:rsid w:val="00EA6596"/>
    <w:rsid w:val="00EB4138"/>
    <w:rsid w:val="00ED2F92"/>
    <w:rsid w:val="00ED2FE4"/>
    <w:rsid w:val="00ED5C7E"/>
    <w:rsid w:val="00EF1358"/>
    <w:rsid w:val="00EF15B4"/>
    <w:rsid w:val="00EF3054"/>
    <w:rsid w:val="00EF419F"/>
    <w:rsid w:val="00EF4A79"/>
    <w:rsid w:val="00F058DC"/>
    <w:rsid w:val="00F1141C"/>
    <w:rsid w:val="00F122F8"/>
    <w:rsid w:val="00F14B55"/>
    <w:rsid w:val="00F200A7"/>
    <w:rsid w:val="00F24004"/>
    <w:rsid w:val="00F242D4"/>
    <w:rsid w:val="00F34402"/>
    <w:rsid w:val="00F36873"/>
    <w:rsid w:val="00F465D6"/>
    <w:rsid w:val="00F57B21"/>
    <w:rsid w:val="00F77A70"/>
    <w:rsid w:val="00F9413E"/>
    <w:rsid w:val="00F97A04"/>
    <w:rsid w:val="00FA6864"/>
    <w:rsid w:val="00FB3417"/>
    <w:rsid w:val="00FB7FC0"/>
    <w:rsid w:val="00FC10B3"/>
    <w:rsid w:val="00FC33FB"/>
    <w:rsid w:val="00FD36F3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FD6B-59AC-4A0E-B0F6-DBD8171E6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1075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Елизавета Сергеевна Щеголева</cp:lastModifiedBy>
  <cp:revision>65</cp:revision>
  <cp:lastPrinted>2022-07-29T08:13:00Z</cp:lastPrinted>
  <dcterms:created xsi:type="dcterms:W3CDTF">2021-10-19T08:10:00Z</dcterms:created>
  <dcterms:modified xsi:type="dcterms:W3CDTF">2022-08-01T03:06:00Z</dcterms:modified>
</cp:coreProperties>
</file>