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FEE" w:rsidRPr="005B7C45" w:rsidRDefault="00721FEE" w:rsidP="00721FEE">
      <w:pPr>
        <w:spacing w:after="0" w:line="240" w:lineRule="auto"/>
        <w:ind w:left="9639" w:right="-172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721FEE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Приложение </w:t>
      </w:r>
      <w:r w:rsidR="009C038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23</w:t>
      </w:r>
    </w:p>
    <w:p w:rsidR="00721FEE" w:rsidRDefault="00721FEE" w:rsidP="00721FEE">
      <w:pPr>
        <w:spacing w:after="0"/>
        <w:ind w:right="-172" w:firstLine="9639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proofErr w:type="gramStart"/>
      <w:r w:rsidRPr="00721FEE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к</w:t>
      </w:r>
      <w:proofErr w:type="gramEnd"/>
      <w:r w:rsidRPr="00721FEE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распоряжению Департамента государственного </w:t>
      </w:r>
    </w:p>
    <w:p w:rsidR="00721FEE" w:rsidRDefault="00721FEE" w:rsidP="00721FEE">
      <w:pPr>
        <w:spacing w:after="0"/>
        <w:ind w:right="-172" w:firstLine="9639"/>
        <w:rPr>
          <w:rFonts w:ascii="PT Astra Serif" w:hAnsi="PT Astra Serif"/>
          <w:color w:val="000000"/>
          <w:sz w:val="26"/>
          <w:szCs w:val="26"/>
        </w:rPr>
      </w:pPr>
      <w:r w:rsidRPr="00721FEE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заказа Томской области от </w:t>
      </w:r>
      <w:r w:rsidR="009C0383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  <w:bookmarkStart w:id="0" w:name="_GoBack"/>
      <w:bookmarkEnd w:id="0"/>
    </w:p>
    <w:p w:rsidR="00721FEE" w:rsidRDefault="00721FEE" w:rsidP="00721FEE">
      <w:pPr>
        <w:spacing w:after="0"/>
        <w:ind w:right="-172" w:firstLine="9639"/>
        <w:rPr>
          <w:rFonts w:ascii="PT Astra Serif" w:hAnsi="PT Astra Serif"/>
          <w:color w:val="000000"/>
          <w:sz w:val="26"/>
          <w:szCs w:val="26"/>
        </w:rPr>
      </w:pPr>
    </w:p>
    <w:p w:rsidR="0094174B" w:rsidRPr="009E68AA" w:rsidRDefault="0094174B" w:rsidP="0094174B">
      <w:pPr>
        <w:ind w:right="-172" w:firstLine="9639"/>
        <w:rPr>
          <w:rFonts w:ascii="PT Astra Serif" w:hAnsi="PT Astra Serif"/>
          <w:color w:val="000000"/>
          <w:sz w:val="26"/>
          <w:szCs w:val="26"/>
        </w:rPr>
      </w:pPr>
      <w:r w:rsidRPr="009E68AA">
        <w:rPr>
          <w:rFonts w:ascii="PT Astra Serif" w:hAnsi="PT Astra Serif"/>
          <w:color w:val="000000"/>
          <w:sz w:val="26"/>
          <w:szCs w:val="26"/>
        </w:rPr>
        <w:t>Приложение 25</w:t>
      </w:r>
    </w:p>
    <w:p w:rsidR="0094174B" w:rsidRPr="009E68AA" w:rsidRDefault="0094174B" w:rsidP="0094174B">
      <w:pPr>
        <w:spacing w:after="0" w:line="240" w:lineRule="atLeast"/>
        <w:ind w:right="-170" w:firstLine="9639"/>
        <w:rPr>
          <w:rFonts w:ascii="PT Astra Serif" w:hAnsi="PT Astra Serif"/>
          <w:color w:val="000000"/>
          <w:sz w:val="26"/>
          <w:szCs w:val="26"/>
        </w:rPr>
      </w:pPr>
      <w:r w:rsidRPr="009E68AA">
        <w:rPr>
          <w:rFonts w:ascii="PT Astra Serif" w:hAnsi="PT Astra Serif"/>
          <w:color w:val="000000"/>
          <w:sz w:val="26"/>
          <w:szCs w:val="26"/>
        </w:rPr>
        <w:t>УТВЕРЖДЕНО</w:t>
      </w:r>
    </w:p>
    <w:p w:rsidR="0094174B" w:rsidRPr="009E68AA" w:rsidRDefault="0094174B" w:rsidP="0094174B">
      <w:pPr>
        <w:spacing w:after="0" w:line="240" w:lineRule="atLeast"/>
        <w:ind w:left="9639" w:right="-170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9E68AA">
        <w:rPr>
          <w:rFonts w:ascii="PT Astra Serif" w:hAnsi="PT Astra Serif"/>
          <w:color w:val="000000"/>
          <w:sz w:val="26"/>
          <w:szCs w:val="26"/>
        </w:rPr>
        <w:t>распоряжением</w:t>
      </w:r>
      <w:proofErr w:type="gramEnd"/>
      <w:r w:rsidRPr="009E68AA">
        <w:rPr>
          <w:rFonts w:ascii="PT Astra Serif" w:hAnsi="PT Astra Serif"/>
          <w:color w:val="000000"/>
          <w:sz w:val="26"/>
          <w:szCs w:val="26"/>
        </w:rPr>
        <w:t xml:space="preserve"> Департамента государственного заказа Томской области от 20.10.2023 № 194-р</w:t>
      </w:r>
    </w:p>
    <w:p w:rsidR="00F15B49" w:rsidRPr="009E68AA" w:rsidRDefault="00F15B49" w:rsidP="00F15B49">
      <w:pPr>
        <w:spacing w:after="0" w:line="240" w:lineRule="auto"/>
        <w:ind w:left="9639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94174B" w:rsidRPr="009E68AA" w:rsidRDefault="0094174B" w:rsidP="00F15B49">
      <w:pPr>
        <w:spacing w:after="0" w:line="240" w:lineRule="auto"/>
        <w:ind w:left="9639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F15B49" w:rsidRPr="009E68AA" w:rsidRDefault="00F15B49" w:rsidP="00F15B4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E68AA">
        <w:rPr>
          <w:rFonts w:ascii="PT Astra Serif" w:hAnsi="PT Astra Serif"/>
          <w:sz w:val="26"/>
          <w:szCs w:val="26"/>
        </w:rPr>
        <w:t>Типовое техническое задание</w:t>
      </w:r>
    </w:p>
    <w:p w:rsidR="00E97F64" w:rsidRPr="009E68AA" w:rsidRDefault="001743B2" w:rsidP="00F15B4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9E68AA">
        <w:rPr>
          <w:rFonts w:ascii="PT Astra Serif" w:hAnsi="PT Astra Serif"/>
          <w:i/>
          <w:color w:val="0000FF"/>
          <w:sz w:val="26"/>
          <w:szCs w:val="26"/>
        </w:rPr>
        <w:t>(</w:t>
      </w:r>
      <w:r w:rsidR="005B7C45">
        <w:rPr>
          <w:rFonts w:ascii="PT Astra Serif" w:hAnsi="PT Astra Serif"/>
          <w:i/>
          <w:color w:val="0000FF"/>
          <w:sz w:val="26"/>
          <w:szCs w:val="26"/>
        </w:rPr>
        <w:t>предоставляются</w:t>
      </w:r>
      <w:r w:rsidRPr="009E68AA">
        <w:rPr>
          <w:rFonts w:ascii="PT Astra Serif" w:hAnsi="PT Astra Serif"/>
          <w:i/>
          <w:color w:val="0000FF"/>
          <w:sz w:val="26"/>
          <w:szCs w:val="26"/>
        </w:rPr>
        <w:t xml:space="preserve"> пр</w:t>
      </w:r>
      <w:r w:rsidR="008D34FE" w:rsidRPr="009E68AA">
        <w:rPr>
          <w:rFonts w:ascii="PT Astra Serif" w:hAnsi="PT Astra Serif"/>
          <w:i/>
          <w:color w:val="0000FF"/>
          <w:sz w:val="26"/>
          <w:szCs w:val="26"/>
        </w:rPr>
        <w:t>еимущества в соответствии со статьей</w:t>
      </w:r>
      <w:r w:rsidRPr="009E68AA">
        <w:rPr>
          <w:rFonts w:ascii="PT Astra Serif" w:hAnsi="PT Astra Serif"/>
          <w:i/>
          <w:color w:val="0000FF"/>
          <w:sz w:val="26"/>
          <w:szCs w:val="26"/>
        </w:rPr>
        <w:t xml:space="preserve"> 28 Федерального закона </w:t>
      </w:r>
      <w:r w:rsidR="0018590C" w:rsidRPr="009E68AA">
        <w:rPr>
          <w:rFonts w:ascii="PT Astra Serif" w:hAnsi="PT Astra Serif"/>
          <w:i/>
          <w:color w:val="0000FF"/>
          <w:sz w:val="26"/>
          <w:szCs w:val="26"/>
        </w:rPr>
        <w:t xml:space="preserve">от 5 апреля </w:t>
      </w:r>
      <w:r w:rsidRPr="009E68AA">
        <w:rPr>
          <w:rFonts w:ascii="PT Astra Serif" w:hAnsi="PT Astra Serif"/>
          <w:i/>
          <w:color w:val="0000FF"/>
          <w:sz w:val="26"/>
          <w:szCs w:val="26"/>
        </w:rPr>
        <w:t>2013</w:t>
      </w:r>
      <w:r w:rsidR="0018590C" w:rsidRPr="009E68AA">
        <w:rPr>
          <w:rFonts w:ascii="PT Astra Serif" w:hAnsi="PT Astra Serif"/>
          <w:i/>
          <w:color w:val="0000FF"/>
          <w:sz w:val="26"/>
          <w:szCs w:val="26"/>
        </w:rPr>
        <w:t xml:space="preserve"> года</w:t>
      </w:r>
      <w:r w:rsidRPr="009E68AA">
        <w:rPr>
          <w:rFonts w:ascii="PT Astra Serif" w:hAnsi="PT Astra Serif"/>
          <w:i/>
          <w:color w:val="0000FF"/>
          <w:sz w:val="26"/>
          <w:szCs w:val="26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</w:t>
      </w:r>
      <w:r w:rsidR="005B7C45">
        <w:rPr>
          <w:rFonts w:ascii="PT Astra Serif" w:hAnsi="PT Astra Serif"/>
          <w:i/>
          <w:color w:val="0000FF"/>
          <w:sz w:val="26"/>
          <w:szCs w:val="26"/>
        </w:rPr>
        <w:t xml:space="preserve"> и устанавливается</w:t>
      </w:r>
      <w:r w:rsidR="00555CA3">
        <w:rPr>
          <w:rFonts w:ascii="PT Astra Serif" w:hAnsi="PT Astra Serif"/>
          <w:i/>
          <w:color w:val="0000FF"/>
          <w:sz w:val="26"/>
          <w:szCs w:val="26"/>
        </w:rPr>
        <w:t xml:space="preserve"> преимущество в отношении товаров российского происхождения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Pr="009E68AA">
        <w:rPr>
          <w:rFonts w:ascii="PT Astra Serif" w:hAnsi="PT Astra Serif"/>
          <w:i/>
          <w:color w:val="0000FF"/>
          <w:sz w:val="26"/>
          <w:szCs w:val="26"/>
        </w:rPr>
        <w:t>)</w:t>
      </w:r>
    </w:p>
    <w:p w:rsidR="00F15B49" w:rsidRPr="009E68AA" w:rsidRDefault="00F15B49" w:rsidP="00241437">
      <w:pPr>
        <w:tabs>
          <w:tab w:val="left" w:pos="284"/>
        </w:tabs>
        <w:spacing w:after="0" w:line="240" w:lineRule="auto"/>
        <w:jc w:val="both"/>
        <w:rPr>
          <w:rFonts w:ascii="PT Astra Serif" w:eastAsia="Times New Roman" w:hAnsi="PT Astra Serif"/>
          <w:b/>
          <w:sz w:val="26"/>
          <w:szCs w:val="26"/>
          <w:lang w:eastAsia="ru-RU"/>
        </w:rPr>
      </w:pPr>
    </w:p>
    <w:p w:rsidR="00E97F64" w:rsidRPr="009E68AA" w:rsidRDefault="00241437" w:rsidP="00241437">
      <w:pPr>
        <w:tabs>
          <w:tab w:val="left" w:pos="284"/>
        </w:tabs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68AA">
        <w:rPr>
          <w:rFonts w:ascii="PT Astra Serif" w:eastAsia="Times New Roman" w:hAnsi="PT Astra Serif"/>
          <w:b/>
          <w:sz w:val="26"/>
          <w:szCs w:val="26"/>
          <w:lang w:eastAsia="ru-RU"/>
        </w:rPr>
        <w:tab/>
      </w:r>
      <w:r w:rsidR="005E7DBC" w:rsidRPr="009E68AA">
        <w:rPr>
          <w:rFonts w:ascii="PT Astra Serif" w:eastAsia="Times New Roman" w:hAnsi="PT Astra Serif"/>
          <w:b/>
          <w:sz w:val="26"/>
          <w:szCs w:val="26"/>
          <w:lang w:eastAsia="ru-RU"/>
        </w:rPr>
        <w:t xml:space="preserve">1. </w:t>
      </w:r>
      <w:r w:rsidR="00E97F64" w:rsidRPr="009E68AA">
        <w:rPr>
          <w:rFonts w:ascii="PT Astra Serif" w:eastAsia="Times New Roman" w:hAnsi="PT Astra Serif"/>
          <w:b/>
          <w:sz w:val="26"/>
          <w:szCs w:val="26"/>
          <w:lang w:eastAsia="ru-RU"/>
        </w:rPr>
        <w:t xml:space="preserve">Наименование объекта закупки: </w:t>
      </w:r>
      <w:r w:rsidR="009124CD" w:rsidRPr="009E68AA">
        <w:rPr>
          <w:rFonts w:ascii="PT Astra Serif" w:eastAsia="Times New Roman" w:hAnsi="PT Astra Serif"/>
          <w:sz w:val="26"/>
          <w:szCs w:val="26"/>
          <w:lang w:eastAsia="ru-RU"/>
        </w:rPr>
        <w:t>поставка киселя сухого.</w:t>
      </w:r>
    </w:p>
    <w:p w:rsidR="00F15B49" w:rsidRPr="009E68AA" w:rsidRDefault="00241437" w:rsidP="001743B2">
      <w:pPr>
        <w:tabs>
          <w:tab w:val="left" w:pos="284"/>
        </w:tabs>
        <w:spacing w:after="0" w:line="240" w:lineRule="auto"/>
        <w:jc w:val="both"/>
        <w:rPr>
          <w:rFonts w:ascii="PT Astra Serif" w:eastAsia="Times New Roman" w:hAnsi="PT Astra Serif"/>
          <w:b/>
          <w:sz w:val="26"/>
          <w:szCs w:val="26"/>
          <w:lang w:eastAsia="ru-RU"/>
        </w:rPr>
      </w:pPr>
      <w:r w:rsidRPr="009E68AA">
        <w:rPr>
          <w:rFonts w:ascii="PT Astra Serif" w:eastAsia="Times New Roman" w:hAnsi="PT Astra Serif"/>
          <w:b/>
          <w:sz w:val="26"/>
          <w:szCs w:val="26"/>
          <w:lang w:eastAsia="ru-RU"/>
        </w:rPr>
        <w:tab/>
      </w:r>
      <w:r w:rsidR="005E7DBC" w:rsidRPr="009E68AA">
        <w:rPr>
          <w:rFonts w:ascii="PT Astra Serif" w:eastAsia="Times New Roman" w:hAnsi="PT Astra Serif"/>
          <w:b/>
          <w:sz w:val="26"/>
          <w:szCs w:val="26"/>
          <w:lang w:eastAsia="ru-RU"/>
        </w:rPr>
        <w:t xml:space="preserve">2. </w:t>
      </w:r>
      <w:r w:rsidR="001E39C3" w:rsidRPr="009E68AA">
        <w:rPr>
          <w:rFonts w:ascii="PT Astra Serif" w:eastAsia="Times New Roman" w:hAnsi="PT Astra Serif"/>
          <w:b/>
          <w:sz w:val="26"/>
          <w:szCs w:val="26"/>
          <w:lang w:eastAsia="ru-RU"/>
        </w:rPr>
        <w:t>Описание объекта закупки:</w:t>
      </w:r>
    </w:p>
    <w:tbl>
      <w:tblPr>
        <w:tblpPr w:leftFromText="180" w:rightFromText="180" w:vertAnchor="text" w:horzAnchor="margin" w:tblpXSpec="center" w:tblpY="165"/>
        <w:tblW w:w="15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1701"/>
        <w:gridCol w:w="1701"/>
        <w:gridCol w:w="1701"/>
        <w:gridCol w:w="1418"/>
        <w:gridCol w:w="1418"/>
        <w:gridCol w:w="1729"/>
        <w:gridCol w:w="1701"/>
        <w:gridCol w:w="737"/>
        <w:gridCol w:w="993"/>
        <w:gridCol w:w="708"/>
      </w:tblGrid>
      <w:tr w:rsidR="00F15B49" w:rsidRPr="009E68AA" w:rsidTr="006D01B6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sz w:val="20"/>
                <w:szCs w:val="20"/>
              </w:rPr>
              <w:t>№ п/п</w:t>
            </w:r>
          </w:p>
        </w:tc>
        <w:tc>
          <w:tcPr>
            <w:tcW w:w="1417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8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sz w:val="20"/>
                <w:szCs w:val="20"/>
              </w:rPr>
              <w:t>Наименование</w:t>
            </w:r>
            <w:r w:rsidRPr="009E68AA">
              <w:rPr>
                <w:rFonts w:ascii="PT Astra Serif" w:hAnsi="PT Astra Serif"/>
                <w:b/>
                <w:sz w:val="20"/>
                <w:szCs w:val="20"/>
                <w:lang w:val="en-US"/>
              </w:rPr>
              <w:t xml:space="preserve"> </w:t>
            </w:r>
            <w:r w:rsidRPr="009E68AA">
              <w:rPr>
                <w:rFonts w:ascii="PT Astra Serif" w:hAnsi="PT Astra Serif"/>
                <w:b/>
                <w:sz w:val="20"/>
                <w:szCs w:val="20"/>
              </w:rPr>
              <w:t>товара</w:t>
            </w:r>
          </w:p>
        </w:tc>
        <w:tc>
          <w:tcPr>
            <w:tcW w:w="3402" w:type="dxa"/>
            <w:gridSpan w:val="2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right="-108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Код позиции</w:t>
            </w:r>
          </w:p>
        </w:tc>
        <w:tc>
          <w:tcPr>
            <w:tcW w:w="6266" w:type="dxa"/>
            <w:gridSpan w:val="4"/>
            <w:vMerge w:val="restart"/>
            <w:shd w:val="clear" w:color="auto" w:fill="auto"/>
            <w:noWrap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9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Обоснование включения дополнительных характеристик товара</w:t>
            </w:r>
          </w:p>
        </w:tc>
        <w:tc>
          <w:tcPr>
            <w:tcW w:w="737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9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sz w:val="20"/>
                <w:szCs w:val="20"/>
              </w:rPr>
              <w:t>Количество</w:t>
            </w:r>
          </w:p>
        </w:tc>
        <w:tc>
          <w:tcPr>
            <w:tcW w:w="993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708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bCs/>
                <w:sz w:val="20"/>
                <w:szCs w:val="20"/>
              </w:rPr>
              <w:t>Остаточный срок годности</w:t>
            </w:r>
            <w:r w:rsidRPr="009E68AA">
              <w:rPr>
                <w:rStyle w:val="a5"/>
                <w:rFonts w:ascii="PT Astra Serif" w:hAnsi="PT Astra Serif"/>
                <w:b/>
                <w:bCs/>
                <w:sz w:val="20"/>
                <w:szCs w:val="20"/>
              </w:rPr>
              <w:footnoteReference w:id="1"/>
            </w:r>
          </w:p>
        </w:tc>
      </w:tr>
      <w:tr w:rsidR="00F15B49" w:rsidRPr="009E68AA" w:rsidTr="004D4C0C">
        <w:trPr>
          <w:trHeight w:val="476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sz w:val="20"/>
                <w:szCs w:val="20"/>
              </w:rPr>
              <w:t>Каталог</w:t>
            </w:r>
            <w:r w:rsidRPr="009E68A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</w:tc>
        <w:tc>
          <w:tcPr>
            <w:tcW w:w="1701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E68A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Общероссийский классификатор</w:t>
            </w:r>
            <w:r w:rsidRPr="009E68AA">
              <w:rPr>
                <w:rFonts w:ascii="PT Astra Serif" w:hAnsi="PT Astra Serif"/>
                <w:b/>
                <w:color w:val="FF0000"/>
                <w:sz w:val="20"/>
                <w:szCs w:val="20"/>
              </w:rPr>
              <w:t xml:space="preserve"> </w:t>
            </w:r>
            <w:r w:rsidRPr="009E68A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продукции по видам экономической деятельности (ОКПД2) ОК </w:t>
            </w:r>
            <w:r w:rsidRPr="009E68AA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lastRenderedPageBreak/>
              <w:t>034-2014 (КПЕС 2008)</w:t>
            </w:r>
          </w:p>
        </w:tc>
        <w:tc>
          <w:tcPr>
            <w:tcW w:w="6266" w:type="dxa"/>
            <w:gridSpan w:val="4"/>
            <w:vMerge/>
            <w:shd w:val="clear" w:color="auto" w:fill="auto"/>
            <w:noWrap/>
            <w:vAlign w:val="center"/>
            <w:hideMark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9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9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9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ind w:left="-108" w:right="-109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</w:p>
        </w:tc>
      </w:tr>
      <w:tr w:rsidR="00F15B49" w:rsidRPr="009E68AA" w:rsidTr="004D4C0C">
        <w:trPr>
          <w:trHeight w:val="588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color w:val="0000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15B49" w:rsidRPr="009E68AA" w:rsidRDefault="00F15B49" w:rsidP="006D01B6">
            <w:pPr>
              <w:widowControl w:val="0"/>
              <w:spacing w:line="240" w:lineRule="auto"/>
              <w:jc w:val="center"/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</w:pPr>
            <w:r w:rsidRPr="009E68AA"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418" w:type="dxa"/>
            <w:vAlign w:val="center"/>
          </w:tcPr>
          <w:p w:rsidR="00F15B49" w:rsidRPr="009E68AA" w:rsidRDefault="00F15B49" w:rsidP="006D01B6">
            <w:pPr>
              <w:widowControl w:val="0"/>
              <w:spacing w:line="240" w:lineRule="auto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</w:pPr>
            <w:r w:rsidRPr="009E68AA"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418" w:type="dxa"/>
            <w:vAlign w:val="center"/>
          </w:tcPr>
          <w:p w:rsidR="00F15B49" w:rsidRPr="009E68AA" w:rsidRDefault="00F15B49" w:rsidP="006D01B6">
            <w:pPr>
              <w:widowControl w:val="0"/>
              <w:spacing w:line="240" w:lineRule="auto"/>
              <w:jc w:val="center"/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</w:pPr>
            <w:r w:rsidRPr="009E68AA"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729" w:type="dxa"/>
            <w:vAlign w:val="center"/>
          </w:tcPr>
          <w:p w:rsidR="00F15B49" w:rsidRPr="009E68AA" w:rsidRDefault="00F15B49" w:rsidP="006D01B6">
            <w:pPr>
              <w:widowControl w:val="0"/>
              <w:spacing w:line="240" w:lineRule="auto"/>
              <w:jc w:val="center"/>
              <w:rPr>
                <w:rFonts w:ascii="PT Astra Serif" w:hAnsi="PT Astra Serif"/>
                <w:i/>
                <w:color w:val="0000FF"/>
                <w:sz w:val="20"/>
                <w:szCs w:val="20"/>
              </w:rPr>
            </w:pPr>
            <w:r w:rsidRPr="009E68AA"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5B49" w:rsidRPr="009E68AA" w:rsidTr="006D01B6">
        <w:trPr>
          <w:trHeight w:val="632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E68AA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417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68AA">
              <w:rPr>
                <w:rFonts w:ascii="PT Astra Serif" w:eastAsia="Times New Roman" w:hAnsi="PT Astra Serif"/>
                <w:sz w:val="24"/>
                <w:szCs w:val="24"/>
              </w:rPr>
              <w:t>Кисель сухой</w:t>
            </w:r>
          </w:p>
        </w:tc>
        <w:tc>
          <w:tcPr>
            <w:tcW w:w="1701" w:type="dxa"/>
            <w:vMerge w:val="restart"/>
            <w:vAlign w:val="center"/>
          </w:tcPr>
          <w:p w:rsidR="00F15B49" w:rsidRPr="009E68AA" w:rsidRDefault="00392A05" w:rsidP="00E17F8D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92A05">
              <w:rPr>
                <w:rFonts w:ascii="PT Astra Serif" w:hAnsi="PT Astra Serif"/>
                <w:color w:val="0000FF"/>
                <w:sz w:val="24"/>
                <w:szCs w:val="24"/>
              </w:rPr>
              <w:t>10.89.19.231-0000000</w:t>
            </w:r>
            <w:r w:rsidR="00E17F8D" w:rsidRPr="009E68AA">
              <w:rPr>
                <w:rFonts w:ascii="PT Astra Serif" w:hAnsi="PT Astra Serif"/>
                <w:color w:val="0000FF"/>
                <w:sz w:val="24"/>
                <w:szCs w:val="24"/>
              </w:rPr>
              <w:t>_</w:t>
            </w:r>
            <w:r w:rsidR="00F15B49" w:rsidRPr="009E68AA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2"/>
            </w:r>
          </w:p>
        </w:tc>
        <w:tc>
          <w:tcPr>
            <w:tcW w:w="1701" w:type="dxa"/>
            <w:vMerge w:val="restart"/>
            <w:vAlign w:val="center"/>
          </w:tcPr>
          <w:p w:rsidR="00F15B49" w:rsidRPr="009E68AA" w:rsidRDefault="00E17F8D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9E68AA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10.89.19.231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5B49" w:rsidRPr="009E68AA" w:rsidRDefault="00F15B49" w:rsidP="006D01B6">
            <w:pPr>
              <w:widowControl w:val="0"/>
              <w:spacing w:line="240" w:lineRule="auto"/>
              <w:jc w:val="center"/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</w:pPr>
            <w:proofErr w:type="gramStart"/>
            <w:r w:rsidRPr="009E68AA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9E68AA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:rsidR="00F15B49" w:rsidRPr="009E68AA" w:rsidRDefault="00F15B49" w:rsidP="006D01B6">
            <w:pPr>
              <w:widowControl w:val="0"/>
              <w:spacing w:line="240" w:lineRule="auto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</w:pPr>
            <w:proofErr w:type="gramStart"/>
            <w:r w:rsidRPr="009E68AA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9E68AA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:rsidR="00F15B49" w:rsidRPr="009E68AA" w:rsidRDefault="006A79A4" w:rsidP="006A79A4">
            <w:pPr>
              <w:widowControl w:val="0"/>
              <w:spacing w:line="240" w:lineRule="auto"/>
              <w:ind w:right="-59"/>
              <w:jc w:val="center"/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</w:pPr>
            <w:proofErr w:type="gramStart"/>
            <w:r w:rsidRPr="009E68AA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>указываются</w:t>
            </w:r>
            <w:proofErr w:type="gramEnd"/>
            <w:r w:rsidRPr="009E68AA">
              <w:rPr>
                <w:rFonts w:ascii="PT Astra Serif" w:hAnsi="PT Astra Serif"/>
                <w:bCs/>
                <w:i/>
                <w:color w:val="0000FF"/>
                <w:sz w:val="20"/>
                <w:szCs w:val="20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:rsidR="00F15B49" w:rsidRPr="009E68AA" w:rsidRDefault="00F15B49" w:rsidP="006D01B6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0"/>
                <w:szCs w:val="20"/>
              </w:rPr>
            </w:pPr>
            <w:proofErr w:type="gramStart"/>
            <w:r w:rsidRPr="009E68AA">
              <w:rPr>
                <w:rFonts w:ascii="PT Astra Serif" w:hAnsi="PT Astra Serif"/>
                <w:i/>
                <w:color w:val="0000FF"/>
                <w:sz w:val="20"/>
                <w:szCs w:val="20"/>
              </w:rPr>
              <w:t>устанавливаются</w:t>
            </w:r>
            <w:proofErr w:type="gramEnd"/>
            <w:r w:rsidRPr="009E68AA">
              <w:rPr>
                <w:rFonts w:ascii="PT Astra Serif" w:hAnsi="PT Astra Serif"/>
                <w:i/>
                <w:color w:val="0000FF"/>
                <w:sz w:val="20"/>
                <w:szCs w:val="20"/>
              </w:rPr>
              <w:t xml:space="preserve"> в соответствии с Порядком определения инструкции по заполнению характеристик в заявке</w:t>
            </w:r>
          </w:p>
        </w:tc>
        <w:tc>
          <w:tcPr>
            <w:tcW w:w="1701" w:type="dxa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E68AA">
              <w:rPr>
                <w:rFonts w:ascii="PT Astra Serif" w:hAnsi="PT Astra Serif"/>
                <w:sz w:val="24"/>
                <w:szCs w:val="24"/>
              </w:rPr>
              <w:t>х</w:t>
            </w:r>
            <w:proofErr w:type="gramEnd"/>
          </w:p>
        </w:tc>
        <w:tc>
          <w:tcPr>
            <w:tcW w:w="737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68A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08" w:type="dxa"/>
            <w:vMerge w:val="restart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15B49" w:rsidRPr="009E68AA" w:rsidTr="006D01B6">
        <w:trPr>
          <w:trHeight w:val="632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eastAsia="Times New Roman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15B49" w:rsidRPr="009E68AA" w:rsidRDefault="00F15B49" w:rsidP="00D02D46">
            <w:pPr>
              <w:widowControl w:val="0"/>
              <w:spacing w:line="240" w:lineRule="auto"/>
              <w:jc w:val="center"/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</w:pPr>
            <w:r w:rsidRPr="009E68AA">
              <w:rPr>
                <w:rFonts w:ascii="PT Astra Serif" w:hAnsi="PT Astra Seri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:rsidR="00F15B49" w:rsidRPr="009E68AA" w:rsidRDefault="00F15B49" w:rsidP="006D01B6">
            <w:pPr>
              <w:widowControl w:val="0"/>
              <w:spacing w:line="240" w:lineRule="auto"/>
              <w:ind w:right="-59"/>
              <w:jc w:val="center"/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</w:pPr>
            <w:r w:rsidRPr="009E68AA">
              <w:rPr>
                <w:rFonts w:ascii="PT Astra Serif" w:hAnsi="PT Astra Serif"/>
                <w:sz w:val="24"/>
                <w:szCs w:val="24"/>
              </w:rPr>
              <w:t xml:space="preserve">ГОСТ </w:t>
            </w:r>
            <w:r w:rsidR="00E17F8D" w:rsidRPr="009E68AA">
              <w:rPr>
                <w:rFonts w:ascii="PT Astra Serif" w:hAnsi="PT Astra Serif"/>
                <w:sz w:val="24"/>
                <w:szCs w:val="24"/>
              </w:rPr>
              <w:t>18488-2000</w:t>
            </w:r>
          </w:p>
        </w:tc>
        <w:tc>
          <w:tcPr>
            <w:tcW w:w="1418" w:type="dxa"/>
            <w:vAlign w:val="center"/>
          </w:tcPr>
          <w:p w:rsidR="00F15B49" w:rsidRPr="009E68AA" w:rsidRDefault="00F15B49" w:rsidP="006D01B6">
            <w:pPr>
              <w:widowControl w:val="0"/>
              <w:spacing w:line="240" w:lineRule="auto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:rsidR="00F15B49" w:rsidRPr="009E68AA" w:rsidRDefault="00F15B49" w:rsidP="006D01B6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0"/>
                <w:szCs w:val="20"/>
              </w:rPr>
            </w:pPr>
            <w:r w:rsidRPr="009E68AA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68AA">
              <w:rPr>
                <w:rFonts w:ascii="PT Astra Serif" w:hAnsi="PT Astra Serif"/>
                <w:bCs/>
                <w:sz w:val="20"/>
                <w:szCs w:val="20"/>
              </w:rPr>
              <w:t xml:space="preserve">Требование о соответствии ГОСТу установлено согласно статье 33 Федерального закона </w:t>
            </w:r>
            <w:r w:rsidRPr="009E68AA">
              <w:rPr>
                <w:rFonts w:ascii="PT Astra Serif" w:hAnsi="PT Astra Serif"/>
                <w:bCs/>
                <w:sz w:val="20"/>
                <w:szCs w:val="20"/>
              </w:rPr>
              <w:br/>
            </w:r>
            <w:r w:rsidRPr="009E68AA">
              <w:rPr>
                <w:rFonts w:ascii="PT Astra Serif" w:hAnsi="PT Astra Serif"/>
                <w:sz w:val="20"/>
                <w:szCs w:val="20"/>
              </w:rPr>
              <w:t>№ 44-ФЗ</w:t>
            </w:r>
          </w:p>
        </w:tc>
        <w:tc>
          <w:tcPr>
            <w:tcW w:w="737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F15B49" w:rsidRPr="009E68AA" w:rsidRDefault="00F15B49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61B6C" w:rsidRPr="009E68AA" w:rsidTr="00312F7F">
        <w:trPr>
          <w:trHeight w:val="205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261B6C" w:rsidRPr="009E68AA" w:rsidRDefault="00261B6C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261B6C" w:rsidRPr="009E68AA" w:rsidRDefault="00261B6C" w:rsidP="006D01B6">
            <w:pPr>
              <w:keepNext/>
              <w:keepLines/>
              <w:spacing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61B6C" w:rsidRPr="009E68AA" w:rsidRDefault="00261B6C" w:rsidP="006D01B6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61B6C" w:rsidRPr="009E68AA" w:rsidRDefault="00261B6C" w:rsidP="006D01B6">
            <w:pPr>
              <w:keepNext/>
              <w:keepLines/>
              <w:spacing w:line="240" w:lineRule="auto"/>
              <w:jc w:val="center"/>
              <w:rPr>
                <w:rFonts w:ascii="PT Astra Serif" w:eastAsia="Times New Roman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1B6C" w:rsidRPr="00312F7F" w:rsidRDefault="00261B6C" w:rsidP="00261B6C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12F7F">
              <w:rPr>
                <w:rFonts w:ascii="PT Astra Serif" w:hAnsi="PT Astra Serif"/>
                <w:color w:val="000000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:rsidR="00261B6C" w:rsidRPr="009E68AA" w:rsidRDefault="00261B6C" w:rsidP="006D01B6">
            <w:pPr>
              <w:widowControl w:val="0"/>
              <w:spacing w:line="240" w:lineRule="auto"/>
              <w:ind w:right="-5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E68AA">
              <w:rPr>
                <w:rStyle w:val="FontStyle14"/>
                <w:rFonts w:ascii="PT Astra Serif" w:hAnsi="PT Astra Serif"/>
                <w:sz w:val="24"/>
                <w:szCs w:val="24"/>
              </w:rPr>
              <w:t>ТР ТС 021/2011</w:t>
            </w:r>
            <w:r>
              <w:rPr>
                <w:rStyle w:val="FontStyle14"/>
                <w:rFonts w:ascii="PT Astra Serif" w:hAnsi="PT Astra Serif"/>
                <w:sz w:val="24"/>
                <w:szCs w:val="24"/>
              </w:rPr>
              <w:t xml:space="preserve">, </w:t>
            </w:r>
            <w:r w:rsidRPr="00261B6C"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  <w:t>ТР ТС 033/2013</w:t>
            </w:r>
            <w:r w:rsidRPr="00261B6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3"/>
            </w:r>
          </w:p>
        </w:tc>
        <w:tc>
          <w:tcPr>
            <w:tcW w:w="1418" w:type="dxa"/>
            <w:vAlign w:val="center"/>
          </w:tcPr>
          <w:p w:rsidR="00261B6C" w:rsidRPr="009E68AA" w:rsidRDefault="00261B6C" w:rsidP="006D01B6">
            <w:pPr>
              <w:widowControl w:val="0"/>
              <w:spacing w:line="240" w:lineRule="auto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:rsidR="00261B6C" w:rsidRPr="00693138" w:rsidRDefault="00261B6C" w:rsidP="006F4F3B">
            <w:pPr>
              <w:widowControl w:val="0"/>
              <w:spacing w:line="240" w:lineRule="auto"/>
              <w:ind w:right="-59"/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9E68AA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261B6C" w:rsidRPr="009E68AA" w:rsidRDefault="00261B6C" w:rsidP="006D01B6">
            <w:pPr>
              <w:widowControl w:val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E68AA">
              <w:rPr>
                <w:rFonts w:ascii="PT Astra Serif" w:hAnsi="PT Astra Serif"/>
                <w:bCs/>
                <w:sz w:val="20"/>
                <w:szCs w:val="20"/>
              </w:rPr>
              <w:t xml:space="preserve">Требование о соответствии ТР ТС установлено согласно статье 33 Федерального закона </w:t>
            </w:r>
            <w:r w:rsidRPr="009E68AA">
              <w:rPr>
                <w:rFonts w:ascii="PT Astra Serif" w:hAnsi="PT Astra Serif"/>
                <w:bCs/>
                <w:sz w:val="20"/>
                <w:szCs w:val="20"/>
              </w:rPr>
              <w:br/>
            </w:r>
            <w:r w:rsidRPr="009E68AA">
              <w:rPr>
                <w:rFonts w:ascii="PT Astra Serif" w:hAnsi="PT Astra Serif"/>
                <w:sz w:val="20"/>
                <w:szCs w:val="20"/>
              </w:rPr>
              <w:t>№ 44-ФЗ</w:t>
            </w:r>
          </w:p>
        </w:tc>
        <w:tc>
          <w:tcPr>
            <w:tcW w:w="737" w:type="dxa"/>
            <w:vMerge/>
          </w:tcPr>
          <w:p w:rsidR="00261B6C" w:rsidRPr="009E68AA" w:rsidRDefault="00261B6C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261B6C" w:rsidRPr="009E68AA" w:rsidRDefault="00261B6C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61B6C" w:rsidRPr="009E68AA" w:rsidRDefault="00261B6C" w:rsidP="006D0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331B6" w:rsidRPr="009E68AA" w:rsidTr="006D01B6">
        <w:trPr>
          <w:trHeight w:val="632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331B6" w:rsidRPr="009E68AA" w:rsidRDefault="009331B6" w:rsidP="009331B6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eastAsia="Times New Roman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331B6" w:rsidRPr="009E68AA" w:rsidRDefault="009331B6" w:rsidP="00D02D46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E68AA">
              <w:rPr>
                <w:rFonts w:ascii="PT Astra Serif" w:eastAsia="Times New Roman" w:hAnsi="PT Astra Serif"/>
                <w:sz w:val="24"/>
                <w:szCs w:val="24"/>
              </w:rPr>
              <w:t>Фасовка</w:t>
            </w:r>
          </w:p>
        </w:tc>
        <w:tc>
          <w:tcPr>
            <w:tcW w:w="1418" w:type="dxa"/>
            <w:vAlign w:val="center"/>
          </w:tcPr>
          <w:p w:rsidR="009331B6" w:rsidRPr="009E68AA" w:rsidRDefault="00757BBC" w:rsidP="009331B6">
            <w:pPr>
              <w:widowControl w:val="0"/>
              <w:spacing w:line="240" w:lineRule="auto"/>
              <w:ind w:right="-59"/>
              <w:jc w:val="center"/>
              <w:rPr>
                <w:rStyle w:val="FontStyle14"/>
                <w:rFonts w:ascii="PT Astra Serif" w:hAnsi="PT Astra Serif"/>
                <w:sz w:val="24"/>
                <w:szCs w:val="24"/>
              </w:rPr>
            </w:pPr>
            <w:r w:rsidRPr="009E68AA">
              <w:rPr>
                <w:rFonts w:ascii="PT Astra Serif" w:eastAsia="Times New Roman" w:hAnsi="PT Astra Serif"/>
                <w:sz w:val="24"/>
                <w:szCs w:val="24"/>
              </w:rPr>
              <w:t>≤</w:t>
            </w:r>
            <w:r w:rsidR="009331B6" w:rsidRPr="009E68AA">
              <w:rPr>
                <w:rFonts w:ascii="PT Astra Serif" w:eastAsia="Times New Roman" w:hAnsi="PT Astra Serif"/>
                <w:sz w:val="24"/>
                <w:szCs w:val="24"/>
              </w:rPr>
              <w:t xml:space="preserve"> 250</w:t>
            </w:r>
          </w:p>
        </w:tc>
        <w:tc>
          <w:tcPr>
            <w:tcW w:w="1418" w:type="dxa"/>
            <w:vAlign w:val="center"/>
          </w:tcPr>
          <w:p w:rsidR="009331B6" w:rsidRPr="009E68AA" w:rsidRDefault="007D754C" w:rsidP="009331B6">
            <w:pPr>
              <w:widowControl w:val="0"/>
              <w:spacing w:line="240" w:lineRule="auto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9E68AA">
              <w:rPr>
                <w:rFonts w:ascii="PT Astra Serif" w:eastAsia="Times New Roman" w:hAnsi="PT Astra Serif"/>
                <w:sz w:val="24"/>
                <w:szCs w:val="24"/>
              </w:rPr>
              <w:t>Грамм</w:t>
            </w:r>
          </w:p>
        </w:tc>
        <w:tc>
          <w:tcPr>
            <w:tcW w:w="1729" w:type="dxa"/>
            <w:vAlign w:val="center"/>
          </w:tcPr>
          <w:p w:rsidR="009331B6" w:rsidRPr="009E68AA" w:rsidRDefault="009331B6" w:rsidP="009331B6">
            <w:pPr>
              <w:keepNext/>
              <w:keepLines/>
              <w:jc w:val="center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9E68AA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Участник закупки указывает в </w:t>
            </w:r>
            <w:r w:rsidRPr="009E68AA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1701" w:type="dxa"/>
            <w:vAlign w:val="center"/>
          </w:tcPr>
          <w:p w:rsidR="009331B6" w:rsidRPr="009E68AA" w:rsidRDefault="009331B6" w:rsidP="009331B6">
            <w:pPr>
              <w:widowControl w:val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E68AA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 xml:space="preserve">Требование к фасовке установлено в </w:t>
            </w:r>
            <w:r w:rsidRPr="009E68AA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331B6" w:rsidRPr="009E68AA" w:rsidTr="00697FBC">
        <w:trPr>
          <w:trHeight w:val="7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331B6" w:rsidRPr="009E68AA" w:rsidRDefault="009331B6" w:rsidP="009331B6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eastAsia="Times New Roman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331B6" w:rsidRPr="009E68AA" w:rsidRDefault="009331B6" w:rsidP="00D02D46">
            <w:pPr>
              <w:widowControl w:val="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E68AA">
              <w:rPr>
                <w:rFonts w:ascii="PT Astra Serif" w:eastAsia="Times New Roman" w:hAnsi="PT Astra Serif"/>
                <w:sz w:val="24"/>
                <w:szCs w:val="24"/>
              </w:rPr>
              <w:t>Упаковка</w:t>
            </w:r>
          </w:p>
        </w:tc>
        <w:tc>
          <w:tcPr>
            <w:tcW w:w="1418" w:type="dxa"/>
            <w:vAlign w:val="center"/>
          </w:tcPr>
          <w:p w:rsidR="009331B6" w:rsidRPr="009E68AA" w:rsidRDefault="009331B6" w:rsidP="009331B6">
            <w:pPr>
              <w:widowControl w:val="0"/>
              <w:spacing w:line="240" w:lineRule="auto"/>
              <w:ind w:right="-59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E68AA">
              <w:rPr>
                <w:rFonts w:ascii="PT Astra Serif" w:eastAsia="Times New Roman" w:hAnsi="PT Astra Serif"/>
                <w:sz w:val="24"/>
                <w:szCs w:val="24"/>
              </w:rPr>
              <w:t>Брикет</w:t>
            </w:r>
          </w:p>
        </w:tc>
        <w:tc>
          <w:tcPr>
            <w:tcW w:w="1418" w:type="dxa"/>
            <w:vAlign w:val="center"/>
          </w:tcPr>
          <w:p w:rsidR="009331B6" w:rsidRPr="009E68AA" w:rsidRDefault="009331B6" w:rsidP="009331B6">
            <w:pPr>
              <w:widowControl w:val="0"/>
              <w:spacing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:rsidR="009331B6" w:rsidRPr="009E68AA" w:rsidRDefault="009331B6" w:rsidP="009331B6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0"/>
                <w:szCs w:val="20"/>
              </w:rPr>
            </w:pPr>
            <w:r w:rsidRPr="009E68AA">
              <w:rPr>
                <w:rFonts w:ascii="PT Astra Serif" w:hAnsi="PT Astra Serif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9331B6" w:rsidRPr="009E68AA" w:rsidRDefault="009331B6" w:rsidP="008E6360">
            <w:pPr>
              <w:keepNext/>
              <w:keepLines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68AA">
              <w:rPr>
                <w:rFonts w:ascii="PT Astra Serif" w:hAnsi="PT Astra Serif"/>
                <w:bCs/>
                <w:sz w:val="20"/>
                <w:szCs w:val="20"/>
              </w:rPr>
              <w:t>Требование к упаковке установлено в целях сохранения потребительских свойств товара, удобств</w:t>
            </w:r>
            <w:r w:rsidR="008E6360" w:rsidRPr="009E68AA">
              <w:rPr>
                <w:rFonts w:ascii="PT Astra Serif" w:hAnsi="PT Astra Serif"/>
                <w:bCs/>
                <w:sz w:val="20"/>
                <w:szCs w:val="20"/>
              </w:rPr>
              <w:t>а</w:t>
            </w:r>
            <w:r w:rsidRPr="009E68AA">
              <w:rPr>
                <w:rFonts w:ascii="PT Astra Serif" w:hAnsi="PT Astra Serif"/>
                <w:bCs/>
                <w:sz w:val="20"/>
                <w:szCs w:val="20"/>
              </w:rPr>
              <w:t xml:space="preserve"> транспортировки и хранения</w:t>
            </w:r>
          </w:p>
        </w:tc>
        <w:tc>
          <w:tcPr>
            <w:tcW w:w="737" w:type="dxa"/>
            <w:vMerge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331B6" w:rsidRPr="009E68AA" w:rsidRDefault="009331B6" w:rsidP="009331B6">
            <w:pPr>
              <w:keepNext/>
              <w:keepLines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F709D" w:rsidRPr="009E68AA" w:rsidRDefault="005F709D" w:rsidP="009F3C07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  <w:r w:rsidRPr="009E68AA">
        <w:rPr>
          <w:rStyle w:val="FontStyle14"/>
          <w:rFonts w:ascii="PT Astra Serif" w:hAnsi="PT Astra Serif"/>
          <w:b/>
          <w:sz w:val="26"/>
          <w:szCs w:val="26"/>
        </w:rPr>
        <w:t xml:space="preserve">3. </w:t>
      </w:r>
      <w:r w:rsidRPr="009E68AA">
        <w:rPr>
          <w:rStyle w:val="FontStyle14"/>
          <w:rFonts w:ascii="PT Astra Serif" w:hAnsi="PT Astra Serif"/>
          <w:sz w:val="26"/>
          <w:szCs w:val="26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</w:t>
      </w: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в том числе: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- Федеральный закон от 27 декабря 2002 года № 184-ФЗ «О техническом регулировании»;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lastRenderedPageBreak/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:rsidR="008D34FE" w:rsidRPr="009E68AA" w:rsidRDefault="008D34FE" w:rsidP="008D34FE">
      <w:pPr>
        <w:tabs>
          <w:tab w:val="left" w:pos="2670"/>
        </w:tabs>
        <w:suppressAutoHyphens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9E68AA">
        <w:rPr>
          <w:rStyle w:val="FontStyle14"/>
          <w:rFonts w:ascii="PT Astra Serif" w:hAnsi="PT Astra Serif"/>
          <w:sz w:val="26"/>
          <w:szCs w:val="26"/>
        </w:rPr>
        <w:tab/>
      </w:r>
    </w:p>
    <w:p w:rsidR="008D34FE" w:rsidRPr="009E68AA" w:rsidRDefault="008D34FE" w:rsidP="008D34FE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9E68AA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b/>
          <w:color w:val="000000"/>
          <w:sz w:val="26"/>
          <w:szCs w:val="26"/>
        </w:rPr>
        <w:t>4.</w:t>
      </w: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Срок поставки товара: с ______по ______. 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b/>
          <w:color w:val="000000"/>
          <w:sz w:val="26"/>
          <w:szCs w:val="26"/>
        </w:rPr>
        <w:t>5.</w:t>
      </w: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b/>
          <w:color w:val="000000"/>
          <w:sz w:val="26"/>
          <w:szCs w:val="26"/>
        </w:rPr>
        <w:t>6.</w:t>
      </w: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:rsidR="008D34FE" w:rsidRPr="009E68AA" w:rsidRDefault="008D34FE" w:rsidP="008D34FE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:rsidR="008D34FE" w:rsidRPr="009E68AA" w:rsidRDefault="008D34FE" w:rsidP="008D34FE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9E68AA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b/>
          <w:color w:val="000000"/>
          <w:sz w:val="26"/>
          <w:szCs w:val="26"/>
        </w:rPr>
        <w:t>4.</w:t>
      </w: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:rsidR="008D34FE" w:rsidRPr="009E68AA" w:rsidRDefault="008D34FE" w:rsidP="008D34FE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lastRenderedPageBreak/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:rsidR="000B559B" w:rsidRDefault="008D34FE" w:rsidP="008A3BF9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9E68AA">
        <w:rPr>
          <w:rStyle w:val="FontStyle14"/>
          <w:rFonts w:ascii="PT Astra Serif" w:hAnsi="PT Astra Serif"/>
          <w:b/>
          <w:color w:val="000000"/>
          <w:sz w:val="26"/>
          <w:szCs w:val="26"/>
        </w:rPr>
        <w:t>5.</w:t>
      </w:r>
      <w:r w:rsidRPr="009E68AA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Поставка товара осуществляется по</w:t>
      </w:r>
      <w:r w:rsidR="008A3BF9">
        <w:rPr>
          <w:rStyle w:val="FontStyle14"/>
          <w:rFonts w:ascii="PT Astra Serif" w:hAnsi="PT Astra Serif"/>
          <w:color w:val="000000"/>
          <w:sz w:val="26"/>
          <w:szCs w:val="26"/>
        </w:rPr>
        <w:t>ставщиком по адресу: _________.</w:t>
      </w:r>
    </w:p>
    <w:p w:rsidR="008A3BF9" w:rsidRPr="008A3BF9" w:rsidRDefault="008A3BF9" w:rsidP="008A3BF9">
      <w:pPr>
        <w:suppressAutoHyphens/>
        <w:spacing w:after="0"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</w:p>
    <w:p w:rsidR="008A3BF9" w:rsidRPr="008A3BF9" w:rsidRDefault="008A3BF9" w:rsidP="008A3BF9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  <w:lang w:eastAsia="ru-RU"/>
        </w:rPr>
      </w:pPr>
      <w:r w:rsidRPr="008A3BF9"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:rsidR="008A3BF9" w:rsidRPr="008A3BF9" w:rsidRDefault="008A3BF9" w:rsidP="008A3BF9">
      <w:pPr>
        <w:pStyle w:val="a6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В столбце </w:t>
      </w:r>
      <w:r w:rsidRPr="008A3BF9">
        <w:rPr>
          <w:rFonts w:ascii="PT Astra Serif" w:hAnsi="PT Astra Serif"/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:rsidR="008A3BF9" w:rsidRPr="008A3BF9" w:rsidRDefault="008A3BF9" w:rsidP="008A3BF9">
      <w:pPr>
        <w:pStyle w:val="a6"/>
        <w:numPr>
          <w:ilvl w:val="0"/>
          <w:numId w:val="5"/>
        </w:numPr>
        <w:spacing w:after="160" w:line="252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8A3BF9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:rsidR="008A3BF9" w:rsidRPr="008A3BF9" w:rsidRDefault="008A3BF9" w:rsidP="008A3BF9">
      <w:pPr>
        <w:pStyle w:val="a6"/>
        <w:numPr>
          <w:ilvl w:val="0"/>
          <w:numId w:val="5"/>
        </w:numPr>
        <w:spacing w:after="160" w:line="252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8A3BF9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:rsidR="008A3BF9" w:rsidRPr="008A3BF9" w:rsidRDefault="008A3BF9" w:rsidP="008A3BF9">
      <w:pPr>
        <w:pStyle w:val="a6"/>
        <w:numPr>
          <w:ilvl w:val="0"/>
          <w:numId w:val="5"/>
        </w:numPr>
        <w:spacing w:after="160" w:line="252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8A3BF9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:rsidR="008A3BF9" w:rsidRPr="008A3BF9" w:rsidRDefault="008A3BF9" w:rsidP="008A3BF9">
      <w:pPr>
        <w:pStyle w:val="a6"/>
        <w:numPr>
          <w:ilvl w:val="0"/>
          <w:numId w:val="5"/>
        </w:numPr>
        <w:spacing w:after="160" w:line="252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8A3BF9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:rsidR="008A3BF9" w:rsidRPr="008A3BF9" w:rsidRDefault="008A3BF9" w:rsidP="008A3BF9">
      <w:pPr>
        <w:pStyle w:val="a6"/>
        <w:numPr>
          <w:ilvl w:val="0"/>
          <w:numId w:val="5"/>
        </w:numPr>
        <w:spacing w:after="160" w:line="252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8A3BF9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:rsidR="008A3BF9" w:rsidRPr="008A3BF9" w:rsidRDefault="008A3BF9" w:rsidP="008A3BF9">
      <w:pPr>
        <w:pStyle w:val="a6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8A3BF9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</w:t>
      </w:r>
    </w:p>
    <w:p w:rsidR="008A3BF9" w:rsidRPr="008A3BF9" w:rsidRDefault="008A3BF9" w:rsidP="008A3BF9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8A3BF9"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:rsidR="008A3BF9" w:rsidRPr="008A3BF9" w:rsidRDefault="008A3BF9" w:rsidP="008A3BF9">
      <w:pPr>
        <w:pStyle w:val="a6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 w:rsidRPr="008A3BF9">
        <w:rPr>
          <w:rFonts w:ascii="PT Astra Serif" w:hAnsi="PT Astra Serif"/>
          <w:b/>
          <w:bCs/>
          <w:color w:val="0070C0"/>
          <w:sz w:val="26"/>
          <w:szCs w:val="26"/>
        </w:rPr>
        <w:t>тип характеристики*</w:t>
      </w:r>
      <w:r w:rsidRPr="008A3BF9">
        <w:rPr>
          <w:rFonts w:ascii="PT Astra Serif" w:hAnsi="PT Astra Serif"/>
          <w:bCs/>
          <w:color w:val="0070C0"/>
          <w:sz w:val="26"/>
          <w:szCs w:val="26"/>
        </w:rPr>
        <w:t>:</w:t>
      </w:r>
    </w:p>
    <w:p w:rsidR="008A3BF9" w:rsidRPr="008A3BF9" w:rsidRDefault="008A3BF9" w:rsidP="008A3BF9">
      <w:pPr>
        <w:pStyle w:val="a6"/>
        <w:numPr>
          <w:ilvl w:val="0"/>
          <w:numId w:val="6"/>
        </w:numPr>
        <w:spacing w:after="160" w:line="252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8A3BF9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8A3BF9">
        <w:rPr>
          <w:rFonts w:ascii="PT Astra Serif" w:hAnsi="PT Astra Serif"/>
          <w:b/>
          <w:bCs/>
          <w:color w:val="0070C0"/>
          <w:sz w:val="26"/>
          <w:szCs w:val="26"/>
        </w:rPr>
        <w:t>«Количественная»</w:t>
      </w:r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числовой вид (например, «10»,«≥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:rsidR="008A3BF9" w:rsidRPr="008A3BF9" w:rsidRDefault="008A3BF9" w:rsidP="008A3BF9">
      <w:pPr>
        <w:pStyle w:val="a6"/>
        <w:numPr>
          <w:ilvl w:val="0"/>
          <w:numId w:val="6"/>
        </w:numPr>
        <w:spacing w:after="160" w:line="252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8A3BF9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8A3BF9">
        <w:rPr>
          <w:rFonts w:ascii="PT Astra Serif" w:hAnsi="PT Astra Serif"/>
          <w:b/>
          <w:bCs/>
          <w:color w:val="0070C0"/>
          <w:sz w:val="26"/>
          <w:szCs w:val="26"/>
        </w:rPr>
        <w:t>«Качественная»</w:t>
      </w:r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:rsidR="008A3BF9" w:rsidRPr="008A3BF9" w:rsidRDefault="008A3BF9" w:rsidP="008A3BF9">
      <w:pPr>
        <w:pStyle w:val="a6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:rsidR="008A3BF9" w:rsidRPr="008A3BF9" w:rsidRDefault="008A3BF9" w:rsidP="008A3BF9">
      <w:pPr>
        <w:pStyle w:val="a6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8A3BF9">
        <w:rPr>
          <w:rFonts w:ascii="PT Astra Serif" w:hAnsi="PT Astra Serif"/>
          <w:b/>
          <w:bCs/>
          <w:i/>
          <w:color w:val="0070C0"/>
          <w:sz w:val="26"/>
          <w:szCs w:val="26"/>
        </w:rPr>
        <w:t xml:space="preserve">* </w:t>
      </w:r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Заказчик определяет тип характеристики </w:t>
      </w:r>
      <w:r w:rsidRPr="008A3BF9">
        <w:rPr>
          <w:rFonts w:ascii="PT Astra Serif" w:hAnsi="PT Astra Serif"/>
          <w:b/>
          <w:bCs/>
          <w:color w:val="0070C0"/>
          <w:sz w:val="26"/>
          <w:szCs w:val="26"/>
        </w:rPr>
        <w:t>самостоятельно</w:t>
      </w:r>
      <w:r w:rsidRPr="008A3BF9">
        <w:rPr>
          <w:rFonts w:ascii="PT Astra Serif" w:hAnsi="PT Astra Serif"/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:rsidR="008A3BF9" w:rsidRPr="008A3BF9" w:rsidRDefault="008A3BF9" w:rsidP="008A3BF9">
      <w:pPr>
        <w:suppressAutoHyphens/>
        <w:jc w:val="both"/>
        <w:rPr>
          <w:rStyle w:val="FontStyle14"/>
          <w:rFonts w:ascii="PT Astra Serif" w:hAnsi="PT Astra Serif"/>
          <w:szCs w:val="24"/>
        </w:rPr>
      </w:pPr>
    </w:p>
    <w:p w:rsidR="008A3BF9" w:rsidRPr="008A3BF9" w:rsidRDefault="008A3BF9" w:rsidP="008A3BF9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8A3BF9" w:rsidRPr="008A3BF9" w:rsidRDefault="008A3BF9" w:rsidP="008A3BF9">
      <w:pPr>
        <w:suppressAutoHyphens/>
        <w:jc w:val="both"/>
        <w:rPr>
          <w:rFonts w:ascii="PT Astra Serif" w:hAnsi="PT Astra Serif"/>
          <w:bCs/>
          <w:color w:val="0070C0"/>
        </w:rPr>
      </w:pPr>
    </w:p>
    <w:p w:rsidR="008A3BF9" w:rsidRPr="008A3BF9" w:rsidRDefault="008A3BF9" w:rsidP="008A3BF9">
      <w:pPr>
        <w:suppressAutoHyphens/>
        <w:jc w:val="both"/>
        <w:rPr>
          <w:rFonts w:ascii="PT Astra Serif" w:hAnsi="PT Astra Serif"/>
          <w:bCs/>
          <w:color w:val="0070C0"/>
          <w:sz w:val="26"/>
          <w:szCs w:val="26"/>
          <w:highlight w:val="yellow"/>
        </w:rPr>
      </w:pPr>
    </w:p>
    <w:p w:rsidR="000B559B" w:rsidRPr="009E68AA" w:rsidRDefault="000B559B" w:rsidP="008D34FE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sectPr w:rsidR="000B559B" w:rsidRPr="009E68AA" w:rsidSect="008D34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F7F" w:rsidRDefault="00312F7F" w:rsidP="00E97F64">
      <w:pPr>
        <w:spacing w:after="0" w:line="240" w:lineRule="auto"/>
      </w:pPr>
      <w:r>
        <w:separator/>
      </w:r>
    </w:p>
  </w:endnote>
  <w:endnote w:type="continuationSeparator" w:id="0">
    <w:p w:rsidR="00312F7F" w:rsidRDefault="00312F7F" w:rsidP="00E97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8AA" w:rsidRDefault="009E68AA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8AA" w:rsidRDefault="009E68AA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8AA" w:rsidRDefault="009E68A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F7F" w:rsidRDefault="00312F7F" w:rsidP="00E97F64">
      <w:pPr>
        <w:spacing w:after="0" w:line="240" w:lineRule="auto"/>
      </w:pPr>
      <w:r>
        <w:separator/>
      </w:r>
    </w:p>
  </w:footnote>
  <w:footnote w:type="continuationSeparator" w:id="0">
    <w:p w:rsidR="00312F7F" w:rsidRDefault="00312F7F" w:rsidP="00E97F64">
      <w:pPr>
        <w:spacing w:after="0" w:line="240" w:lineRule="auto"/>
      </w:pPr>
      <w:r>
        <w:continuationSeparator/>
      </w:r>
    </w:p>
  </w:footnote>
  <w:footnote w:id="1">
    <w:p w:rsidR="00F15B49" w:rsidRPr="00AC5D24" w:rsidRDefault="00F15B49" w:rsidP="00F15B49">
      <w:pPr>
        <w:pStyle w:val="a3"/>
        <w:tabs>
          <w:tab w:val="left" w:pos="13080"/>
        </w:tabs>
        <w:ind w:firstLine="709"/>
        <w:rPr>
          <w:rFonts w:ascii="PT Astra Serif" w:hAnsi="PT Astra Serif"/>
          <w:color w:val="0000FF"/>
        </w:rPr>
      </w:pPr>
      <w:r w:rsidRPr="00AC5D24">
        <w:rPr>
          <w:rStyle w:val="a5"/>
          <w:rFonts w:ascii="PT Astra Serif" w:hAnsi="PT Astra Serif"/>
          <w:color w:val="0000FF"/>
        </w:rPr>
        <w:footnoteRef/>
      </w:r>
      <w:r w:rsidRPr="00AC5D24">
        <w:rPr>
          <w:rFonts w:ascii="PT Astra Serif" w:hAnsi="PT Astra Serif"/>
          <w:color w:val="0000F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AC5D24">
        <w:rPr>
          <w:rFonts w:ascii="PT Astra Serif" w:hAnsi="PT Astra Serif"/>
          <w:color w:val="0000FF"/>
        </w:rPr>
        <w:tab/>
      </w:r>
    </w:p>
  </w:footnote>
  <w:footnote w:id="2">
    <w:p w:rsidR="00F15B49" w:rsidRPr="00CA68ED" w:rsidRDefault="00F15B49" w:rsidP="00F15B49">
      <w:pPr>
        <w:pStyle w:val="a3"/>
        <w:ind w:firstLine="709"/>
        <w:rPr>
          <w:rFonts w:ascii="PT Astra Serif" w:hAnsi="PT Astra Serif"/>
          <w:color w:val="0000FF"/>
        </w:rPr>
      </w:pPr>
      <w:r w:rsidRPr="00CA68ED">
        <w:rPr>
          <w:rStyle w:val="a5"/>
          <w:rFonts w:ascii="PT Astra Serif" w:hAnsi="PT Astra Serif"/>
          <w:color w:val="0000FF"/>
        </w:rPr>
        <w:footnoteRef/>
      </w:r>
      <w:r w:rsidRPr="00CA68ED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:rsidR="00261B6C" w:rsidRPr="00261B6C" w:rsidRDefault="00261B6C" w:rsidP="00261B6C">
      <w:pPr>
        <w:pStyle w:val="a3"/>
        <w:ind w:firstLine="708"/>
        <w:rPr>
          <w:color w:val="0000FF"/>
        </w:rPr>
      </w:pPr>
      <w:r w:rsidRPr="00261B6C">
        <w:rPr>
          <w:rStyle w:val="a5"/>
          <w:color w:val="0000FF"/>
        </w:rPr>
        <w:footnoteRef/>
      </w:r>
      <w:r w:rsidRPr="00261B6C">
        <w:rPr>
          <w:color w:val="0000FF"/>
        </w:rPr>
        <w:t xml:space="preserve"> </w:t>
      </w:r>
      <w:r w:rsidRPr="00261B6C">
        <w:rPr>
          <w:rFonts w:ascii="PT Astra Serif" w:hAnsi="PT Astra Serif"/>
          <w:color w:val="0000FF"/>
        </w:rPr>
        <w:t>Указывается при выборе характеристики товара «Вид киселя сухого – Молочный»</w:t>
      </w:r>
      <w:r>
        <w:rPr>
          <w:rFonts w:ascii="PT Astra Serif" w:hAnsi="PT Astra Serif"/>
          <w:color w:val="0000FF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8AA" w:rsidRDefault="009E68A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7A" w:rsidRPr="009E68AA" w:rsidRDefault="00802C7A">
    <w:pPr>
      <w:pStyle w:val="aa"/>
      <w:jc w:val="center"/>
      <w:rPr>
        <w:rFonts w:ascii="PT Astra Serif" w:hAnsi="PT Astra Serif"/>
        <w:sz w:val="26"/>
        <w:szCs w:val="26"/>
      </w:rPr>
    </w:pPr>
    <w:r w:rsidRPr="009E68AA">
      <w:rPr>
        <w:rFonts w:ascii="PT Astra Serif" w:hAnsi="PT Astra Serif"/>
        <w:sz w:val="26"/>
        <w:szCs w:val="26"/>
      </w:rPr>
      <w:fldChar w:fldCharType="begin"/>
    </w:r>
    <w:r w:rsidRPr="009E68AA">
      <w:rPr>
        <w:rFonts w:ascii="PT Astra Serif" w:hAnsi="PT Astra Serif"/>
        <w:sz w:val="26"/>
        <w:szCs w:val="26"/>
      </w:rPr>
      <w:instrText>PAGE   \* MERGEFORMAT</w:instrText>
    </w:r>
    <w:r w:rsidRPr="009E68AA">
      <w:rPr>
        <w:rFonts w:ascii="PT Astra Serif" w:hAnsi="PT Astra Serif"/>
        <w:sz w:val="26"/>
        <w:szCs w:val="26"/>
      </w:rPr>
      <w:fldChar w:fldCharType="separate"/>
    </w:r>
    <w:r w:rsidR="009C0383">
      <w:rPr>
        <w:rFonts w:ascii="PT Astra Serif" w:hAnsi="PT Astra Serif"/>
        <w:noProof/>
        <w:sz w:val="26"/>
        <w:szCs w:val="26"/>
      </w:rPr>
      <w:t>6</w:t>
    </w:r>
    <w:r w:rsidRPr="009E68AA">
      <w:rPr>
        <w:rFonts w:ascii="PT Astra Serif" w:hAnsi="PT Astra Serif"/>
        <w:sz w:val="26"/>
        <w:szCs w:val="26"/>
      </w:rPr>
      <w:fldChar w:fldCharType="end"/>
    </w:r>
  </w:p>
  <w:p w:rsidR="00CB18CB" w:rsidRDefault="00CB18CB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8AA" w:rsidRDefault="009E68A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990491B"/>
    <w:multiLevelType w:val="hybridMultilevel"/>
    <w:tmpl w:val="43FA321C"/>
    <w:lvl w:ilvl="0" w:tplc="6B925488">
      <w:start w:val="1"/>
      <w:numFmt w:val="decimal"/>
      <w:lvlText w:val="%1."/>
      <w:lvlJc w:val="left"/>
      <w:pPr>
        <w:ind w:left="41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4848" w:hanging="360"/>
      </w:pPr>
    </w:lvl>
    <w:lvl w:ilvl="2" w:tplc="0419001B" w:tentative="1">
      <w:start w:val="1"/>
      <w:numFmt w:val="lowerRoman"/>
      <w:lvlText w:val="%3."/>
      <w:lvlJc w:val="right"/>
      <w:pPr>
        <w:ind w:left="5568" w:hanging="180"/>
      </w:pPr>
    </w:lvl>
    <w:lvl w:ilvl="3" w:tplc="0419000F" w:tentative="1">
      <w:start w:val="1"/>
      <w:numFmt w:val="decimal"/>
      <w:lvlText w:val="%4."/>
      <w:lvlJc w:val="left"/>
      <w:pPr>
        <w:ind w:left="6288" w:hanging="360"/>
      </w:pPr>
    </w:lvl>
    <w:lvl w:ilvl="4" w:tplc="04190019" w:tentative="1">
      <w:start w:val="1"/>
      <w:numFmt w:val="lowerLetter"/>
      <w:lvlText w:val="%5."/>
      <w:lvlJc w:val="left"/>
      <w:pPr>
        <w:ind w:left="7008" w:hanging="360"/>
      </w:pPr>
    </w:lvl>
    <w:lvl w:ilvl="5" w:tplc="0419001B" w:tentative="1">
      <w:start w:val="1"/>
      <w:numFmt w:val="lowerRoman"/>
      <w:lvlText w:val="%6."/>
      <w:lvlJc w:val="right"/>
      <w:pPr>
        <w:ind w:left="7728" w:hanging="180"/>
      </w:pPr>
    </w:lvl>
    <w:lvl w:ilvl="6" w:tplc="0419000F" w:tentative="1">
      <w:start w:val="1"/>
      <w:numFmt w:val="decimal"/>
      <w:lvlText w:val="%7."/>
      <w:lvlJc w:val="left"/>
      <w:pPr>
        <w:ind w:left="8448" w:hanging="360"/>
      </w:pPr>
    </w:lvl>
    <w:lvl w:ilvl="7" w:tplc="04190019" w:tentative="1">
      <w:start w:val="1"/>
      <w:numFmt w:val="lowerLetter"/>
      <w:lvlText w:val="%8."/>
      <w:lvlJc w:val="left"/>
      <w:pPr>
        <w:ind w:left="9168" w:hanging="360"/>
      </w:pPr>
    </w:lvl>
    <w:lvl w:ilvl="8" w:tplc="0419001B" w:tentative="1">
      <w:start w:val="1"/>
      <w:numFmt w:val="lowerRoman"/>
      <w:lvlText w:val="%9."/>
      <w:lvlJc w:val="right"/>
      <w:pPr>
        <w:ind w:left="9888" w:hanging="180"/>
      </w:pPr>
    </w:lvl>
  </w:abstractNum>
  <w:abstractNum w:abstractNumId="2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64"/>
    <w:rsid w:val="00001C8F"/>
    <w:rsid w:val="00005269"/>
    <w:rsid w:val="00005EEA"/>
    <w:rsid w:val="000172C2"/>
    <w:rsid w:val="000232B2"/>
    <w:rsid w:val="0002505C"/>
    <w:rsid w:val="00025279"/>
    <w:rsid w:val="000260D3"/>
    <w:rsid w:val="0003346E"/>
    <w:rsid w:val="00033EB9"/>
    <w:rsid w:val="000362B1"/>
    <w:rsid w:val="00052EB5"/>
    <w:rsid w:val="00092CFD"/>
    <w:rsid w:val="000A16BB"/>
    <w:rsid w:val="000B559B"/>
    <w:rsid w:val="000C1BA0"/>
    <w:rsid w:val="000C4956"/>
    <w:rsid w:val="000D08E3"/>
    <w:rsid w:val="000D218B"/>
    <w:rsid w:val="000D307F"/>
    <w:rsid w:val="000F792E"/>
    <w:rsid w:val="001003A7"/>
    <w:rsid w:val="00100552"/>
    <w:rsid w:val="00113124"/>
    <w:rsid w:val="0012434C"/>
    <w:rsid w:val="001459AF"/>
    <w:rsid w:val="00147CF3"/>
    <w:rsid w:val="001743B2"/>
    <w:rsid w:val="00182327"/>
    <w:rsid w:val="0018590C"/>
    <w:rsid w:val="00196503"/>
    <w:rsid w:val="001B349D"/>
    <w:rsid w:val="001C4778"/>
    <w:rsid w:val="001C4B6F"/>
    <w:rsid w:val="001C6D64"/>
    <w:rsid w:val="001C7987"/>
    <w:rsid w:val="001E39C3"/>
    <w:rsid w:val="001E5226"/>
    <w:rsid w:val="00206A95"/>
    <w:rsid w:val="002240B5"/>
    <w:rsid w:val="002247C0"/>
    <w:rsid w:val="00227CAE"/>
    <w:rsid w:val="0023422F"/>
    <w:rsid w:val="00241437"/>
    <w:rsid w:val="002430DD"/>
    <w:rsid w:val="00245D40"/>
    <w:rsid w:val="00261635"/>
    <w:rsid w:val="00261B6C"/>
    <w:rsid w:val="00265671"/>
    <w:rsid w:val="00271916"/>
    <w:rsid w:val="00283697"/>
    <w:rsid w:val="00291ECE"/>
    <w:rsid w:val="002A7DBE"/>
    <w:rsid w:val="002B361B"/>
    <w:rsid w:val="002B7238"/>
    <w:rsid w:val="002D31CD"/>
    <w:rsid w:val="002E4853"/>
    <w:rsid w:val="002F7A39"/>
    <w:rsid w:val="00301083"/>
    <w:rsid w:val="003077C9"/>
    <w:rsid w:val="00312F7F"/>
    <w:rsid w:val="00324406"/>
    <w:rsid w:val="00332050"/>
    <w:rsid w:val="003330A7"/>
    <w:rsid w:val="0033418F"/>
    <w:rsid w:val="003643EB"/>
    <w:rsid w:val="00392A05"/>
    <w:rsid w:val="00394171"/>
    <w:rsid w:val="003A11F4"/>
    <w:rsid w:val="003A5402"/>
    <w:rsid w:val="003C3FBA"/>
    <w:rsid w:val="003D18D4"/>
    <w:rsid w:val="00400B37"/>
    <w:rsid w:val="00415574"/>
    <w:rsid w:val="004271E0"/>
    <w:rsid w:val="00432E3D"/>
    <w:rsid w:val="00432E48"/>
    <w:rsid w:val="00447205"/>
    <w:rsid w:val="00456FBE"/>
    <w:rsid w:val="004641DC"/>
    <w:rsid w:val="00466AD4"/>
    <w:rsid w:val="00471E3A"/>
    <w:rsid w:val="00480E05"/>
    <w:rsid w:val="0048410A"/>
    <w:rsid w:val="004971EF"/>
    <w:rsid w:val="00497811"/>
    <w:rsid w:val="004A78E8"/>
    <w:rsid w:val="004B303A"/>
    <w:rsid w:val="004B3AC9"/>
    <w:rsid w:val="004C482A"/>
    <w:rsid w:val="004C48B5"/>
    <w:rsid w:val="004C6580"/>
    <w:rsid w:val="004D0730"/>
    <w:rsid w:val="004D4C0C"/>
    <w:rsid w:val="004D7E9D"/>
    <w:rsid w:val="004E7564"/>
    <w:rsid w:val="00507416"/>
    <w:rsid w:val="00511D7F"/>
    <w:rsid w:val="00531ADC"/>
    <w:rsid w:val="00532503"/>
    <w:rsid w:val="00534182"/>
    <w:rsid w:val="005476B1"/>
    <w:rsid w:val="00553E45"/>
    <w:rsid w:val="00555CA3"/>
    <w:rsid w:val="0056183F"/>
    <w:rsid w:val="00567248"/>
    <w:rsid w:val="00572FBF"/>
    <w:rsid w:val="00596577"/>
    <w:rsid w:val="005A2F60"/>
    <w:rsid w:val="005A5B63"/>
    <w:rsid w:val="005B2662"/>
    <w:rsid w:val="005B2666"/>
    <w:rsid w:val="005B4D7A"/>
    <w:rsid w:val="005B7C45"/>
    <w:rsid w:val="005D33D6"/>
    <w:rsid w:val="005E7DBC"/>
    <w:rsid w:val="005F21F3"/>
    <w:rsid w:val="005F2A9C"/>
    <w:rsid w:val="005F5952"/>
    <w:rsid w:val="005F709D"/>
    <w:rsid w:val="0060046B"/>
    <w:rsid w:val="0061021D"/>
    <w:rsid w:val="00616E09"/>
    <w:rsid w:val="00622DCE"/>
    <w:rsid w:val="00623DBD"/>
    <w:rsid w:val="00623EF0"/>
    <w:rsid w:val="006477AE"/>
    <w:rsid w:val="0065442D"/>
    <w:rsid w:val="00660F85"/>
    <w:rsid w:val="006641E5"/>
    <w:rsid w:val="00686925"/>
    <w:rsid w:val="006909C5"/>
    <w:rsid w:val="00693138"/>
    <w:rsid w:val="00697FBC"/>
    <w:rsid w:val="006A79A4"/>
    <w:rsid w:val="006B3297"/>
    <w:rsid w:val="006B401E"/>
    <w:rsid w:val="006C0E66"/>
    <w:rsid w:val="006C5AAD"/>
    <w:rsid w:val="006D01B6"/>
    <w:rsid w:val="006F0098"/>
    <w:rsid w:val="006F4F3B"/>
    <w:rsid w:val="0071435D"/>
    <w:rsid w:val="00721FEE"/>
    <w:rsid w:val="0073302E"/>
    <w:rsid w:val="007454D5"/>
    <w:rsid w:val="007502CE"/>
    <w:rsid w:val="007539E5"/>
    <w:rsid w:val="0075574D"/>
    <w:rsid w:val="0075778C"/>
    <w:rsid w:val="00757BBC"/>
    <w:rsid w:val="00763085"/>
    <w:rsid w:val="00764018"/>
    <w:rsid w:val="00774BC8"/>
    <w:rsid w:val="0078116D"/>
    <w:rsid w:val="00783549"/>
    <w:rsid w:val="007852A4"/>
    <w:rsid w:val="0079420E"/>
    <w:rsid w:val="007A61AC"/>
    <w:rsid w:val="007C7299"/>
    <w:rsid w:val="007D1945"/>
    <w:rsid w:val="007D1D80"/>
    <w:rsid w:val="007D46B3"/>
    <w:rsid w:val="007D754C"/>
    <w:rsid w:val="007F2B3F"/>
    <w:rsid w:val="00802C7A"/>
    <w:rsid w:val="00803C7C"/>
    <w:rsid w:val="008118FD"/>
    <w:rsid w:val="00815F93"/>
    <w:rsid w:val="00821564"/>
    <w:rsid w:val="00824D5B"/>
    <w:rsid w:val="00826931"/>
    <w:rsid w:val="00842C50"/>
    <w:rsid w:val="00856734"/>
    <w:rsid w:val="00860A9D"/>
    <w:rsid w:val="00890819"/>
    <w:rsid w:val="00892664"/>
    <w:rsid w:val="008A3BF9"/>
    <w:rsid w:val="008B0CD1"/>
    <w:rsid w:val="008C00D1"/>
    <w:rsid w:val="008C6DFD"/>
    <w:rsid w:val="008D34FE"/>
    <w:rsid w:val="008D3997"/>
    <w:rsid w:val="008D7288"/>
    <w:rsid w:val="008E6360"/>
    <w:rsid w:val="008F0289"/>
    <w:rsid w:val="008F63FF"/>
    <w:rsid w:val="008F6E64"/>
    <w:rsid w:val="009072EF"/>
    <w:rsid w:val="009124CD"/>
    <w:rsid w:val="00912DEF"/>
    <w:rsid w:val="0092374F"/>
    <w:rsid w:val="00924272"/>
    <w:rsid w:val="0093222B"/>
    <w:rsid w:val="009331B6"/>
    <w:rsid w:val="009331CE"/>
    <w:rsid w:val="00935645"/>
    <w:rsid w:val="0094174B"/>
    <w:rsid w:val="00955A63"/>
    <w:rsid w:val="009664DE"/>
    <w:rsid w:val="00974041"/>
    <w:rsid w:val="009C006D"/>
    <w:rsid w:val="009C0383"/>
    <w:rsid w:val="009D1EAC"/>
    <w:rsid w:val="009D7F47"/>
    <w:rsid w:val="009E0BFC"/>
    <w:rsid w:val="009E68AA"/>
    <w:rsid w:val="009E7114"/>
    <w:rsid w:val="009E7D1C"/>
    <w:rsid w:val="009F3C07"/>
    <w:rsid w:val="00A05E1C"/>
    <w:rsid w:val="00A271EC"/>
    <w:rsid w:val="00A30009"/>
    <w:rsid w:val="00A36628"/>
    <w:rsid w:val="00A36D1B"/>
    <w:rsid w:val="00A41EB2"/>
    <w:rsid w:val="00A7046B"/>
    <w:rsid w:val="00A7565A"/>
    <w:rsid w:val="00A8624A"/>
    <w:rsid w:val="00A9218B"/>
    <w:rsid w:val="00AA1CBF"/>
    <w:rsid w:val="00AA7C45"/>
    <w:rsid w:val="00AB4D0E"/>
    <w:rsid w:val="00AC37D0"/>
    <w:rsid w:val="00AC63A0"/>
    <w:rsid w:val="00AD7CE5"/>
    <w:rsid w:val="00AD7D4D"/>
    <w:rsid w:val="00AE29C5"/>
    <w:rsid w:val="00AE5AC1"/>
    <w:rsid w:val="00AF62CF"/>
    <w:rsid w:val="00B04934"/>
    <w:rsid w:val="00B13045"/>
    <w:rsid w:val="00B1325B"/>
    <w:rsid w:val="00B15853"/>
    <w:rsid w:val="00B17A54"/>
    <w:rsid w:val="00B17B0B"/>
    <w:rsid w:val="00B20295"/>
    <w:rsid w:val="00B27591"/>
    <w:rsid w:val="00B27CFF"/>
    <w:rsid w:val="00B318E7"/>
    <w:rsid w:val="00B329D1"/>
    <w:rsid w:val="00B33ADB"/>
    <w:rsid w:val="00B617FB"/>
    <w:rsid w:val="00B61D1A"/>
    <w:rsid w:val="00B66DD0"/>
    <w:rsid w:val="00B67B68"/>
    <w:rsid w:val="00B719EE"/>
    <w:rsid w:val="00B9031C"/>
    <w:rsid w:val="00BD06E8"/>
    <w:rsid w:val="00BD0773"/>
    <w:rsid w:val="00BD44A4"/>
    <w:rsid w:val="00BD5522"/>
    <w:rsid w:val="00BE2D2C"/>
    <w:rsid w:val="00BE2FDA"/>
    <w:rsid w:val="00BF0318"/>
    <w:rsid w:val="00C30C55"/>
    <w:rsid w:val="00C351CC"/>
    <w:rsid w:val="00C60E2E"/>
    <w:rsid w:val="00C90910"/>
    <w:rsid w:val="00C92FF8"/>
    <w:rsid w:val="00CA5548"/>
    <w:rsid w:val="00CA74B7"/>
    <w:rsid w:val="00CB18CB"/>
    <w:rsid w:val="00CC07A3"/>
    <w:rsid w:val="00CC20CD"/>
    <w:rsid w:val="00CE037F"/>
    <w:rsid w:val="00CE41BA"/>
    <w:rsid w:val="00CF4079"/>
    <w:rsid w:val="00CF5DCE"/>
    <w:rsid w:val="00D02439"/>
    <w:rsid w:val="00D02D46"/>
    <w:rsid w:val="00D30BCB"/>
    <w:rsid w:val="00D33B10"/>
    <w:rsid w:val="00D351D5"/>
    <w:rsid w:val="00D45B05"/>
    <w:rsid w:val="00D46246"/>
    <w:rsid w:val="00D62316"/>
    <w:rsid w:val="00D62609"/>
    <w:rsid w:val="00D854F7"/>
    <w:rsid w:val="00D91662"/>
    <w:rsid w:val="00DA6BA8"/>
    <w:rsid w:val="00DB09FE"/>
    <w:rsid w:val="00DD622B"/>
    <w:rsid w:val="00DF5769"/>
    <w:rsid w:val="00DF7786"/>
    <w:rsid w:val="00E01DA1"/>
    <w:rsid w:val="00E037F7"/>
    <w:rsid w:val="00E05DFB"/>
    <w:rsid w:val="00E17F8D"/>
    <w:rsid w:val="00E35A02"/>
    <w:rsid w:val="00E35B17"/>
    <w:rsid w:val="00E47D0E"/>
    <w:rsid w:val="00E72D43"/>
    <w:rsid w:val="00E7338D"/>
    <w:rsid w:val="00E87CFC"/>
    <w:rsid w:val="00E954F8"/>
    <w:rsid w:val="00E97F64"/>
    <w:rsid w:val="00EA20D2"/>
    <w:rsid w:val="00EB3875"/>
    <w:rsid w:val="00EC092C"/>
    <w:rsid w:val="00EC195C"/>
    <w:rsid w:val="00EC1EE9"/>
    <w:rsid w:val="00EC22C5"/>
    <w:rsid w:val="00EC694D"/>
    <w:rsid w:val="00EC76F2"/>
    <w:rsid w:val="00EE122C"/>
    <w:rsid w:val="00EE161C"/>
    <w:rsid w:val="00EE5EFB"/>
    <w:rsid w:val="00F01C6F"/>
    <w:rsid w:val="00F032B3"/>
    <w:rsid w:val="00F04612"/>
    <w:rsid w:val="00F15B49"/>
    <w:rsid w:val="00F15C28"/>
    <w:rsid w:val="00F32466"/>
    <w:rsid w:val="00F3422B"/>
    <w:rsid w:val="00F61CF8"/>
    <w:rsid w:val="00F7690B"/>
    <w:rsid w:val="00FC024D"/>
    <w:rsid w:val="00FC1861"/>
    <w:rsid w:val="00FC45B7"/>
    <w:rsid w:val="00FF055F"/>
    <w:rsid w:val="00FF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E2BA316B-9089-4207-B18E-A35CEE97F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rsid w:val="00E97F6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link w:val="a3"/>
    <w:uiPriority w:val="99"/>
    <w:rsid w:val="00E97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E97F64"/>
    <w:rPr>
      <w:rFonts w:cs="Times New Roman"/>
      <w:vertAlign w:val="superscript"/>
    </w:rPr>
  </w:style>
  <w:style w:type="paragraph" w:styleId="a6">
    <w:name w:val="List Paragraph"/>
    <w:basedOn w:val="a"/>
    <w:uiPriority w:val="34"/>
    <w:qFormat/>
    <w:rsid w:val="00EC22C5"/>
    <w:pPr>
      <w:ind w:left="720"/>
      <w:contextualSpacing/>
    </w:pPr>
  </w:style>
  <w:style w:type="character" w:customStyle="1" w:styleId="FontStyle14">
    <w:name w:val="Font Style14"/>
    <w:rsid w:val="00EC76F2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BE2FDA"/>
    <w:pPr>
      <w:widowControl w:val="0"/>
      <w:autoSpaceDE w:val="0"/>
      <w:autoSpaceDN w:val="0"/>
      <w:adjustRightInd w:val="0"/>
      <w:spacing w:after="0" w:line="324" w:lineRule="exact"/>
      <w:ind w:firstLine="7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E2FDA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3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23DBD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unhideWhenUsed/>
    <w:rsid w:val="007F2B3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CB18C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B18CB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CB18C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B18CB"/>
    <w:rPr>
      <w:sz w:val="22"/>
      <w:szCs w:val="22"/>
      <w:lang w:eastAsia="en-US"/>
    </w:rPr>
  </w:style>
  <w:style w:type="character" w:customStyle="1" w:styleId="sectioninfo">
    <w:name w:val="section__info"/>
    <w:rsid w:val="00CC07A3"/>
  </w:style>
  <w:style w:type="paragraph" w:customStyle="1" w:styleId="ConsPlusCell">
    <w:name w:val="ConsPlusCell"/>
    <w:uiPriority w:val="99"/>
    <w:rsid w:val="005F595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ConsPlusNormal">
    <w:name w:val="ConsPlusNormal Знак"/>
    <w:link w:val="ConsPlusNormal0"/>
    <w:locked/>
    <w:rsid w:val="005F5952"/>
    <w:rPr>
      <w:rFonts w:ascii="Arial" w:hAnsi="Arial"/>
    </w:rPr>
  </w:style>
  <w:style w:type="paragraph" w:customStyle="1" w:styleId="ConsPlusNormal0">
    <w:name w:val="ConsPlusNormal"/>
    <w:link w:val="ConsPlusNormal"/>
    <w:rsid w:val="005F5952"/>
    <w:pPr>
      <w:snapToGrid w:val="0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5F5952"/>
    <w:pPr>
      <w:snapToGrid w:val="0"/>
    </w:pPr>
    <w:rPr>
      <w:rFonts w:ascii="Courier New" w:eastAsia="Times New Roman" w:hAnsi="Courier New"/>
    </w:rPr>
  </w:style>
  <w:style w:type="character" w:styleId="ae">
    <w:name w:val="annotation reference"/>
    <w:uiPriority w:val="99"/>
    <w:semiHidden/>
    <w:unhideWhenUsed/>
    <w:rsid w:val="00A271E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271EC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A271EC"/>
    <w:rPr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271EC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A271EC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F4144-AE9A-46F0-A35D-4EC76E465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Дутова Алла Николаевна</dc:creator>
  <cp:keywords/>
  <cp:lastModifiedBy>Жидкова Р.Н.</cp:lastModifiedBy>
  <cp:revision>7</cp:revision>
  <cp:lastPrinted>2023-06-06T07:11:00Z</cp:lastPrinted>
  <dcterms:created xsi:type="dcterms:W3CDTF">2025-03-26T10:18:00Z</dcterms:created>
  <dcterms:modified xsi:type="dcterms:W3CDTF">2025-04-23T08:10:00Z</dcterms:modified>
</cp:coreProperties>
</file>