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B5457F">
        <w:rPr>
          <w:rFonts w:ascii="PT Astra Serif" w:hAnsi="PT Astra Serif"/>
          <w:b/>
          <w:color w:val="000000" w:themeColor="text1"/>
        </w:rPr>
        <w:t>0</w:t>
      </w:r>
      <w:r w:rsidR="001E10C1">
        <w:rPr>
          <w:rFonts w:ascii="PT Astra Serif" w:hAnsi="PT Astra Serif"/>
          <w:b/>
          <w:color w:val="000000" w:themeColor="text1"/>
        </w:rPr>
        <w:t>9</w:t>
      </w:r>
      <w:r w:rsidR="00502633">
        <w:rPr>
          <w:rFonts w:ascii="PT Astra Serif" w:hAnsi="PT Astra Serif"/>
          <w:b/>
          <w:color w:val="000000" w:themeColor="text1"/>
        </w:rPr>
        <w:t>.</w:t>
      </w:r>
      <w:r w:rsidR="00131DAF">
        <w:rPr>
          <w:rFonts w:ascii="PT Astra Serif" w:hAnsi="PT Astra Serif"/>
          <w:b/>
          <w:color w:val="000000" w:themeColor="text1"/>
        </w:rPr>
        <w:t>0</w:t>
      </w:r>
      <w:r w:rsidR="00C7110B">
        <w:rPr>
          <w:rFonts w:ascii="PT Astra Serif" w:hAnsi="PT Astra Serif"/>
          <w:b/>
          <w:color w:val="000000" w:themeColor="text1"/>
        </w:rPr>
        <w:t>6</w:t>
      </w:r>
      <w:r w:rsidR="00131DAF">
        <w:rPr>
          <w:rFonts w:ascii="PT Astra Serif" w:hAnsi="PT Astra Serif"/>
          <w:b/>
          <w:color w:val="000000" w:themeColor="text1"/>
        </w:rPr>
        <w:t>.</w:t>
      </w:r>
      <w:r w:rsidR="00D34BC2">
        <w:rPr>
          <w:rFonts w:ascii="PT Astra Serif" w:hAnsi="PT Astra Serif"/>
          <w:b/>
          <w:color w:val="000000" w:themeColor="text1"/>
        </w:rPr>
        <w:t>202</w:t>
      </w:r>
      <w:r w:rsidR="004B1143">
        <w:rPr>
          <w:rFonts w:ascii="PT Astra Serif" w:hAnsi="PT Astra Serif"/>
          <w:b/>
          <w:color w:val="000000" w:themeColor="text1"/>
        </w:rPr>
        <w:t>5</w:t>
      </w:r>
    </w:p>
    <w:tbl>
      <w:tblPr>
        <w:tblStyle w:val="a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395"/>
        <w:gridCol w:w="5670"/>
      </w:tblGrid>
      <w:tr w:rsidR="00F22A47" w:rsidRPr="00E82117" w:rsidTr="00E402E8">
        <w:trPr>
          <w:trHeight w:val="164"/>
        </w:trPr>
        <w:tc>
          <w:tcPr>
            <w:tcW w:w="10065" w:type="dxa"/>
            <w:gridSpan w:val="2"/>
          </w:tcPr>
          <w:p w:rsidR="00502633" w:rsidRPr="00502633" w:rsidRDefault="00C21357" w:rsidP="0092283B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</w:t>
            </w:r>
            <w:r w:rsidR="001314BA">
              <w:rPr>
                <w:rFonts w:ascii="PT Astra Serif" w:hAnsi="PT Astra Serif"/>
                <w:b/>
                <w:sz w:val="26"/>
                <w:szCs w:val="26"/>
              </w:rPr>
              <w:t xml:space="preserve"> </w:t>
            </w:r>
            <w:r w:rsidR="001E10C1">
              <w:rPr>
                <w:rFonts w:ascii="PT Astra Serif" w:hAnsi="PT Astra Serif"/>
                <w:b/>
                <w:sz w:val="26"/>
                <w:szCs w:val="26"/>
              </w:rPr>
              <w:t>Постановлени</w:t>
            </w:r>
            <w:r w:rsidR="0092283B">
              <w:rPr>
                <w:rFonts w:ascii="PT Astra Serif" w:hAnsi="PT Astra Serif"/>
                <w:b/>
                <w:sz w:val="26"/>
                <w:szCs w:val="26"/>
              </w:rPr>
              <w:t>е</w:t>
            </w:r>
            <w:r w:rsidR="001E10C1">
              <w:rPr>
                <w:rFonts w:ascii="PT Astra Serif" w:hAnsi="PT Astra Serif"/>
                <w:b/>
                <w:sz w:val="26"/>
                <w:szCs w:val="26"/>
              </w:rPr>
              <w:t xml:space="preserve"> Правительства РФ от 31.05.2025 № 827</w:t>
            </w:r>
          </w:p>
        </w:tc>
      </w:tr>
      <w:tr w:rsidR="00F22A47" w:rsidRPr="00582FD6" w:rsidTr="00E402E8">
        <w:trPr>
          <w:trHeight w:val="70"/>
        </w:trPr>
        <w:tc>
          <w:tcPr>
            <w:tcW w:w="10065" w:type="dxa"/>
            <w:gridSpan w:val="2"/>
          </w:tcPr>
          <w:p w:rsidR="00F22A47" w:rsidRPr="00582FD6" w:rsidRDefault="001E10C1" w:rsidP="00424463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Внесены изменения в правила проведения государственной экспертизы и ведения реестра заключений экспертизы проектной документации</w:t>
            </w:r>
          </w:p>
        </w:tc>
      </w:tr>
      <w:tr w:rsidR="000F0B6F" w:rsidRPr="00E82117" w:rsidTr="00E402E8">
        <w:trPr>
          <w:trHeight w:val="70"/>
        </w:trPr>
        <w:tc>
          <w:tcPr>
            <w:tcW w:w="10065" w:type="dxa"/>
            <w:gridSpan w:val="2"/>
          </w:tcPr>
          <w:p w:rsidR="000F0B6F" w:rsidRPr="00E82117" w:rsidRDefault="0092283B" w:rsidP="00B5457F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Приказ Минпромторга России от 30.04.2025 № 2119</w:t>
            </w:r>
          </w:p>
        </w:tc>
      </w:tr>
      <w:tr w:rsidR="000F0B6F" w:rsidRPr="00582FD6" w:rsidTr="00E402E8">
        <w:trPr>
          <w:trHeight w:val="70"/>
        </w:trPr>
        <w:tc>
          <w:tcPr>
            <w:tcW w:w="10065" w:type="dxa"/>
            <w:gridSpan w:val="2"/>
          </w:tcPr>
          <w:p w:rsidR="000F0B6F" w:rsidRPr="009B0509" w:rsidRDefault="00255E62" w:rsidP="001E10C1">
            <w:pPr>
              <w:tabs>
                <w:tab w:val="left" w:pos="1095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</w:t>
            </w:r>
            <w:r w:rsidR="0092283B">
              <w:rPr>
                <w:rFonts w:ascii="PT Astra Serif" w:hAnsi="PT Astra Serif"/>
                <w:sz w:val="26"/>
                <w:szCs w:val="26"/>
              </w:rPr>
              <w:t>Минпромторг России утвердил перечень стандартов, применение которых не допускается для целей закупок</w:t>
            </w:r>
          </w:p>
        </w:tc>
      </w:tr>
      <w:tr w:rsidR="003A0883" w:rsidRPr="00E82117" w:rsidTr="00DB2D28">
        <w:trPr>
          <w:trHeight w:val="70"/>
        </w:trPr>
        <w:tc>
          <w:tcPr>
            <w:tcW w:w="10065" w:type="dxa"/>
            <w:gridSpan w:val="2"/>
          </w:tcPr>
          <w:p w:rsidR="003A0883" w:rsidRPr="00E82117" w:rsidRDefault="003A0883" w:rsidP="001E10C1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</w:t>
            </w:r>
            <w:r w:rsidR="0002059A">
              <w:rPr>
                <w:rFonts w:ascii="PT Astra Serif" w:hAnsi="PT Astra Serif"/>
                <w:b/>
                <w:sz w:val="26"/>
                <w:szCs w:val="26"/>
              </w:rPr>
              <w:t>Письмо ФАС России от 26.05.2025 № ГР/48883/25</w:t>
            </w:r>
          </w:p>
        </w:tc>
      </w:tr>
      <w:tr w:rsidR="003A0883" w:rsidRPr="009B0509" w:rsidTr="00DB2D28">
        <w:trPr>
          <w:trHeight w:val="70"/>
        </w:trPr>
        <w:tc>
          <w:tcPr>
            <w:tcW w:w="10065" w:type="dxa"/>
            <w:gridSpan w:val="2"/>
          </w:tcPr>
          <w:p w:rsidR="003A0883" w:rsidRPr="009B0509" w:rsidRDefault="003A0883" w:rsidP="001E10C1">
            <w:pPr>
              <w:tabs>
                <w:tab w:val="left" w:pos="1095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</w:t>
            </w:r>
            <w:r w:rsidR="0002059A">
              <w:rPr>
                <w:rFonts w:ascii="PT Astra Serif" w:hAnsi="PT Astra Serif"/>
                <w:sz w:val="26"/>
                <w:szCs w:val="26"/>
              </w:rPr>
              <w:t>ФАС России разъяснила вопросы требования о предоставлении информации и документов, подтверждающих совместимость расходных материалов</w:t>
            </w:r>
          </w:p>
        </w:tc>
      </w:tr>
      <w:tr w:rsidR="001C1D6E" w:rsidRPr="00202938" w:rsidTr="00E402E8">
        <w:trPr>
          <w:trHeight w:val="47"/>
        </w:trPr>
        <w:tc>
          <w:tcPr>
            <w:tcW w:w="10065" w:type="dxa"/>
            <w:gridSpan w:val="2"/>
          </w:tcPr>
          <w:p w:rsidR="001C1D6E" w:rsidRPr="00D25C5E" w:rsidRDefault="001C1D6E" w:rsidP="00F30068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Судебная практика</w:t>
            </w:r>
          </w:p>
        </w:tc>
      </w:tr>
      <w:tr w:rsidR="00E402E8" w:rsidRPr="000733AE" w:rsidTr="00242FD0">
        <w:trPr>
          <w:trHeight w:val="931"/>
        </w:trPr>
        <w:tc>
          <w:tcPr>
            <w:tcW w:w="4395" w:type="dxa"/>
          </w:tcPr>
          <w:p w:rsidR="00E402E8" w:rsidRPr="000733AE" w:rsidRDefault="00242FD0" w:rsidP="000E09E0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Определение Верховного Суда Российской Федерации № 305-ЭС25-4839 по делу № А40-55366/2024</w:t>
            </w:r>
          </w:p>
        </w:tc>
        <w:tc>
          <w:tcPr>
            <w:tcW w:w="5670" w:type="dxa"/>
          </w:tcPr>
          <w:p w:rsidR="00E402E8" w:rsidRPr="000733AE" w:rsidRDefault="00044002" w:rsidP="00FE410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Ошибочное указание иной характеристики товара в заявке не является основанием для неисполнения </w:t>
            </w:r>
            <w:r w:rsidR="005659C7">
              <w:rPr>
                <w:rFonts w:ascii="PT Astra Serif" w:hAnsi="PT Astra Serif"/>
                <w:sz w:val="26"/>
                <w:szCs w:val="26"/>
              </w:rPr>
              <w:t xml:space="preserve">заключенного </w:t>
            </w:r>
            <w:r>
              <w:rPr>
                <w:rFonts w:ascii="PT Astra Serif" w:hAnsi="PT Astra Serif"/>
                <w:sz w:val="26"/>
                <w:szCs w:val="26"/>
              </w:rPr>
              <w:t>контракта</w:t>
            </w:r>
          </w:p>
        </w:tc>
      </w:tr>
      <w:tr w:rsidR="005659C7" w:rsidRPr="000733AE" w:rsidTr="00242FD0">
        <w:trPr>
          <w:trHeight w:val="931"/>
        </w:trPr>
        <w:tc>
          <w:tcPr>
            <w:tcW w:w="4395" w:type="dxa"/>
          </w:tcPr>
          <w:p w:rsidR="005659C7" w:rsidRDefault="005659C7" w:rsidP="000E09E0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Определение Верховного Суда Российской Федерации № 302-ЭС25-3745</w:t>
            </w:r>
            <w:r w:rsidR="00EE0CFC">
              <w:rPr>
                <w:rFonts w:ascii="PT Astra Serif" w:hAnsi="PT Astra Serif"/>
                <w:i/>
                <w:sz w:val="26"/>
                <w:szCs w:val="26"/>
              </w:rPr>
              <w:t xml:space="preserve"> по делу № А58-371/2024</w:t>
            </w:r>
          </w:p>
        </w:tc>
        <w:tc>
          <w:tcPr>
            <w:tcW w:w="5670" w:type="dxa"/>
          </w:tcPr>
          <w:p w:rsidR="005659C7" w:rsidRDefault="009F14EF" w:rsidP="009F14E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</w:t>
            </w:r>
            <w:r w:rsidRPr="009F14EF">
              <w:rPr>
                <w:rFonts w:ascii="PT Astra Serif" w:hAnsi="PT Astra Serif"/>
                <w:sz w:val="26"/>
                <w:szCs w:val="26"/>
              </w:rPr>
              <w:t xml:space="preserve">омиссия на момент принятия </w:t>
            </w:r>
            <w:r>
              <w:rPr>
                <w:rFonts w:ascii="PT Astra Serif" w:hAnsi="PT Astra Serif"/>
                <w:sz w:val="26"/>
                <w:szCs w:val="26"/>
              </w:rPr>
              <w:t>решения об отклонении заявки</w:t>
            </w:r>
            <w:r w:rsidRPr="009F14EF">
              <w:rPr>
                <w:rFonts w:ascii="PT Astra Serif" w:hAnsi="PT Astra Serif"/>
                <w:sz w:val="26"/>
                <w:szCs w:val="26"/>
              </w:rPr>
              <w:t xml:space="preserve"> должна располагать доказательствами такой недостоверности, а не руководствоваться предположениями</w:t>
            </w:r>
          </w:p>
        </w:tc>
      </w:tr>
      <w:tr w:rsidR="009F14EF" w:rsidRPr="000733AE" w:rsidTr="00242FD0">
        <w:trPr>
          <w:trHeight w:val="931"/>
        </w:trPr>
        <w:tc>
          <w:tcPr>
            <w:tcW w:w="4395" w:type="dxa"/>
          </w:tcPr>
          <w:p w:rsidR="009F14EF" w:rsidRDefault="009F14EF" w:rsidP="000E09E0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 xml:space="preserve">Решение Новосибирского УФАС России от 29.05.2025 по делу </w:t>
            </w:r>
            <w:r>
              <w:rPr>
                <w:rFonts w:ascii="PT Astra Serif" w:hAnsi="PT Astra Serif"/>
                <w:i/>
                <w:sz w:val="26"/>
                <w:szCs w:val="26"/>
              </w:rPr>
              <w:br/>
              <w:t>№ 054/06/49-1384/2025</w:t>
            </w:r>
          </w:p>
        </w:tc>
        <w:tc>
          <w:tcPr>
            <w:tcW w:w="5670" w:type="dxa"/>
          </w:tcPr>
          <w:p w:rsidR="009F14EF" w:rsidRDefault="00E00A4A" w:rsidP="00A7518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Отклонение заявки в связи с неуказанием стран происхождения всех изделий при отсутствии технической возможности указания нескольких стран</w:t>
            </w:r>
            <w:r w:rsidR="00A7518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является неправомерным</w:t>
            </w:r>
          </w:p>
        </w:tc>
      </w:tr>
    </w:tbl>
    <w:p w:rsidR="00D73B28" w:rsidRPr="00D73B28" w:rsidRDefault="00D73B28" w:rsidP="00D73B28">
      <w:pPr>
        <w:jc w:val="both"/>
        <w:rPr>
          <w:rFonts w:ascii="PT Astra Serif" w:hAnsi="PT Astra Serif"/>
          <w:i/>
          <w:sz w:val="26"/>
          <w:szCs w:val="26"/>
        </w:rPr>
      </w:pPr>
    </w:p>
    <w:p w:rsidR="001E10C1" w:rsidRDefault="0092283B" w:rsidP="0016478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>Постановление</w:t>
      </w:r>
      <w:r w:rsidR="001E10C1" w:rsidRPr="001E10C1">
        <w:rPr>
          <w:rFonts w:ascii="PT Astra Serif" w:hAnsi="PT Astra Serif"/>
          <w:i/>
          <w:sz w:val="26"/>
          <w:szCs w:val="26"/>
        </w:rPr>
        <w:t xml:space="preserve"> Правительства РФ от 31.05.2025 № 827</w:t>
      </w:r>
      <w:r w:rsidR="001E10C1">
        <w:rPr>
          <w:rFonts w:ascii="PT Astra Serif" w:hAnsi="PT Astra Serif"/>
          <w:i/>
          <w:sz w:val="26"/>
          <w:szCs w:val="26"/>
        </w:rPr>
        <w:t xml:space="preserve"> «О внесении изменений в некоторые акты Правительства Российской Федерации» </w:t>
      </w:r>
    </w:p>
    <w:p w:rsidR="001C331A" w:rsidRDefault="00FC5F3E" w:rsidP="0016478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C5F3E">
        <w:rPr>
          <w:rFonts w:ascii="PT Astra Serif" w:hAnsi="PT Astra Serif"/>
          <w:sz w:val="26"/>
          <w:szCs w:val="26"/>
        </w:rPr>
        <w:t>Внесены изменения в правила проведения государственной экспертизы и ведения реестра заключений экспертизы проектной документации</w:t>
      </w:r>
      <w:r>
        <w:rPr>
          <w:rFonts w:ascii="PT Astra Serif" w:hAnsi="PT Astra Serif"/>
          <w:sz w:val="26"/>
          <w:szCs w:val="26"/>
        </w:rPr>
        <w:t>, а именно в:</w:t>
      </w:r>
    </w:p>
    <w:p w:rsidR="00FC5F3E" w:rsidRDefault="00FC5F3E" w:rsidP="0016478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 положение об организации и проведении государственной экспертизы проектной документации и результатов инженерных изысканий, утвержденное постановлением Правительства РФ от 05.03.2007 № 145;</w:t>
      </w:r>
    </w:p>
    <w:p w:rsidR="00FC5F3E" w:rsidRDefault="00FC5F3E" w:rsidP="0016478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правила формирования единого государственного реестра заключений экспертизы проектной документации объектов капитального строительства, утвержденных постановлением Правительства РФ от 24.07.2017 № 878.</w:t>
      </w:r>
    </w:p>
    <w:p w:rsidR="00FC5F3E" w:rsidRDefault="00FC5F3E" w:rsidP="0016478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Изменения и дополнения осуществляются в отношении:</w:t>
      </w:r>
    </w:p>
    <w:p w:rsidR="00FC5F3E" w:rsidRDefault="00FC5F3E" w:rsidP="0016478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 документов, представляемых для проведения государственной экспертизы;</w:t>
      </w:r>
    </w:p>
    <w:p w:rsidR="00FC5F3E" w:rsidRDefault="00FC5F3E" w:rsidP="0016478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проведения государственной экспертизы, в том числе порядка и сроков ее продления;</w:t>
      </w:r>
    </w:p>
    <w:p w:rsidR="00FC5F3E" w:rsidRDefault="00FC5F3E" w:rsidP="0016478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результата провед</w:t>
      </w:r>
      <w:r w:rsidR="0092283B">
        <w:rPr>
          <w:rFonts w:ascii="PT Astra Serif" w:hAnsi="PT Astra Serif"/>
          <w:sz w:val="26"/>
          <w:szCs w:val="26"/>
        </w:rPr>
        <w:t>ения государственной экспертизы;</w:t>
      </w:r>
    </w:p>
    <w:p w:rsidR="0092283B" w:rsidRDefault="0092283B" w:rsidP="0016478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состава сведений, включаемых в единый государственный реестр заключений экспертизы проектной документации объектов капитального строительства.</w:t>
      </w:r>
    </w:p>
    <w:p w:rsidR="0092283B" w:rsidRDefault="0092283B" w:rsidP="0016478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Отдельные положения указанных постановлений признаются утратившими силу.</w:t>
      </w:r>
    </w:p>
    <w:p w:rsidR="0092283B" w:rsidRDefault="0092283B" w:rsidP="0016478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Постановление вступило в силу с 02.06.2025 за исключением отдельных положений.</w:t>
      </w:r>
    </w:p>
    <w:p w:rsidR="0092283B" w:rsidRDefault="0092283B" w:rsidP="0016478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327960" w:rsidRPr="00327960" w:rsidRDefault="00327960" w:rsidP="0016478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327960">
        <w:rPr>
          <w:rFonts w:ascii="PT Astra Serif" w:hAnsi="PT Astra Serif"/>
          <w:i/>
          <w:sz w:val="26"/>
          <w:szCs w:val="26"/>
        </w:rPr>
        <w:t xml:space="preserve">Приказ Минпромторга России от 30.04.2025 № 2119 «Об утверждении Перечня стандартов, не предусмотренных статьей 14 Федерального закона от 29 июня 2015 г. </w:t>
      </w:r>
      <w:r w:rsidRPr="00327960">
        <w:rPr>
          <w:rFonts w:ascii="PT Astra Serif" w:hAnsi="PT Astra Serif"/>
          <w:i/>
          <w:sz w:val="26"/>
          <w:szCs w:val="26"/>
        </w:rPr>
        <w:br/>
        <w:t xml:space="preserve">№ 162-ФЗ «О стандартизации в Российской Федерации», применение которых при осуществлении закупок товаров, работ, услуг для обеспечения государственных и </w:t>
      </w:r>
      <w:r w:rsidRPr="00327960">
        <w:rPr>
          <w:rFonts w:ascii="PT Astra Serif" w:hAnsi="PT Astra Serif"/>
          <w:i/>
          <w:sz w:val="26"/>
          <w:szCs w:val="26"/>
        </w:rPr>
        <w:lastRenderedPageBreak/>
        <w:t>муниципальных нужд, закупок товаров, работ, услуг организациями с участием государства, а также использование ссылок на которые в нормативных правовых актах, конструкторской, проектной и иной технической документации с 1 сентября 2025 г. не допускается»</w:t>
      </w:r>
    </w:p>
    <w:p w:rsidR="00FC5F3E" w:rsidRDefault="00327960" w:rsidP="0016478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27960">
        <w:rPr>
          <w:rFonts w:ascii="PT Astra Serif" w:hAnsi="PT Astra Serif"/>
          <w:sz w:val="26"/>
          <w:szCs w:val="26"/>
        </w:rPr>
        <w:t>Минпромторг России утвердил перечень стандартов, применение которых не допускается для целей закупок</w:t>
      </w:r>
      <w:r>
        <w:rPr>
          <w:rFonts w:ascii="PT Astra Serif" w:hAnsi="PT Astra Serif"/>
          <w:sz w:val="26"/>
          <w:szCs w:val="26"/>
        </w:rPr>
        <w:t xml:space="preserve"> для обеспечения государственных и муниципальных нужд, а также закупок организациями с участием государства.</w:t>
      </w:r>
    </w:p>
    <w:p w:rsidR="00327960" w:rsidRDefault="00327960" w:rsidP="0016478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 допускается использование ссылок на указанные стандарты в нормативных правовых актах, конструкторской, проектной и иной технической документации.</w:t>
      </w:r>
    </w:p>
    <w:p w:rsidR="00327960" w:rsidRDefault="00327960" w:rsidP="0016478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перечень вошли 36 стандартов.</w:t>
      </w:r>
    </w:p>
    <w:p w:rsidR="00327960" w:rsidRDefault="0002059A" w:rsidP="0016478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Приказ вступает в силу 14.06.2025, использование стандартов не допускается с 01.09.2025.</w:t>
      </w:r>
    </w:p>
    <w:p w:rsidR="0002059A" w:rsidRPr="0002059A" w:rsidRDefault="0002059A" w:rsidP="0016478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02059A" w:rsidRDefault="0002059A" w:rsidP="0002059A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02059A">
        <w:rPr>
          <w:rFonts w:ascii="PT Astra Serif" w:hAnsi="PT Astra Serif"/>
          <w:i/>
          <w:sz w:val="26"/>
          <w:szCs w:val="26"/>
        </w:rPr>
        <w:t>Письмо ФАС России от 26.05.2025 № ГР/48883/25 «О рассмотрении обращения»</w:t>
      </w:r>
    </w:p>
    <w:p w:rsidR="00327960" w:rsidRPr="0002059A" w:rsidRDefault="0002059A" w:rsidP="0002059A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02059A">
        <w:rPr>
          <w:rFonts w:ascii="PT Astra Serif" w:hAnsi="PT Astra Serif"/>
          <w:sz w:val="26"/>
          <w:szCs w:val="26"/>
        </w:rPr>
        <w:t xml:space="preserve"> ФАС России разъяснила вопросы требования о предоставлении информации и документов, подтверждающих совместимость расходных материалов</w:t>
      </w:r>
      <w:r>
        <w:rPr>
          <w:rFonts w:ascii="PT Astra Serif" w:hAnsi="PT Astra Serif"/>
          <w:sz w:val="26"/>
          <w:szCs w:val="26"/>
        </w:rPr>
        <w:t>.</w:t>
      </w:r>
    </w:p>
    <w:p w:rsidR="0002059A" w:rsidRPr="0002059A" w:rsidRDefault="0002059A" w:rsidP="0002059A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2059A">
        <w:rPr>
          <w:rFonts w:ascii="PT Astra Serif" w:hAnsi="PT Astra Serif"/>
          <w:sz w:val="26"/>
          <w:szCs w:val="26"/>
        </w:rPr>
        <w:t xml:space="preserve">Согласно подпунктам </w:t>
      </w:r>
      <w:r>
        <w:rPr>
          <w:rFonts w:ascii="PT Astra Serif" w:hAnsi="PT Astra Serif"/>
          <w:sz w:val="26"/>
          <w:szCs w:val="26"/>
        </w:rPr>
        <w:t>«</w:t>
      </w:r>
      <w:r w:rsidRPr="0002059A">
        <w:rPr>
          <w:rFonts w:ascii="PT Astra Serif" w:hAnsi="PT Astra Serif"/>
          <w:sz w:val="26"/>
          <w:szCs w:val="26"/>
        </w:rPr>
        <w:t>а</w:t>
      </w:r>
      <w:r>
        <w:rPr>
          <w:rFonts w:ascii="PT Astra Serif" w:hAnsi="PT Astra Serif"/>
          <w:sz w:val="26"/>
          <w:szCs w:val="26"/>
        </w:rPr>
        <w:t>»</w:t>
      </w:r>
      <w:r w:rsidRPr="0002059A">
        <w:rPr>
          <w:rFonts w:ascii="PT Astra Serif" w:hAnsi="PT Astra Serif"/>
          <w:sz w:val="26"/>
          <w:szCs w:val="26"/>
        </w:rPr>
        <w:t xml:space="preserve"> - </w:t>
      </w:r>
      <w:r>
        <w:rPr>
          <w:rFonts w:ascii="PT Astra Serif" w:hAnsi="PT Astra Serif"/>
          <w:sz w:val="26"/>
          <w:szCs w:val="26"/>
        </w:rPr>
        <w:t>«</w:t>
      </w:r>
      <w:r w:rsidRPr="0002059A">
        <w:rPr>
          <w:rFonts w:ascii="PT Astra Serif" w:hAnsi="PT Astra Serif"/>
          <w:sz w:val="26"/>
          <w:szCs w:val="26"/>
        </w:rPr>
        <w:t>в</w:t>
      </w:r>
      <w:r>
        <w:rPr>
          <w:rFonts w:ascii="PT Astra Serif" w:hAnsi="PT Astra Serif"/>
          <w:sz w:val="26"/>
          <w:szCs w:val="26"/>
        </w:rPr>
        <w:t>»</w:t>
      </w:r>
      <w:r w:rsidRPr="0002059A">
        <w:rPr>
          <w:rFonts w:ascii="PT Astra Serif" w:hAnsi="PT Astra Serif"/>
          <w:sz w:val="26"/>
          <w:szCs w:val="26"/>
        </w:rPr>
        <w:t xml:space="preserve"> пункта 1 части 1 статьи 33 Закон</w:t>
      </w:r>
      <w:r>
        <w:rPr>
          <w:rFonts w:ascii="PT Astra Serif" w:hAnsi="PT Astra Serif"/>
          <w:sz w:val="26"/>
          <w:szCs w:val="26"/>
        </w:rPr>
        <w:t>а</w:t>
      </w:r>
      <w:r w:rsidRPr="0002059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№ 44-ФЗ</w:t>
      </w:r>
      <w:r w:rsidRPr="0002059A">
        <w:rPr>
          <w:rFonts w:ascii="PT Astra Serif" w:hAnsi="PT Astra Serif"/>
          <w:sz w:val="26"/>
          <w:szCs w:val="26"/>
        </w:rPr>
        <w:t xml:space="preserve">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</w:t>
      </w:r>
      <w:r>
        <w:rPr>
          <w:rFonts w:ascii="PT Astra Serif" w:hAnsi="PT Astra Serif"/>
          <w:sz w:val="26"/>
          <w:szCs w:val="26"/>
        </w:rPr>
        <w:t>«</w:t>
      </w:r>
      <w:r w:rsidRPr="0002059A">
        <w:rPr>
          <w:rFonts w:ascii="PT Astra Serif" w:hAnsi="PT Astra Serif"/>
          <w:sz w:val="26"/>
          <w:szCs w:val="26"/>
        </w:rPr>
        <w:t>или эквивалент</w:t>
      </w:r>
      <w:r>
        <w:rPr>
          <w:rFonts w:ascii="PT Astra Serif" w:hAnsi="PT Astra Serif"/>
          <w:sz w:val="26"/>
          <w:szCs w:val="26"/>
        </w:rPr>
        <w:t>»</w:t>
      </w:r>
      <w:r w:rsidRPr="0002059A">
        <w:rPr>
          <w:rFonts w:ascii="PT Astra Serif" w:hAnsi="PT Astra Serif"/>
          <w:sz w:val="26"/>
          <w:szCs w:val="26"/>
        </w:rPr>
        <w:t xml:space="preserve">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02059A" w:rsidRPr="0002059A" w:rsidRDefault="0002059A" w:rsidP="0002059A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2059A">
        <w:rPr>
          <w:rFonts w:ascii="PT Astra Serif" w:hAnsi="PT Astra Serif"/>
          <w:sz w:val="26"/>
          <w:szCs w:val="26"/>
        </w:rPr>
        <w:t xml:space="preserve">ФАС России сообщает, что, в силу прямого указания на такую возможность в подпункте </w:t>
      </w:r>
      <w:r w:rsidR="00242FD0">
        <w:rPr>
          <w:rFonts w:ascii="PT Astra Serif" w:hAnsi="PT Astra Serif"/>
          <w:sz w:val="26"/>
          <w:szCs w:val="26"/>
        </w:rPr>
        <w:t>«</w:t>
      </w:r>
      <w:r w:rsidRPr="0002059A">
        <w:rPr>
          <w:rFonts w:ascii="PT Astra Serif" w:hAnsi="PT Astra Serif"/>
          <w:sz w:val="26"/>
          <w:szCs w:val="26"/>
        </w:rPr>
        <w:t>в</w:t>
      </w:r>
      <w:r w:rsidR="00242FD0">
        <w:rPr>
          <w:rFonts w:ascii="PT Astra Serif" w:hAnsi="PT Astra Serif"/>
          <w:sz w:val="26"/>
          <w:szCs w:val="26"/>
        </w:rPr>
        <w:t>»</w:t>
      </w:r>
      <w:r w:rsidRPr="0002059A">
        <w:rPr>
          <w:rFonts w:ascii="PT Astra Serif" w:hAnsi="PT Astra Serif"/>
          <w:sz w:val="26"/>
          <w:szCs w:val="26"/>
        </w:rPr>
        <w:t xml:space="preserve"> пункта 1 части 1 статьи 33 Закона </w:t>
      </w:r>
      <w:r w:rsidR="00242FD0">
        <w:rPr>
          <w:rFonts w:ascii="PT Astra Serif" w:hAnsi="PT Astra Serif"/>
          <w:sz w:val="26"/>
          <w:szCs w:val="26"/>
        </w:rPr>
        <w:t>№ 44-ФЗ</w:t>
      </w:r>
      <w:r w:rsidRPr="0002059A">
        <w:rPr>
          <w:rFonts w:ascii="PT Astra Serif" w:hAnsi="PT Astra Serif"/>
          <w:sz w:val="26"/>
          <w:szCs w:val="26"/>
        </w:rPr>
        <w:t xml:space="preserve">, заказчик вправе использовать в описании объекта закупки указание на товарный знак при закупках расходных материалов к оборудованию, используемому заказчиком, в соответствии с технической документацией на указанное оборудование. При этом следует указывать товарный знак закупаемого расходного материала. </w:t>
      </w:r>
    </w:p>
    <w:p w:rsidR="0002059A" w:rsidRPr="0002059A" w:rsidRDefault="0002059A" w:rsidP="0002059A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2059A">
        <w:rPr>
          <w:rFonts w:ascii="PT Astra Serif" w:hAnsi="PT Astra Serif"/>
          <w:sz w:val="26"/>
          <w:szCs w:val="26"/>
        </w:rPr>
        <w:t xml:space="preserve">ФАС России поддерживает позицию, изложенную в письме Росздравнадзора от 16.04.2025 </w:t>
      </w:r>
      <w:r w:rsidR="00242FD0">
        <w:rPr>
          <w:rFonts w:ascii="PT Astra Serif" w:hAnsi="PT Astra Serif"/>
          <w:sz w:val="26"/>
          <w:szCs w:val="26"/>
        </w:rPr>
        <w:t>№</w:t>
      </w:r>
      <w:r w:rsidRPr="0002059A">
        <w:rPr>
          <w:rFonts w:ascii="PT Astra Serif" w:hAnsi="PT Astra Serif"/>
          <w:sz w:val="26"/>
          <w:szCs w:val="26"/>
        </w:rPr>
        <w:t xml:space="preserve"> 04-22671/25. </w:t>
      </w:r>
    </w:p>
    <w:p w:rsidR="0002059A" w:rsidRPr="0002059A" w:rsidRDefault="00CF5157" w:rsidP="0002059A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</w:t>
      </w:r>
      <w:r w:rsidR="0002059A" w:rsidRPr="0002059A">
        <w:rPr>
          <w:rFonts w:ascii="PT Astra Serif" w:hAnsi="PT Astra Serif"/>
          <w:sz w:val="26"/>
          <w:szCs w:val="26"/>
        </w:rPr>
        <w:t xml:space="preserve">оложения Закона </w:t>
      </w:r>
      <w:r w:rsidR="00242FD0">
        <w:rPr>
          <w:rFonts w:ascii="PT Astra Serif" w:hAnsi="PT Astra Serif"/>
          <w:sz w:val="26"/>
          <w:szCs w:val="26"/>
        </w:rPr>
        <w:t>№ 44-ФЗ</w:t>
      </w:r>
      <w:r w:rsidR="0002059A" w:rsidRPr="0002059A">
        <w:rPr>
          <w:rFonts w:ascii="PT Astra Serif" w:hAnsi="PT Astra Serif"/>
          <w:sz w:val="26"/>
          <w:szCs w:val="26"/>
        </w:rPr>
        <w:t xml:space="preserve"> не ограничивают комиссию по осуществлению закупок в проверке достоверности представленных документов, информации, сведений в составе заявки участника закупки путем принятия заказчиком зависящих от него разумных и законных мер. </w:t>
      </w:r>
    </w:p>
    <w:p w:rsidR="0002059A" w:rsidRPr="0002059A" w:rsidRDefault="0002059A" w:rsidP="0002059A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2059A">
        <w:rPr>
          <w:rFonts w:ascii="PT Astra Serif" w:hAnsi="PT Astra Serif"/>
          <w:sz w:val="26"/>
          <w:szCs w:val="26"/>
        </w:rPr>
        <w:t xml:space="preserve">Дополнительно ФАС России отмечает, что актуальные сведения в отношении медицинских изделий, разрешенных к обращению на территории Российской Федерации, отражены в инструкциях по применению медицинских изделий, содержащихся в реестре медицинских изделий и организаций (индивидуальных предпринимателей), </w:t>
      </w:r>
      <w:r w:rsidRPr="0002059A">
        <w:rPr>
          <w:rFonts w:ascii="PT Astra Serif" w:hAnsi="PT Astra Serif"/>
          <w:sz w:val="26"/>
          <w:szCs w:val="26"/>
        </w:rPr>
        <w:lastRenderedPageBreak/>
        <w:t xml:space="preserve">осуществляющих производство и изготовление медицинских изделий Росздравнадзора (далее - реестр). </w:t>
      </w:r>
    </w:p>
    <w:p w:rsidR="0002059A" w:rsidRPr="0002059A" w:rsidRDefault="0002059A" w:rsidP="0002059A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2059A">
        <w:rPr>
          <w:rFonts w:ascii="PT Astra Serif" w:hAnsi="PT Astra Serif"/>
          <w:sz w:val="26"/>
          <w:szCs w:val="26"/>
        </w:rPr>
        <w:t xml:space="preserve">Таким образом, при необходимости сведения, представленные в заявках участников, следует сверять с приведенными в реестре сведениями. При этом комиссия по осуществлению закупок самостоятельно принимает решение о допуске или об отклонении заявок, руководствуясь извещением об осуществлении закупки, документацией о закупке (в случае, если Законом </w:t>
      </w:r>
      <w:r w:rsidR="00242FD0">
        <w:rPr>
          <w:rFonts w:ascii="PT Astra Serif" w:hAnsi="PT Astra Serif"/>
          <w:sz w:val="26"/>
          <w:szCs w:val="26"/>
        </w:rPr>
        <w:t>№ 44-ФЗ</w:t>
      </w:r>
      <w:r w:rsidRPr="0002059A">
        <w:rPr>
          <w:rFonts w:ascii="PT Astra Serif" w:hAnsi="PT Astra Serif"/>
          <w:sz w:val="26"/>
          <w:szCs w:val="26"/>
        </w:rPr>
        <w:t xml:space="preserve"> предусмотрена документация о закупке) и Законом </w:t>
      </w:r>
      <w:r w:rsidR="00242FD0">
        <w:rPr>
          <w:rFonts w:ascii="PT Astra Serif" w:hAnsi="PT Astra Serif"/>
          <w:sz w:val="26"/>
          <w:szCs w:val="26"/>
        </w:rPr>
        <w:t>№ 44-ФЗ</w:t>
      </w:r>
      <w:r w:rsidRPr="0002059A">
        <w:rPr>
          <w:rFonts w:ascii="PT Astra Serif" w:hAnsi="PT Astra Serif"/>
          <w:sz w:val="26"/>
          <w:szCs w:val="26"/>
        </w:rPr>
        <w:t xml:space="preserve">. </w:t>
      </w:r>
    </w:p>
    <w:p w:rsidR="0002059A" w:rsidRPr="0002059A" w:rsidRDefault="0002059A" w:rsidP="0002059A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2059A">
        <w:rPr>
          <w:rFonts w:ascii="PT Astra Serif" w:hAnsi="PT Astra Serif"/>
          <w:sz w:val="26"/>
          <w:szCs w:val="26"/>
        </w:rPr>
        <w:t xml:space="preserve">Однако в случае отсутствия отдельных характеристик закупаемого медицинского изделия в эксплуатационной документации, размещенной на сайте Росздравнадзора, подтверждением соответствия таких характеристик описанию объекта закупки могут являться инструкции и документы на медицинское изделие, полученные любым иным способом, актуальность и достоверность которых могут быть перепроверены в том числе при исполнении контрольных функций. </w:t>
      </w:r>
    </w:p>
    <w:p w:rsidR="0002059A" w:rsidRPr="0002059A" w:rsidRDefault="0002059A" w:rsidP="0002059A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2059A">
        <w:rPr>
          <w:rFonts w:ascii="PT Astra Serif" w:hAnsi="PT Astra Serif"/>
          <w:sz w:val="26"/>
          <w:szCs w:val="26"/>
        </w:rPr>
        <w:t xml:space="preserve">По вопросу 5 ФАС России сообщает, что в силу пункта 3 части 2 статьи 42 Закона </w:t>
      </w:r>
      <w:r w:rsidR="00242FD0">
        <w:rPr>
          <w:rFonts w:ascii="PT Astra Serif" w:hAnsi="PT Astra Serif"/>
          <w:sz w:val="26"/>
          <w:szCs w:val="26"/>
        </w:rPr>
        <w:t>№ 44-ФЗ</w:t>
      </w:r>
      <w:r w:rsidRPr="0002059A">
        <w:rPr>
          <w:rFonts w:ascii="PT Astra Serif" w:hAnsi="PT Astra Serif"/>
          <w:sz w:val="26"/>
          <w:szCs w:val="26"/>
        </w:rPr>
        <w:t xml:space="preserve"> извещение об осуществлении закупки, если иное не предусмотрено Законом </w:t>
      </w:r>
      <w:r w:rsidR="00242FD0">
        <w:rPr>
          <w:rFonts w:ascii="PT Astra Serif" w:hAnsi="PT Astra Serif"/>
          <w:sz w:val="26"/>
          <w:szCs w:val="26"/>
        </w:rPr>
        <w:t>№ 44-ФЗ</w:t>
      </w:r>
      <w:r w:rsidRPr="0002059A">
        <w:rPr>
          <w:rFonts w:ascii="PT Astra Serif" w:hAnsi="PT Astra Serif"/>
          <w:sz w:val="26"/>
          <w:szCs w:val="26"/>
        </w:rPr>
        <w:t xml:space="preserve">, должно содержать требования к содержанию, составу заявки на участие в закупке в соответствии с Законом </w:t>
      </w:r>
      <w:r w:rsidR="00242FD0">
        <w:rPr>
          <w:rFonts w:ascii="PT Astra Serif" w:hAnsi="PT Astra Serif"/>
          <w:sz w:val="26"/>
          <w:szCs w:val="26"/>
        </w:rPr>
        <w:t>№ 44-ФЗ</w:t>
      </w:r>
      <w:r w:rsidRPr="0002059A">
        <w:rPr>
          <w:rFonts w:ascii="PT Astra Serif" w:hAnsi="PT Astra Serif"/>
          <w:sz w:val="26"/>
          <w:szCs w:val="26"/>
        </w:rPr>
        <w:t xml:space="preserve"> и инструкция по ее заполнению. При этом не допускается установление требований, влекущих за собой ограничение количества участников закупки. </w:t>
      </w:r>
    </w:p>
    <w:p w:rsidR="0002059A" w:rsidRPr="0002059A" w:rsidRDefault="0002059A" w:rsidP="0002059A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2059A">
        <w:rPr>
          <w:rFonts w:ascii="PT Astra Serif" w:hAnsi="PT Astra Serif"/>
          <w:sz w:val="26"/>
          <w:szCs w:val="26"/>
        </w:rPr>
        <w:t xml:space="preserve">При этом пунктом 2 части 1 статьи 43 Закона </w:t>
      </w:r>
      <w:r w:rsidR="00242FD0">
        <w:rPr>
          <w:rFonts w:ascii="PT Astra Serif" w:hAnsi="PT Astra Serif"/>
          <w:sz w:val="26"/>
          <w:szCs w:val="26"/>
        </w:rPr>
        <w:t>№ 44-ФЗ</w:t>
      </w:r>
      <w:r w:rsidRPr="0002059A">
        <w:rPr>
          <w:rFonts w:ascii="PT Astra Serif" w:hAnsi="PT Astra Serif"/>
          <w:sz w:val="26"/>
          <w:szCs w:val="26"/>
        </w:rPr>
        <w:t xml:space="preserve"> установлен исчерпывающий перечень документов и сведений</w:t>
      </w:r>
      <w:r w:rsidR="00242FD0">
        <w:rPr>
          <w:rFonts w:ascii="PT Astra Serif" w:hAnsi="PT Astra Serif"/>
          <w:sz w:val="26"/>
          <w:szCs w:val="26"/>
        </w:rPr>
        <w:t>,</w:t>
      </w:r>
      <w:r w:rsidRPr="0002059A">
        <w:rPr>
          <w:rFonts w:ascii="PT Astra Serif" w:hAnsi="PT Astra Serif"/>
          <w:sz w:val="26"/>
          <w:szCs w:val="26"/>
        </w:rPr>
        <w:t xml:space="preserve"> предоставляемых участником закупки в составе заявки на участие в закупке. </w:t>
      </w:r>
    </w:p>
    <w:p w:rsidR="0002059A" w:rsidRPr="0002059A" w:rsidRDefault="0002059A" w:rsidP="0002059A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2059A">
        <w:rPr>
          <w:rFonts w:ascii="PT Astra Serif" w:hAnsi="PT Astra Serif"/>
          <w:sz w:val="26"/>
          <w:szCs w:val="26"/>
        </w:rPr>
        <w:t xml:space="preserve">В частности, согласно подпункту </w:t>
      </w:r>
      <w:r w:rsidR="00242FD0">
        <w:rPr>
          <w:rFonts w:ascii="PT Astra Serif" w:hAnsi="PT Astra Serif"/>
          <w:sz w:val="26"/>
          <w:szCs w:val="26"/>
        </w:rPr>
        <w:t>«</w:t>
      </w:r>
      <w:r w:rsidRPr="0002059A">
        <w:rPr>
          <w:rFonts w:ascii="PT Astra Serif" w:hAnsi="PT Astra Serif"/>
          <w:sz w:val="26"/>
          <w:szCs w:val="26"/>
        </w:rPr>
        <w:t>в</w:t>
      </w:r>
      <w:r w:rsidR="00242FD0">
        <w:rPr>
          <w:rFonts w:ascii="PT Astra Serif" w:hAnsi="PT Astra Serif"/>
          <w:sz w:val="26"/>
          <w:szCs w:val="26"/>
        </w:rPr>
        <w:t>»</w:t>
      </w:r>
      <w:r w:rsidRPr="0002059A">
        <w:rPr>
          <w:rFonts w:ascii="PT Astra Serif" w:hAnsi="PT Astra Serif"/>
          <w:sz w:val="26"/>
          <w:szCs w:val="26"/>
        </w:rPr>
        <w:t xml:space="preserve"> пункта 2 части 1 статьи 43 Закона </w:t>
      </w:r>
      <w:r w:rsidR="00242FD0">
        <w:rPr>
          <w:rFonts w:ascii="PT Astra Serif" w:hAnsi="PT Astra Serif"/>
          <w:sz w:val="26"/>
          <w:szCs w:val="26"/>
        </w:rPr>
        <w:t>№ 44-ФЗ</w:t>
      </w:r>
      <w:r w:rsidRPr="0002059A">
        <w:rPr>
          <w:rFonts w:ascii="PT Astra Serif" w:hAnsi="PT Astra Serif"/>
          <w:sz w:val="26"/>
          <w:szCs w:val="26"/>
        </w:rPr>
        <w:t xml:space="preserve">, предложение участника закупки в отношении объекта закупки должно содержать документы, подтверждающие соответствие товара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 и представление указанных документов предусмотрено извещением об осуществлении закупки, документацией о закупке, если Законом </w:t>
      </w:r>
      <w:r w:rsidR="00242FD0">
        <w:rPr>
          <w:rFonts w:ascii="PT Astra Serif" w:hAnsi="PT Astra Serif"/>
          <w:sz w:val="26"/>
          <w:szCs w:val="26"/>
        </w:rPr>
        <w:t>№ 44-ФЗ</w:t>
      </w:r>
      <w:r w:rsidRPr="0002059A">
        <w:rPr>
          <w:rFonts w:ascii="PT Astra Serif" w:hAnsi="PT Astra Serif"/>
          <w:sz w:val="26"/>
          <w:szCs w:val="26"/>
        </w:rPr>
        <w:t xml:space="preserve">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товаром. </w:t>
      </w:r>
    </w:p>
    <w:p w:rsidR="0002059A" w:rsidRPr="0002059A" w:rsidRDefault="0002059A" w:rsidP="0002059A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2059A">
        <w:rPr>
          <w:rFonts w:ascii="PT Astra Serif" w:hAnsi="PT Astra Serif"/>
          <w:sz w:val="26"/>
          <w:szCs w:val="26"/>
        </w:rPr>
        <w:t xml:space="preserve">Учитывая изложенное, по мнению ФАС России, установление в извещении об осуществлении закупки требования о представлении участником закупки информации и/или документов, подтверждающих совместимость предлагаемых участником к поставке расходных материалов, влечет за собой ограничение количества участников закупки и противоречит требованиям Закона </w:t>
      </w:r>
      <w:r w:rsidR="00242FD0">
        <w:rPr>
          <w:rFonts w:ascii="PT Astra Serif" w:hAnsi="PT Astra Serif"/>
          <w:sz w:val="26"/>
          <w:szCs w:val="26"/>
        </w:rPr>
        <w:t>№ 44-ФЗ</w:t>
      </w:r>
      <w:r w:rsidRPr="0002059A">
        <w:rPr>
          <w:rFonts w:ascii="PT Astra Serif" w:hAnsi="PT Astra Serif"/>
          <w:sz w:val="26"/>
          <w:szCs w:val="26"/>
        </w:rPr>
        <w:t xml:space="preserve">. </w:t>
      </w:r>
    </w:p>
    <w:p w:rsidR="0002059A" w:rsidRPr="0002059A" w:rsidRDefault="0002059A" w:rsidP="0002059A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2059A">
        <w:rPr>
          <w:rFonts w:ascii="PT Astra Serif" w:hAnsi="PT Astra Serif"/>
          <w:sz w:val="26"/>
          <w:szCs w:val="26"/>
        </w:rPr>
        <w:t xml:space="preserve">Дополнительно ФАС России обращает внимание, что вопрос наличия или отсутствия нарушений законодательства Российской Федерации о контрактной системе в сфере закупок рассматривается в каждом конкретном случае при проведении контрольного мероприятия, исходя из положений извещения об осуществлении закупки, документации о закупке (в случае если Законом </w:t>
      </w:r>
      <w:r w:rsidR="00242FD0">
        <w:rPr>
          <w:rFonts w:ascii="PT Astra Serif" w:hAnsi="PT Astra Serif"/>
          <w:sz w:val="26"/>
          <w:szCs w:val="26"/>
        </w:rPr>
        <w:t>№ 44-ФЗ</w:t>
      </w:r>
      <w:r w:rsidRPr="0002059A">
        <w:rPr>
          <w:rFonts w:ascii="PT Astra Serif" w:hAnsi="PT Astra Serif"/>
          <w:sz w:val="26"/>
          <w:szCs w:val="26"/>
        </w:rPr>
        <w:t xml:space="preserve"> предусмотрена документация о закупке), с учетом фактических обстоятельств осуществления закупки для обеспечения государственных и муниципальных нужд, других факторов, в том числе специфики конкретной закупки и заявок участников закупки. </w:t>
      </w:r>
    </w:p>
    <w:p w:rsidR="0002059A" w:rsidRPr="0002059A" w:rsidRDefault="0002059A" w:rsidP="0002059A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2059A">
        <w:rPr>
          <w:rFonts w:ascii="PT Astra Serif" w:hAnsi="PT Astra Serif"/>
          <w:sz w:val="26"/>
          <w:szCs w:val="26"/>
        </w:rPr>
        <w:t xml:space="preserve">  </w:t>
      </w:r>
    </w:p>
    <w:p w:rsidR="00FE0C79" w:rsidRDefault="00242FD0" w:rsidP="004D7FA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242FD0">
        <w:rPr>
          <w:rFonts w:ascii="PT Astra Serif" w:hAnsi="PT Astra Serif"/>
          <w:i/>
          <w:sz w:val="26"/>
          <w:szCs w:val="26"/>
        </w:rPr>
        <w:t xml:space="preserve">Определение Верховного Суда Российской Федерации № 305-ЭС25-4839 по делу </w:t>
      </w:r>
      <w:r>
        <w:rPr>
          <w:rFonts w:ascii="PT Astra Serif" w:hAnsi="PT Astra Serif"/>
          <w:i/>
          <w:sz w:val="26"/>
          <w:szCs w:val="26"/>
        </w:rPr>
        <w:br/>
      </w:r>
      <w:r w:rsidRPr="00242FD0">
        <w:rPr>
          <w:rFonts w:ascii="PT Astra Serif" w:hAnsi="PT Astra Serif"/>
          <w:i/>
          <w:sz w:val="26"/>
          <w:szCs w:val="26"/>
        </w:rPr>
        <w:t>№ А40-55366/2024</w:t>
      </w:r>
    </w:p>
    <w:p w:rsidR="00242FD0" w:rsidRDefault="00242FD0" w:rsidP="004D7FA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>Заявитель: ИП</w:t>
      </w:r>
    </w:p>
    <w:p w:rsidR="00242FD0" w:rsidRDefault="00242FD0" w:rsidP="004D7FA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Между Учреждением и ИП заключен контракт на поставку товара. Учреждение приняло решение об одностороннем отказе и направило заявление о включении сведений об ИП в реестр недобросовестных поставщиков в УФАС.</w:t>
      </w:r>
    </w:p>
    <w:p w:rsidR="00242FD0" w:rsidRDefault="00242FD0" w:rsidP="004D7FA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Решением УФАС ИП включен в </w:t>
      </w:r>
      <w:r w:rsidRPr="00242FD0">
        <w:rPr>
          <w:rFonts w:ascii="PT Astra Serif" w:hAnsi="PT Astra Serif"/>
          <w:sz w:val="26"/>
          <w:szCs w:val="26"/>
        </w:rPr>
        <w:t>реестр недобросовестных поставщиков</w:t>
      </w:r>
      <w:r>
        <w:rPr>
          <w:rFonts w:ascii="PT Astra Serif" w:hAnsi="PT Astra Serif"/>
          <w:sz w:val="26"/>
          <w:szCs w:val="26"/>
        </w:rPr>
        <w:t>.</w:t>
      </w:r>
    </w:p>
    <w:p w:rsidR="00242FD0" w:rsidRDefault="00A2196B" w:rsidP="004D7FA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Посчитав свои права нарушенными, ИП обратился в арбитражный суд.</w:t>
      </w:r>
    </w:p>
    <w:p w:rsidR="00A2196B" w:rsidRDefault="00A2196B" w:rsidP="004D7FA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Суды первой и апелляционной инстанции не нашли в поведении ИП признаки недобросовестности, указав, что ошибка сотрудника ИП при заполнении электронной заявки и указании ошибочно неверной характеристики товара, которая повлекла невозможность поставки товара, не является основанием для вывода о наличии умышленных действий ИП, имеющих фактической целью незаконное участие в закупке, признание победителем закупки, исполнение контракта.</w:t>
      </w:r>
    </w:p>
    <w:p w:rsidR="00A2196B" w:rsidRDefault="00A2196B" w:rsidP="004D7FA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 кассационной инстанции не согласился с выводами нижестоящих судов и указал следующее.</w:t>
      </w:r>
    </w:p>
    <w:p w:rsidR="00A2196B" w:rsidRDefault="00A2196B" w:rsidP="004D7FA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Вступая в отношения, направленные на обеспечения государственных и муниципальных нужд, ИП должен был понимать значение закупок, быть готовым к выполнению императивных требований законодательства о контрактной системе и принимать во внимание риск возникновения неблагоприятных последствий в случае совершение либо не совершения тех или иных юридически значимых действий в данной сфере.</w:t>
      </w:r>
    </w:p>
    <w:p w:rsidR="00A2196B" w:rsidRDefault="00A2196B" w:rsidP="004D7FA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Было бы неверно полагать, что победитель закупки может самоустраниться при выявлении ошибки в заполнении электронной заявки от проверки ее содержания на предмет соответствия требованиям извещения и Закона № 44-ФЗ и в связи с этим не исполнять контракт.</w:t>
      </w:r>
    </w:p>
    <w:p w:rsidR="00A2196B" w:rsidRDefault="00A2196B" w:rsidP="004D7FA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Законом № 44-ФЗ на победителя закупки возложена обязанность по надлежащему исполнению контракта, в связи с чем ИП должен был контролировать надлежащее исполнение такой обязанности.</w:t>
      </w:r>
    </w:p>
    <w:p w:rsidR="00A2196B" w:rsidRDefault="00A2196B" w:rsidP="004D7FA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Определением Верховного Суда Российской Федерации в рассмотрении жалобы отказано.</w:t>
      </w:r>
    </w:p>
    <w:p w:rsidR="00EE0CFC" w:rsidRDefault="00EE0CFC" w:rsidP="004D7FA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EE0CFC" w:rsidRDefault="00EE0CFC" w:rsidP="004D7FA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EE0CFC">
        <w:rPr>
          <w:rFonts w:ascii="PT Astra Serif" w:hAnsi="PT Astra Serif"/>
          <w:i/>
          <w:sz w:val="26"/>
          <w:szCs w:val="26"/>
        </w:rPr>
        <w:t xml:space="preserve">Определение Верховного Суда Российской Федерации № 302-ЭС25-3745 по делу </w:t>
      </w:r>
      <w:r>
        <w:rPr>
          <w:rFonts w:ascii="PT Astra Serif" w:hAnsi="PT Astra Serif"/>
          <w:i/>
          <w:sz w:val="26"/>
          <w:szCs w:val="26"/>
        </w:rPr>
        <w:br/>
      </w:r>
      <w:r w:rsidRPr="00EE0CFC">
        <w:rPr>
          <w:rFonts w:ascii="PT Astra Serif" w:hAnsi="PT Astra Serif"/>
          <w:i/>
          <w:sz w:val="26"/>
          <w:szCs w:val="26"/>
        </w:rPr>
        <w:t>№ А58-371/2024</w:t>
      </w:r>
    </w:p>
    <w:p w:rsidR="00EE0CFC" w:rsidRDefault="00EE0CFC" w:rsidP="004D7FA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>Заявитель: Общество</w:t>
      </w:r>
    </w:p>
    <w:p w:rsidR="00EE0CFC" w:rsidRDefault="00EE0CFC" w:rsidP="00EE0CF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Уполномоченным органом размещено извещение о проведении открытого конкурса в электронной форме на выполнение работ по содержанию автомобильной дороги.</w:t>
      </w:r>
    </w:p>
    <w:p w:rsidR="00EE0CFC" w:rsidRDefault="00EE0CFC" w:rsidP="00EE0CF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Обществу присвоено 2 порядковое место.</w:t>
      </w:r>
    </w:p>
    <w:p w:rsidR="00EE0CFC" w:rsidRDefault="00EE0CFC" w:rsidP="00EE0CF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Посчитав, что Уполномоченный орган неправомерно присвоило победителю больше баллов чем заявителю в связи с предоставлением победителем недостоверной информации относительно опыта, Общество обратилось в </w:t>
      </w:r>
      <w:r w:rsidR="00C040FE">
        <w:rPr>
          <w:rFonts w:ascii="PT Astra Serif" w:hAnsi="PT Astra Serif"/>
          <w:sz w:val="26"/>
          <w:szCs w:val="26"/>
        </w:rPr>
        <w:t>УФАС.</w:t>
      </w:r>
    </w:p>
    <w:p w:rsidR="00C040FE" w:rsidRDefault="00C040FE" w:rsidP="00EE0CF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УФАС провел внеплановую проверку и установил, что у комиссии Уполномоченного органа на момент рассмотрения заявки победителя не было доказательств – документов, однозначно указывающих на недостоверность сведений, поданных в составе заявки.</w:t>
      </w:r>
    </w:p>
    <w:p w:rsidR="00C040FE" w:rsidRDefault="00C040FE" w:rsidP="00EE0CF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Жалоба признана необоснованной.</w:t>
      </w:r>
    </w:p>
    <w:p w:rsidR="00C040FE" w:rsidRDefault="00C040FE" w:rsidP="00EE0CF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Общество обратилось в арбитражный суд.</w:t>
      </w:r>
    </w:p>
    <w:p w:rsidR="00C040FE" w:rsidRDefault="00C040FE" w:rsidP="00EE0CF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Суды поддержали УФАС на основании следующего.</w:t>
      </w:r>
    </w:p>
    <w:p w:rsidR="00C040FE" w:rsidRDefault="00356FDB" w:rsidP="00356FD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Общество, обращаясь с жалобой в УФАС, указывало на недостоверность указанной в составе заявки информации победителя, поскольку по данным открытых источников ФНС России сумма полученных доходов за 5 лет значительно ниже суммы, указанной в договоре, представленного для оценки.</w:t>
      </w:r>
    </w:p>
    <w:p w:rsidR="00356FDB" w:rsidRDefault="00356FDB" w:rsidP="00356FD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Суды указали, что представленное право отклонить заявку в случае обнаружения в ней недостоверных сведений свидетельствует о том, что комиссия на момент принятия соответствующего решения должна располагать доказательствами такой недостоверности, а не руководствоваться предположениями.</w:t>
      </w:r>
    </w:p>
    <w:p w:rsidR="00356FDB" w:rsidRDefault="00356FDB" w:rsidP="00356FD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Победителем представлены документы, соответствующие требованиям Закона № 44-ФЗ, исполненные гражданско-правовые договоры, акты приемки, подтверждающие фактическую оплату по договорам, платежные поручения и т.д.</w:t>
      </w:r>
    </w:p>
    <w:p w:rsidR="00356FDB" w:rsidRDefault="00D16370" w:rsidP="00356FD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 комиссии на момент рассмотрения заявок отсутствовали доказательства фиктивности договоров, представленных победителем.  Представленный для оценки договор заключен между хозяйствующими субъектами, в связи с чем в реестре контрактов информация о договоре не содержалась, проверить договор на достоверность приведенных в нем сведения комиссией не представлялось </w:t>
      </w:r>
      <w:r w:rsidR="007E6F09">
        <w:rPr>
          <w:rFonts w:ascii="PT Astra Serif" w:hAnsi="PT Astra Serif"/>
          <w:sz w:val="26"/>
          <w:szCs w:val="26"/>
        </w:rPr>
        <w:t>возможным.</w:t>
      </w:r>
    </w:p>
    <w:p w:rsidR="007E6F09" w:rsidRDefault="007E6F09" w:rsidP="007E6F0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Сервис ФНС не является источником информации, подтверждающим достоверность договоров, в связи с чем оснований использовать информацию с данного сервиса не имелось.</w:t>
      </w:r>
    </w:p>
    <w:p w:rsidR="007E6F09" w:rsidRDefault="007E6F09" w:rsidP="007E6F0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Факт возбуждения МВД Росси в отношении неустановленного лица дела по признакам преступления, предусмотренного частью 5 статьи 327 УК РФ (и</w:t>
      </w:r>
      <w:r w:rsidRPr="007E6F09">
        <w:rPr>
          <w:rFonts w:ascii="PT Astra Serif" w:hAnsi="PT Astra Serif"/>
          <w:sz w:val="26"/>
          <w:szCs w:val="26"/>
        </w:rPr>
        <w:t>спользование заведомо подложного документа</w:t>
      </w:r>
      <w:r>
        <w:rPr>
          <w:rFonts w:ascii="PT Astra Serif" w:hAnsi="PT Astra Serif"/>
          <w:sz w:val="26"/>
          <w:szCs w:val="26"/>
        </w:rPr>
        <w:t>), не свидетельствует о недостоверности документов ввиду отсутствия вступившего в законную силу приговора в отношении должностных лиц победителя.</w:t>
      </w:r>
    </w:p>
    <w:p w:rsidR="007E6F09" w:rsidRDefault="007E6F09" w:rsidP="007E6F0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Ссылка на представление Прокуратуры отклонена судами </w:t>
      </w:r>
      <w:r w:rsidR="009F14EF">
        <w:rPr>
          <w:rFonts w:ascii="PT Astra Serif" w:hAnsi="PT Astra Serif"/>
          <w:sz w:val="26"/>
          <w:szCs w:val="26"/>
        </w:rPr>
        <w:t>ввиду отсутствия подтверждения в судебном порядке законности и обоснованности указанной в представлении информации о наличии признаков фальсификации некоторых договоров.</w:t>
      </w:r>
    </w:p>
    <w:p w:rsidR="009F14EF" w:rsidRPr="007E6F09" w:rsidRDefault="009F14EF" w:rsidP="007E6F0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F14EF">
        <w:rPr>
          <w:rFonts w:ascii="PT Astra Serif" w:hAnsi="PT Astra Serif"/>
          <w:sz w:val="26"/>
          <w:szCs w:val="26"/>
        </w:rPr>
        <w:t>Определением Верховного Суда Российской Федерации в рассмотрении жалобы отказано</w:t>
      </w:r>
    </w:p>
    <w:p w:rsidR="007E6F09" w:rsidRDefault="007E6F09" w:rsidP="00356FD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7E6F09" w:rsidRDefault="009F14EF" w:rsidP="00356FD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9F14EF">
        <w:rPr>
          <w:rFonts w:ascii="PT Astra Serif" w:hAnsi="PT Astra Serif"/>
          <w:i/>
          <w:sz w:val="26"/>
          <w:szCs w:val="26"/>
        </w:rPr>
        <w:t xml:space="preserve">Решение Новосибирского УФАС России от 29.05.2025 по делу </w:t>
      </w:r>
      <w:r w:rsidRPr="009F14EF">
        <w:rPr>
          <w:rFonts w:ascii="PT Astra Serif" w:hAnsi="PT Astra Serif"/>
          <w:i/>
          <w:sz w:val="26"/>
          <w:szCs w:val="26"/>
        </w:rPr>
        <w:br/>
        <w:t>№ 054/06/49-1384/2025</w:t>
      </w:r>
    </w:p>
    <w:p w:rsidR="009F14EF" w:rsidRPr="009F14EF" w:rsidRDefault="009F14EF" w:rsidP="00356FD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F14EF">
        <w:rPr>
          <w:rFonts w:ascii="PT Astra Serif" w:hAnsi="PT Astra Serif"/>
          <w:sz w:val="26"/>
          <w:szCs w:val="26"/>
        </w:rPr>
        <w:t>Обществ</w:t>
      </w:r>
      <w:r w:rsidR="00EE0337">
        <w:rPr>
          <w:rFonts w:ascii="PT Astra Serif" w:hAnsi="PT Astra Serif"/>
          <w:sz w:val="26"/>
          <w:szCs w:val="26"/>
        </w:rPr>
        <w:t>о</w:t>
      </w:r>
      <w:r w:rsidRPr="009F14EF">
        <w:rPr>
          <w:rFonts w:ascii="PT Astra Serif" w:hAnsi="PT Astra Serif"/>
          <w:sz w:val="26"/>
          <w:szCs w:val="26"/>
        </w:rPr>
        <w:t xml:space="preserve"> подал</w:t>
      </w:r>
      <w:r w:rsidR="00EE0337">
        <w:rPr>
          <w:rFonts w:ascii="PT Astra Serif" w:hAnsi="PT Astra Serif"/>
          <w:sz w:val="26"/>
          <w:szCs w:val="26"/>
        </w:rPr>
        <w:t>о</w:t>
      </w:r>
      <w:r w:rsidRPr="009F14EF">
        <w:rPr>
          <w:rFonts w:ascii="PT Astra Serif" w:hAnsi="PT Astra Serif"/>
          <w:sz w:val="26"/>
          <w:szCs w:val="26"/>
        </w:rPr>
        <w:t xml:space="preserve"> жалобу в УФАС на действия комиссии при проведении электронного аукциона на поставку медицинских изделий, а именно на отклонение заяв</w:t>
      </w:r>
      <w:r w:rsidR="00EE0337">
        <w:rPr>
          <w:rFonts w:ascii="PT Astra Serif" w:hAnsi="PT Astra Serif"/>
          <w:sz w:val="26"/>
          <w:szCs w:val="26"/>
        </w:rPr>
        <w:t>ки</w:t>
      </w:r>
      <w:r w:rsidRPr="009F14EF">
        <w:rPr>
          <w:rFonts w:ascii="PT Astra Serif" w:hAnsi="PT Astra Serif"/>
          <w:sz w:val="26"/>
          <w:szCs w:val="26"/>
        </w:rPr>
        <w:t>.</w:t>
      </w:r>
    </w:p>
    <w:p w:rsidR="009F14EF" w:rsidRPr="009F14EF" w:rsidRDefault="009F14EF" w:rsidP="00356FD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F14EF">
        <w:rPr>
          <w:rFonts w:ascii="PT Astra Serif" w:hAnsi="PT Astra Serif"/>
          <w:sz w:val="26"/>
          <w:szCs w:val="26"/>
        </w:rPr>
        <w:t>УФАС в ходе рассмотрения жалоб</w:t>
      </w:r>
      <w:r w:rsidR="00EE0337">
        <w:rPr>
          <w:rFonts w:ascii="PT Astra Serif" w:hAnsi="PT Astra Serif"/>
          <w:sz w:val="26"/>
          <w:szCs w:val="26"/>
        </w:rPr>
        <w:t>ы</w:t>
      </w:r>
      <w:r w:rsidRPr="009F14EF">
        <w:rPr>
          <w:rFonts w:ascii="PT Astra Serif" w:hAnsi="PT Astra Serif"/>
          <w:sz w:val="26"/>
          <w:szCs w:val="26"/>
        </w:rPr>
        <w:t xml:space="preserve"> установило следующее.</w:t>
      </w:r>
    </w:p>
    <w:p w:rsidR="009F14EF" w:rsidRDefault="009F14EF" w:rsidP="00356FD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F14EF">
        <w:rPr>
          <w:rFonts w:ascii="PT Astra Serif" w:hAnsi="PT Astra Serif"/>
          <w:sz w:val="26"/>
          <w:szCs w:val="26"/>
        </w:rPr>
        <w:t>Согласно протоколу подведения итогов</w:t>
      </w:r>
      <w:r>
        <w:rPr>
          <w:rFonts w:ascii="PT Astra Serif" w:hAnsi="PT Astra Serif"/>
          <w:sz w:val="26"/>
          <w:szCs w:val="26"/>
        </w:rPr>
        <w:t xml:space="preserve"> определения поставщика </w:t>
      </w:r>
      <w:r w:rsidR="00EE0337">
        <w:rPr>
          <w:rFonts w:ascii="PT Astra Serif" w:hAnsi="PT Astra Serif"/>
          <w:sz w:val="26"/>
          <w:szCs w:val="26"/>
        </w:rPr>
        <w:t>заявка</w:t>
      </w:r>
      <w:r>
        <w:rPr>
          <w:rFonts w:ascii="PT Astra Serif" w:hAnsi="PT Astra Serif"/>
          <w:sz w:val="26"/>
          <w:szCs w:val="26"/>
        </w:rPr>
        <w:t xml:space="preserve"> Обществ</w:t>
      </w:r>
      <w:r w:rsidR="00EE0337">
        <w:rPr>
          <w:rFonts w:ascii="PT Astra Serif" w:hAnsi="PT Astra Serif"/>
          <w:sz w:val="26"/>
          <w:szCs w:val="26"/>
        </w:rPr>
        <w:t>а</w:t>
      </w:r>
      <w:r>
        <w:rPr>
          <w:rFonts w:ascii="PT Astra Serif" w:hAnsi="PT Astra Serif"/>
          <w:sz w:val="26"/>
          <w:szCs w:val="26"/>
        </w:rPr>
        <w:t xml:space="preserve"> отклонен</w:t>
      </w:r>
      <w:r w:rsidR="00EE0337">
        <w:rPr>
          <w:rFonts w:ascii="PT Astra Serif" w:hAnsi="PT Astra Serif"/>
          <w:sz w:val="26"/>
          <w:szCs w:val="26"/>
        </w:rPr>
        <w:t>а</w:t>
      </w:r>
      <w:r>
        <w:rPr>
          <w:rFonts w:ascii="PT Astra Serif" w:hAnsi="PT Astra Serif"/>
          <w:sz w:val="26"/>
          <w:szCs w:val="26"/>
        </w:rPr>
        <w:t>, поскольку в структурированной форме заявки не представлена информация о всех медицинских изделиях, которые в совокупности составляют «Систему эндоскопической визуализации», а именно в графе «Наименование медицинского изделия в соответствии с РУ», в графе «Товарный знак» и в графе «Страна происхождения товара» указан только один из товаров, входящих в систему.</w:t>
      </w:r>
    </w:p>
    <w:p w:rsidR="009F14EF" w:rsidRDefault="00CF5157" w:rsidP="00356FD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 мнению Общества</w:t>
      </w:r>
      <w:bookmarkStart w:id="0" w:name="_GoBack"/>
      <w:bookmarkEnd w:id="0"/>
      <w:r w:rsidR="009F14EF">
        <w:rPr>
          <w:rFonts w:ascii="PT Astra Serif" w:hAnsi="PT Astra Serif"/>
          <w:sz w:val="26"/>
          <w:szCs w:val="26"/>
        </w:rPr>
        <w:t xml:space="preserve"> указать страны происхождения всех медицинских изделий, входящих в состав системы, не представилось возможным, поскольку функционалом личного кабинета не предусмотрены выбор нескольких стран происхождения.</w:t>
      </w:r>
    </w:p>
    <w:p w:rsidR="00EE0337" w:rsidRDefault="00EE0337" w:rsidP="00356FD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составе заявки представлены регистрационные удостоверения на иные входящие в состав требуемой к поставке системы эндоскопической визуализации медицинские изделия, имеющие отличные от указанных в структурированной форме заявки наименования изделий в соответствии с регистрационным удостоверением, товарные знаки и страну происхождения.</w:t>
      </w:r>
    </w:p>
    <w:p w:rsidR="009F14EF" w:rsidRDefault="009F14EF" w:rsidP="00356FD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УФАС установил, что опция, позволяющая указать только одну страну происхождения, отключена Заказчиком</w:t>
      </w:r>
      <w:r w:rsidR="00EE0337">
        <w:rPr>
          <w:rFonts w:ascii="PT Astra Serif" w:hAnsi="PT Astra Serif"/>
          <w:sz w:val="26"/>
          <w:szCs w:val="26"/>
        </w:rPr>
        <w:t>.</w:t>
      </w:r>
    </w:p>
    <w:p w:rsidR="00EE0337" w:rsidRDefault="00EE0337" w:rsidP="00356FD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Заявка Общества подлежала отклонению, поскольку содержала противоречивые сведения в части указания наименования в соответствии с регистрационным удостоверением и товарного знака только одного из изделий, входящих в состав системы. При этом, поскольку Общества отсутствовала техническая возможность указания страны происхождения всех медицинских изделий, УФАС посчитало жалобу частично обоснованной.</w:t>
      </w:r>
    </w:p>
    <w:p w:rsidR="00EE0337" w:rsidRPr="009F14EF" w:rsidRDefault="00EE0337" w:rsidP="00356FD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Вместе с тем, из совокупности документов и сведений, представленных в материалах дела, не представляется возможным определить по чьей вине была ограничена возможность указания нескольких стран происхождения, в связи с чем УФАС посчитал, что в действиях комиссии отсутствуют признаки состава административного правонарушения.</w:t>
      </w:r>
    </w:p>
    <w:p w:rsidR="00EE0CFC" w:rsidRPr="00EE0CFC" w:rsidRDefault="00EE0CFC" w:rsidP="00EE0CF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sectPr w:rsidR="00EE0CFC" w:rsidRPr="00EE0CFC" w:rsidSect="00DF12FF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0E87" w:rsidRDefault="00920E87" w:rsidP="00DF12FF">
      <w:r>
        <w:separator/>
      </w:r>
    </w:p>
  </w:endnote>
  <w:endnote w:type="continuationSeparator" w:id="0">
    <w:p w:rsidR="00920E87" w:rsidRDefault="00920E87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0E87" w:rsidRDefault="00920E87" w:rsidP="00DF12FF">
      <w:r>
        <w:separator/>
      </w:r>
    </w:p>
  </w:footnote>
  <w:footnote w:type="continuationSeparator" w:id="0">
    <w:p w:rsidR="00920E87" w:rsidRDefault="00920E87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A835E2" w:rsidRDefault="00A835E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5157">
          <w:rPr>
            <w:noProof/>
          </w:rPr>
          <w:t>3</w:t>
        </w:r>
        <w:r>
          <w:fldChar w:fldCharType="end"/>
        </w:r>
      </w:p>
    </w:sdtContent>
  </w:sdt>
  <w:p w:rsidR="00A835E2" w:rsidRDefault="00A835E2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A3860"/>
    <w:multiLevelType w:val="hybridMultilevel"/>
    <w:tmpl w:val="DBB65DB2"/>
    <w:lvl w:ilvl="0" w:tplc="5E5A1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0472A"/>
    <w:multiLevelType w:val="hybridMultilevel"/>
    <w:tmpl w:val="7D6AAE78"/>
    <w:lvl w:ilvl="0" w:tplc="00BC75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1BE5243"/>
    <w:multiLevelType w:val="multilevel"/>
    <w:tmpl w:val="2900465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8D21CD"/>
    <w:multiLevelType w:val="hybridMultilevel"/>
    <w:tmpl w:val="34483D5E"/>
    <w:lvl w:ilvl="0" w:tplc="A42802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D742D4"/>
    <w:multiLevelType w:val="multilevel"/>
    <w:tmpl w:val="FF7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12950FC"/>
    <w:multiLevelType w:val="hybridMultilevel"/>
    <w:tmpl w:val="2CEEFB3A"/>
    <w:lvl w:ilvl="0" w:tplc="32D21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7A29A7"/>
    <w:multiLevelType w:val="hybridMultilevel"/>
    <w:tmpl w:val="F52EA2D2"/>
    <w:lvl w:ilvl="0" w:tplc="CBE4667A">
      <w:start w:val="1"/>
      <w:numFmt w:val="decimal"/>
      <w:lvlText w:val="%1)"/>
      <w:lvlJc w:val="left"/>
      <w:pPr>
        <w:ind w:left="1211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6" w15:restartNumberingAfterBreak="0">
    <w:nsid w:val="277B4B2C"/>
    <w:multiLevelType w:val="hybridMultilevel"/>
    <w:tmpl w:val="27A07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6B62998"/>
    <w:multiLevelType w:val="multilevel"/>
    <w:tmpl w:val="E896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6" w15:restartNumberingAfterBreak="0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193209"/>
    <w:multiLevelType w:val="hybridMultilevel"/>
    <w:tmpl w:val="C5306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1" w15:restartNumberingAfterBreak="0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74D90C21"/>
    <w:multiLevelType w:val="hybridMultilevel"/>
    <w:tmpl w:val="CEF055B4"/>
    <w:lvl w:ilvl="0" w:tplc="9E6E51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57A1942"/>
    <w:multiLevelType w:val="hybridMultilevel"/>
    <w:tmpl w:val="BD5CF800"/>
    <w:lvl w:ilvl="0" w:tplc="4DDC4F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183BEC"/>
    <w:multiLevelType w:val="hybridMultilevel"/>
    <w:tmpl w:val="D888791C"/>
    <w:lvl w:ilvl="0" w:tplc="CF4068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0"/>
  </w:num>
  <w:num w:numId="2">
    <w:abstractNumId w:val="44"/>
  </w:num>
  <w:num w:numId="3">
    <w:abstractNumId w:val="29"/>
  </w:num>
  <w:num w:numId="4">
    <w:abstractNumId w:val="5"/>
  </w:num>
  <w:num w:numId="5">
    <w:abstractNumId w:val="12"/>
  </w:num>
  <w:num w:numId="6">
    <w:abstractNumId w:val="33"/>
  </w:num>
  <w:num w:numId="7">
    <w:abstractNumId w:val="36"/>
  </w:num>
  <w:num w:numId="8">
    <w:abstractNumId w:val="23"/>
  </w:num>
  <w:num w:numId="9">
    <w:abstractNumId w:val="24"/>
  </w:num>
  <w:num w:numId="10">
    <w:abstractNumId w:val="18"/>
  </w:num>
  <w:num w:numId="11">
    <w:abstractNumId w:val="35"/>
  </w:num>
  <w:num w:numId="12">
    <w:abstractNumId w:val="47"/>
  </w:num>
  <w:num w:numId="13">
    <w:abstractNumId w:val="14"/>
  </w:num>
  <w:num w:numId="14">
    <w:abstractNumId w:val="1"/>
  </w:num>
  <w:num w:numId="15">
    <w:abstractNumId w:val="41"/>
  </w:num>
  <w:num w:numId="16">
    <w:abstractNumId w:val="28"/>
  </w:num>
  <w:num w:numId="17">
    <w:abstractNumId w:val="19"/>
  </w:num>
  <w:num w:numId="18">
    <w:abstractNumId w:val="8"/>
  </w:num>
  <w:num w:numId="19">
    <w:abstractNumId w:val="15"/>
  </w:num>
  <w:num w:numId="20">
    <w:abstractNumId w:val="4"/>
  </w:num>
  <w:num w:numId="21">
    <w:abstractNumId w:val="32"/>
  </w:num>
  <w:num w:numId="22">
    <w:abstractNumId w:val="27"/>
  </w:num>
  <w:num w:numId="23">
    <w:abstractNumId w:val="39"/>
  </w:num>
  <w:num w:numId="24">
    <w:abstractNumId w:val="3"/>
  </w:num>
  <w:num w:numId="25">
    <w:abstractNumId w:val="0"/>
  </w:num>
  <w:num w:numId="26">
    <w:abstractNumId w:val="30"/>
  </w:num>
  <w:num w:numId="27">
    <w:abstractNumId w:val="26"/>
  </w:num>
  <w:num w:numId="28">
    <w:abstractNumId w:val="38"/>
  </w:num>
  <w:num w:numId="29">
    <w:abstractNumId w:val="31"/>
  </w:num>
  <w:num w:numId="30">
    <w:abstractNumId w:val="22"/>
  </w:num>
  <w:num w:numId="31">
    <w:abstractNumId w:val="17"/>
  </w:num>
  <w:num w:numId="32">
    <w:abstractNumId w:val="46"/>
  </w:num>
  <w:num w:numId="33">
    <w:abstractNumId w:val="34"/>
  </w:num>
  <w:num w:numId="34">
    <w:abstractNumId w:val="21"/>
  </w:num>
  <w:num w:numId="35">
    <w:abstractNumId w:val="20"/>
  </w:num>
  <w:num w:numId="36">
    <w:abstractNumId w:val="7"/>
  </w:num>
  <w:num w:numId="37">
    <w:abstractNumId w:val="10"/>
  </w:num>
  <w:num w:numId="38">
    <w:abstractNumId w:val="25"/>
  </w:num>
  <w:num w:numId="39">
    <w:abstractNumId w:val="2"/>
  </w:num>
  <w:num w:numId="40">
    <w:abstractNumId w:val="45"/>
  </w:num>
  <w:num w:numId="41">
    <w:abstractNumId w:val="16"/>
  </w:num>
  <w:num w:numId="42">
    <w:abstractNumId w:val="13"/>
  </w:num>
  <w:num w:numId="43">
    <w:abstractNumId w:val="6"/>
  </w:num>
  <w:num w:numId="44">
    <w:abstractNumId w:val="9"/>
  </w:num>
  <w:num w:numId="45">
    <w:abstractNumId w:val="37"/>
  </w:num>
  <w:num w:numId="46">
    <w:abstractNumId w:val="42"/>
  </w:num>
  <w:num w:numId="47">
    <w:abstractNumId w:val="43"/>
  </w:num>
  <w:num w:numId="48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1C1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20B"/>
    <w:rsid w:val="00012C87"/>
    <w:rsid w:val="0001352D"/>
    <w:rsid w:val="00013DCE"/>
    <w:rsid w:val="00014D33"/>
    <w:rsid w:val="00015388"/>
    <w:rsid w:val="00017DE7"/>
    <w:rsid w:val="00020021"/>
    <w:rsid w:val="0002059A"/>
    <w:rsid w:val="00020F3E"/>
    <w:rsid w:val="00021F9C"/>
    <w:rsid w:val="000221BC"/>
    <w:rsid w:val="0002324E"/>
    <w:rsid w:val="00023749"/>
    <w:rsid w:val="000246AA"/>
    <w:rsid w:val="00025D3E"/>
    <w:rsid w:val="00026596"/>
    <w:rsid w:val="00027281"/>
    <w:rsid w:val="00027C2B"/>
    <w:rsid w:val="000308F1"/>
    <w:rsid w:val="00030B27"/>
    <w:rsid w:val="00030D26"/>
    <w:rsid w:val="00031749"/>
    <w:rsid w:val="0003187F"/>
    <w:rsid w:val="00033143"/>
    <w:rsid w:val="00034180"/>
    <w:rsid w:val="00034417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2857"/>
    <w:rsid w:val="000434C6"/>
    <w:rsid w:val="00043B3E"/>
    <w:rsid w:val="00044002"/>
    <w:rsid w:val="0004417B"/>
    <w:rsid w:val="00044734"/>
    <w:rsid w:val="00045286"/>
    <w:rsid w:val="00045E6F"/>
    <w:rsid w:val="00046629"/>
    <w:rsid w:val="000476B3"/>
    <w:rsid w:val="0005000D"/>
    <w:rsid w:val="00050677"/>
    <w:rsid w:val="000518E3"/>
    <w:rsid w:val="0005210B"/>
    <w:rsid w:val="0005281E"/>
    <w:rsid w:val="00052F58"/>
    <w:rsid w:val="00053886"/>
    <w:rsid w:val="000540F0"/>
    <w:rsid w:val="00054E79"/>
    <w:rsid w:val="000556C0"/>
    <w:rsid w:val="0005586C"/>
    <w:rsid w:val="00055B9E"/>
    <w:rsid w:val="00056560"/>
    <w:rsid w:val="000608F7"/>
    <w:rsid w:val="00061066"/>
    <w:rsid w:val="00061284"/>
    <w:rsid w:val="000620CF"/>
    <w:rsid w:val="00064EC4"/>
    <w:rsid w:val="00065330"/>
    <w:rsid w:val="000653CF"/>
    <w:rsid w:val="000665C9"/>
    <w:rsid w:val="0006715D"/>
    <w:rsid w:val="00067932"/>
    <w:rsid w:val="00071BA9"/>
    <w:rsid w:val="00072DBE"/>
    <w:rsid w:val="00074C33"/>
    <w:rsid w:val="00075B6A"/>
    <w:rsid w:val="00075C8A"/>
    <w:rsid w:val="00075E8E"/>
    <w:rsid w:val="0007630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90385"/>
    <w:rsid w:val="0009040B"/>
    <w:rsid w:val="0009134C"/>
    <w:rsid w:val="000928F1"/>
    <w:rsid w:val="000930C6"/>
    <w:rsid w:val="000939D1"/>
    <w:rsid w:val="0009406E"/>
    <w:rsid w:val="0009431D"/>
    <w:rsid w:val="00094A57"/>
    <w:rsid w:val="00094FBA"/>
    <w:rsid w:val="0009516C"/>
    <w:rsid w:val="000969E8"/>
    <w:rsid w:val="000A03FE"/>
    <w:rsid w:val="000A0489"/>
    <w:rsid w:val="000A06B8"/>
    <w:rsid w:val="000A1290"/>
    <w:rsid w:val="000A133E"/>
    <w:rsid w:val="000A2E47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0D74"/>
    <w:rsid w:val="000B1E08"/>
    <w:rsid w:val="000B1E18"/>
    <w:rsid w:val="000B3666"/>
    <w:rsid w:val="000B3974"/>
    <w:rsid w:val="000B44D6"/>
    <w:rsid w:val="000B4AA9"/>
    <w:rsid w:val="000B79FA"/>
    <w:rsid w:val="000C0502"/>
    <w:rsid w:val="000C0E69"/>
    <w:rsid w:val="000C0EC1"/>
    <w:rsid w:val="000C2BE9"/>
    <w:rsid w:val="000C37C5"/>
    <w:rsid w:val="000C3E78"/>
    <w:rsid w:val="000C5986"/>
    <w:rsid w:val="000C650D"/>
    <w:rsid w:val="000C7167"/>
    <w:rsid w:val="000C76DD"/>
    <w:rsid w:val="000D010A"/>
    <w:rsid w:val="000D06DA"/>
    <w:rsid w:val="000D1905"/>
    <w:rsid w:val="000D21DB"/>
    <w:rsid w:val="000D28DB"/>
    <w:rsid w:val="000D2E5D"/>
    <w:rsid w:val="000D2F1E"/>
    <w:rsid w:val="000D381D"/>
    <w:rsid w:val="000D5193"/>
    <w:rsid w:val="000D60B9"/>
    <w:rsid w:val="000D705F"/>
    <w:rsid w:val="000D7713"/>
    <w:rsid w:val="000E08A7"/>
    <w:rsid w:val="000E09D5"/>
    <w:rsid w:val="000E0AB6"/>
    <w:rsid w:val="000E1183"/>
    <w:rsid w:val="000E2261"/>
    <w:rsid w:val="000E2F39"/>
    <w:rsid w:val="000E30A0"/>
    <w:rsid w:val="000E3F56"/>
    <w:rsid w:val="000E4B16"/>
    <w:rsid w:val="000E5D42"/>
    <w:rsid w:val="000E784E"/>
    <w:rsid w:val="000F0229"/>
    <w:rsid w:val="000F0339"/>
    <w:rsid w:val="000F0B6F"/>
    <w:rsid w:val="000F2559"/>
    <w:rsid w:val="000F4DD8"/>
    <w:rsid w:val="000F54AF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1CC"/>
    <w:rsid w:val="00112C7F"/>
    <w:rsid w:val="0011331F"/>
    <w:rsid w:val="00113788"/>
    <w:rsid w:val="00114117"/>
    <w:rsid w:val="0011437B"/>
    <w:rsid w:val="00114E40"/>
    <w:rsid w:val="00114F99"/>
    <w:rsid w:val="00115EB4"/>
    <w:rsid w:val="00116086"/>
    <w:rsid w:val="001165C8"/>
    <w:rsid w:val="00116641"/>
    <w:rsid w:val="00116885"/>
    <w:rsid w:val="00117F98"/>
    <w:rsid w:val="0012140B"/>
    <w:rsid w:val="00121B86"/>
    <w:rsid w:val="00122CC6"/>
    <w:rsid w:val="00123706"/>
    <w:rsid w:val="00123DB0"/>
    <w:rsid w:val="00126387"/>
    <w:rsid w:val="001268A4"/>
    <w:rsid w:val="00126B48"/>
    <w:rsid w:val="00126DB8"/>
    <w:rsid w:val="00127A24"/>
    <w:rsid w:val="00127E29"/>
    <w:rsid w:val="00130028"/>
    <w:rsid w:val="001301A5"/>
    <w:rsid w:val="001305B2"/>
    <w:rsid w:val="001314BA"/>
    <w:rsid w:val="00131DAF"/>
    <w:rsid w:val="00131FAA"/>
    <w:rsid w:val="0013340F"/>
    <w:rsid w:val="0013442A"/>
    <w:rsid w:val="00134EC3"/>
    <w:rsid w:val="00134ED2"/>
    <w:rsid w:val="001351FA"/>
    <w:rsid w:val="00136FE2"/>
    <w:rsid w:val="001377FB"/>
    <w:rsid w:val="00141176"/>
    <w:rsid w:val="001411F0"/>
    <w:rsid w:val="00141A9B"/>
    <w:rsid w:val="00144152"/>
    <w:rsid w:val="00144660"/>
    <w:rsid w:val="00145E7F"/>
    <w:rsid w:val="00146576"/>
    <w:rsid w:val="0014716C"/>
    <w:rsid w:val="00150ED4"/>
    <w:rsid w:val="001515AD"/>
    <w:rsid w:val="001519C8"/>
    <w:rsid w:val="00153B04"/>
    <w:rsid w:val="00154A1C"/>
    <w:rsid w:val="00154FE4"/>
    <w:rsid w:val="00156A28"/>
    <w:rsid w:val="00157E62"/>
    <w:rsid w:val="0016123D"/>
    <w:rsid w:val="00163250"/>
    <w:rsid w:val="0016385B"/>
    <w:rsid w:val="00164786"/>
    <w:rsid w:val="001648AD"/>
    <w:rsid w:val="00165FE7"/>
    <w:rsid w:val="00166BA8"/>
    <w:rsid w:val="00166CE1"/>
    <w:rsid w:val="001675D9"/>
    <w:rsid w:val="00167B92"/>
    <w:rsid w:val="00167C5D"/>
    <w:rsid w:val="001711A7"/>
    <w:rsid w:val="00172238"/>
    <w:rsid w:val="00173035"/>
    <w:rsid w:val="0017326B"/>
    <w:rsid w:val="0017388F"/>
    <w:rsid w:val="0017474F"/>
    <w:rsid w:val="0017548F"/>
    <w:rsid w:val="00175547"/>
    <w:rsid w:val="00175623"/>
    <w:rsid w:val="00175647"/>
    <w:rsid w:val="00177A4A"/>
    <w:rsid w:val="00177D5D"/>
    <w:rsid w:val="00180E62"/>
    <w:rsid w:val="00181650"/>
    <w:rsid w:val="00181A55"/>
    <w:rsid w:val="00181EDB"/>
    <w:rsid w:val="00184621"/>
    <w:rsid w:val="00184773"/>
    <w:rsid w:val="00184B39"/>
    <w:rsid w:val="00185363"/>
    <w:rsid w:val="00185BDB"/>
    <w:rsid w:val="00186060"/>
    <w:rsid w:val="001862A9"/>
    <w:rsid w:val="00186956"/>
    <w:rsid w:val="00186AB5"/>
    <w:rsid w:val="00186AD9"/>
    <w:rsid w:val="00186E9F"/>
    <w:rsid w:val="001900FB"/>
    <w:rsid w:val="001909AA"/>
    <w:rsid w:val="00190C4A"/>
    <w:rsid w:val="00192A70"/>
    <w:rsid w:val="00194980"/>
    <w:rsid w:val="00195329"/>
    <w:rsid w:val="001955D0"/>
    <w:rsid w:val="00195C6D"/>
    <w:rsid w:val="00195FBE"/>
    <w:rsid w:val="00196686"/>
    <w:rsid w:val="00196BCB"/>
    <w:rsid w:val="00196FA0"/>
    <w:rsid w:val="0019722D"/>
    <w:rsid w:val="001973B2"/>
    <w:rsid w:val="0019793F"/>
    <w:rsid w:val="001A1263"/>
    <w:rsid w:val="001A23BC"/>
    <w:rsid w:val="001A2406"/>
    <w:rsid w:val="001A335A"/>
    <w:rsid w:val="001A3C18"/>
    <w:rsid w:val="001A4050"/>
    <w:rsid w:val="001A40E0"/>
    <w:rsid w:val="001A5ED2"/>
    <w:rsid w:val="001A62BC"/>
    <w:rsid w:val="001A7693"/>
    <w:rsid w:val="001B09B6"/>
    <w:rsid w:val="001B1CC7"/>
    <w:rsid w:val="001B1D42"/>
    <w:rsid w:val="001B34E8"/>
    <w:rsid w:val="001B4F2C"/>
    <w:rsid w:val="001B6010"/>
    <w:rsid w:val="001B6394"/>
    <w:rsid w:val="001B66D6"/>
    <w:rsid w:val="001B6FCD"/>
    <w:rsid w:val="001C0B11"/>
    <w:rsid w:val="001C12C0"/>
    <w:rsid w:val="001C1400"/>
    <w:rsid w:val="001C1D6E"/>
    <w:rsid w:val="001C2FC6"/>
    <w:rsid w:val="001C331A"/>
    <w:rsid w:val="001C3A05"/>
    <w:rsid w:val="001C3B77"/>
    <w:rsid w:val="001C6B13"/>
    <w:rsid w:val="001C6D95"/>
    <w:rsid w:val="001C716F"/>
    <w:rsid w:val="001D2635"/>
    <w:rsid w:val="001D2FE6"/>
    <w:rsid w:val="001D415A"/>
    <w:rsid w:val="001D59F8"/>
    <w:rsid w:val="001D6BD4"/>
    <w:rsid w:val="001D7540"/>
    <w:rsid w:val="001E10C1"/>
    <w:rsid w:val="001E15BD"/>
    <w:rsid w:val="001E1C22"/>
    <w:rsid w:val="001E20C0"/>
    <w:rsid w:val="001E25C6"/>
    <w:rsid w:val="001E2998"/>
    <w:rsid w:val="001E2BD7"/>
    <w:rsid w:val="001E2CCA"/>
    <w:rsid w:val="001E3CA8"/>
    <w:rsid w:val="001E4146"/>
    <w:rsid w:val="001E4671"/>
    <w:rsid w:val="001E484A"/>
    <w:rsid w:val="001E4E11"/>
    <w:rsid w:val="001E5A3D"/>
    <w:rsid w:val="001E5ABC"/>
    <w:rsid w:val="001E5D83"/>
    <w:rsid w:val="001E6CEB"/>
    <w:rsid w:val="001E7CBC"/>
    <w:rsid w:val="001F096F"/>
    <w:rsid w:val="001F1A65"/>
    <w:rsid w:val="001F5914"/>
    <w:rsid w:val="00201AA6"/>
    <w:rsid w:val="00202938"/>
    <w:rsid w:val="00202E19"/>
    <w:rsid w:val="002059DA"/>
    <w:rsid w:val="00205C81"/>
    <w:rsid w:val="002067E1"/>
    <w:rsid w:val="0021013D"/>
    <w:rsid w:val="00210B9A"/>
    <w:rsid w:val="002119E5"/>
    <w:rsid w:val="00212282"/>
    <w:rsid w:val="002131BD"/>
    <w:rsid w:val="002137F1"/>
    <w:rsid w:val="00213B0D"/>
    <w:rsid w:val="00213B12"/>
    <w:rsid w:val="00216071"/>
    <w:rsid w:val="00216354"/>
    <w:rsid w:val="00216EFC"/>
    <w:rsid w:val="00217169"/>
    <w:rsid w:val="002174C3"/>
    <w:rsid w:val="0021772E"/>
    <w:rsid w:val="002204D7"/>
    <w:rsid w:val="0022227A"/>
    <w:rsid w:val="00222D60"/>
    <w:rsid w:val="0022318A"/>
    <w:rsid w:val="00223D14"/>
    <w:rsid w:val="00224715"/>
    <w:rsid w:val="0022474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2E6C"/>
    <w:rsid w:val="00234B4A"/>
    <w:rsid w:val="00237455"/>
    <w:rsid w:val="0023768F"/>
    <w:rsid w:val="00240AF6"/>
    <w:rsid w:val="00240E43"/>
    <w:rsid w:val="00241EF9"/>
    <w:rsid w:val="00242FD0"/>
    <w:rsid w:val="00245AAC"/>
    <w:rsid w:val="0024728C"/>
    <w:rsid w:val="00250DDA"/>
    <w:rsid w:val="0025214C"/>
    <w:rsid w:val="00252736"/>
    <w:rsid w:val="002529DB"/>
    <w:rsid w:val="00252B77"/>
    <w:rsid w:val="00252C5B"/>
    <w:rsid w:val="00252DB2"/>
    <w:rsid w:val="00253367"/>
    <w:rsid w:val="00255E62"/>
    <w:rsid w:val="00257041"/>
    <w:rsid w:val="00257D19"/>
    <w:rsid w:val="0026019C"/>
    <w:rsid w:val="0026045E"/>
    <w:rsid w:val="002614F8"/>
    <w:rsid w:val="00262568"/>
    <w:rsid w:val="002625AF"/>
    <w:rsid w:val="00262983"/>
    <w:rsid w:val="002631C1"/>
    <w:rsid w:val="002632F5"/>
    <w:rsid w:val="002638F9"/>
    <w:rsid w:val="00263A6C"/>
    <w:rsid w:val="00263F66"/>
    <w:rsid w:val="00265101"/>
    <w:rsid w:val="00265491"/>
    <w:rsid w:val="00265D56"/>
    <w:rsid w:val="00266234"/>
    <w:rsid w:val="0027078E"/>
    <w:rsid w:val="002707B0"/>
    <w:rsid w:val="00272290"/>
    <w:rsid w:val="0027257F"/>
    <w:rsid w:val="002727C9"/>
    <w:rsid w:val="00272A2C"/>
    <w:rsid w:val="002735CE"/>
    <w:rsid w:val="00273B26"/>
    <w:rsid w:val="00273D7E"/>
    <w:rsid w:val="00275FD6"/>
    <w:rsid w:val="002761AF"/>
    <w:rsid w:val="0027717C"/>
    <w:rsid w:val="002802B5"/>
    <w:rsid w:val="00282891"/>
    <w:rsid w:val="0028311F"/>
    <w:rsid w:val="00283C81"/>
    <w:rsid w:val="00284298"/>
    <w:rsid w:val="00284B55"/>
    <w:rsid w:val="00286D51"/>
    <w:rsid w:val="00287120"/>
    <w:rsid w:val="002916FB"/>
    <w:rsid w:val="002922E5"/>
    <w:rsid w:val="002924E3"/>
    <w:rsid w:val="00293B19"/>
    <w:rsid w:val="00293BB3"/>
    <w:rsid w:val="00295CCE"/>
    <w:rsid w:val="00296831"/>
    <w:rsid w:val="002968D9"/>
    <w:rsid w:val="00296BC3"/>
    <w:rsid w:val="00296D91"/>
    <w:rsid w:val="00297318"/>
    <w:rsid w:val="00297EBD"/>
    <w:rsid w:val="002A0910"/>
    <w:rsid w:val="002A2206"/>
    <w:rsid w:val="002A3B52"/>
    <w:rsid w:val="002A3BCF"/>
    <w:rsid w:val="002A435D"/>
    <w:rsid w:val="002A5F9A"/>
    <w:rsid w:val="002A67E4"/>
    <w:rsid w:val="002A6C26"/>
    <w:rsid w:val="002B0859"/>
    <w:rsid w:val="002B181B"/>
    <w:rsid w:val="002B1E1F"/>
    <w:rsid w:val="002B2A77"/>
    <w:rsid w:val="002B2E8B"/>
    <w:rsid w:val="002B47B0"/>
    <w:rsid w:val="002B51D7"/>
    <w:rsid w:val="002B53A2"/>
    <w:rsid w:val="002B7802"/>
    <w:rsid w:val="002B79EB"/>
    <w:rsid w:val="002C02F1"/>
    <w:rsid w:val="002C090F"/>
    <w:rsid w:val="002C0DE9"/>
    <w:rsid w:val="002C1003"/>
    <w:rsid w:val="002C123B"/>
    <w:rsid w:val="002C1287"/>
    <w:rsid w:val="002C158E"/>
    <w:rsid w:val="002C1C15"/>
    <w:rsid w:val="002C24FD"/>
    <w:rsid w:val="002C4186"/>
    <w:rsid w:val="002D027E"/>
    <w:rsid w:val="002D28E8"/>
    <w:rsid w:val="002D2CE9"/>
    <w:rsid w:val="002D31E4"/>
    <w:rsid w:val="002D4585"/>
    <w:rsid w:val="002D49FD"/>
    <w:rsid w:val="002D5456"/>
    <w:rsid w:val="002D5EB7"/>
    <w:rsid w:val="002D6CDE"/>
    <w:rsid w:val="002E03D4"/>
    <w:rsid w:val="002E0F4D"/>
    <w:rsid w:val="002E1C2B"/>
    <w:rsid w:val="002E2E5F"/>
    <w:rsid w:val="002E3384"/>
    <w:rsid w:val="002E36C0"/>
    <w:rsid w:val="002E4ADD"/>
    <w:rsid w:val="002E6688"/>
    <w:rsid w:val="002E6C73"/>
    <w:rsid w:val="002E6E78"/>
    <w:rsid w:val="002E7226"/>
    <w:rsid w:val="002E7DB1"/>
    <w:rsid w:val="002F0B0F"/>
    <w:rsid w:val="002F28F3"/>
    <w:rsid w:val="002F29BD"/>
    <w:rsid w:val="002F2BF1"/>
    <w:rsid w:val="002F33B7"/>
    <w:rsid w:val="002F3D72"/>
    <w:rsid w:val="002F4953"/>
    <w:rsid w:val="002F4A35"/>
    <w:rsid w:val="002F4C39"/>
    <w:rsid w:val="002F5E29"/>
    <w:rsid w:val="002F6596"/>
    <w:rsid w:val="00300D8A"/>
    <w:rsid w:val="00301007"/>
    <w:rsid w:val="00301760"/>
    <w:rsid w:val="00302051"/>
    <w:rsid w:val="0030223B"/>
    <w:rsid w:val="0030283C"/>
    <w:rsid w:val="003036CE"/>
    <w:rsid w:val="003036DC"/>
    <w:rsid w:val="0030502B"/>
    <w:rsid w:val="0030528E"/>
    <w:rsid w:val="00306026"/>
    <w:rsid w:val="003064B5"/>
    <w:rsid w:val="003064CF"/>
    <w:rsid w:val="003110C8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4DD4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27960"/>
    <w:rsid w:val="00330494"/>
    <w:rsid w:val="00330828"/>
    <w:rsid w:val="003321A6"/>
    <w:rsid w:val="00334388"/>
    <w:rsid w:val="00335D82"/>
    <w:rsid w:val="003361DD"/>
    <w:rsid w:val="00336C3A"/>
    <w:rsid w:val="003375FA"/>
    <w:rsid w:val="003377EF"/>
    <w:rsid w:val="00340502"/>
    <w:rsid w:val="00340A88"/>
    <w:rsid w:val="00340D3D"/>
    <w:rsid w:val="0034127C"/>
    <w:rsid w:val="003415E6"/>
    <w:rsid w:val="00341DAA"/>
    <w:rsid w:val="00341E8C"/>
    <w:rsid w:val="0034379C"/>
    <w:rsid w:val="003439E3"/>
    <w:rsid w:val="003443CE"/>
    <w:rsid w:val="0034449F"/>
    <w:rsid w:val="0034481C"/>
    <w:rsid w:val="003466FC"/>
    <w:rsid w:val="00350D9D"/>
    <w:rsid w:val="0035128F"/>
    <w:rsid w:val="003516AB"/>
    <w:rsid w:val="00353BBA"/>
    <w:rsid w:val="0035588B"/>
    <w:rsid w:val="00355B40"/>
    <w:rsid w:val="003560AD"/>
    <w:rsid w:val="0035622B"/>
    <w:rsid w:val="00356668"/>
    <w:rsid w:val="003567DB"/>
    <w:rsid w:val="00356FDB"/>
    <w:rsid w:val="00357426"/>
    <w:rsid w:val="00363395"/>
    <w:rsid w:val="0036352B"/>
    <w:rsid w:val="00363E11"/>
    <w:rsid w:val="00363F89"/>
    <w:rsid w:val="00364116"/>
    <w:rsid w:val="00364B05"/>
    <w:rsid w:val="003661E9"/>
    <w:rsid w:val="0036661F"/>
    <w:rsid w:val="00366857"/>
    <w:rsid w:val="00366B8E"/>
    <w:rsid w:val="003674FB"/>
    <w:rsid w:val="003679FF"/>
    <w:rsid w:val="0037258B"/>
    <w:rsid w:val="00373625"/>
    <w:rsid w:val="00376586"/>
    <w:rsid w:val="00377255"/>
    <w:rsid w:val="00377B0B"/>
    <w:rsid w:val="00377F03"/>
    <w:rsid w:val="00380711"/>
    <w:rsid w:val="003814C3"/>
    <w:rsid w:val="003818EC"/>
    <w:rsid w:val="00382286"/>
    <w:rsid w:val="00382E6F"/>
    <w:rsid w:val="00382FDB"/>
    <w:rsid w:val="003839C4"/>
    <w:rsid w:val="00383BCC"/>
    <w:rsid w:val="003855E0"/>
    <w:rsid w:val="003856BC"/>
    <w:rsid w:val="003860D4"/>
    <w:rsid w:val="003860E5"/>
    <w:rsid w:val="003879C9"/>
    <w:rsid w:val="00390DCC"/>
    <w:rsid w:val="00391087"/>
    <w:rsid w:val="00391B96"/>
    <w:rsid w:val="00392699"/>
    <w:rsid w:val="003927C8"/>
    <w:rsid w:val="003935E1"/>
    <w:rsid w:val="00393BDD"/>
    <w:rsid w:val="00393C22"/>
    <w:rsid w:val="00393F6A"/>
    <w:rsid w:val="00394952"/>
    <w:rsid w:val="003953EA"/>
    <w:rsid w:val="00396A19"/>
    <w:rsid w:val="00397ABA"/>
    <w:rsid w:val="00397D35"/>
    <w:rsid w:val="003A027E"/>
    <w:rsid w:val="003A055D"/>
    <w:rsid w:val="003A0883"/>
    <w:rsid w:val="003A15F9"/>
    <w:rsid w:val="003A1FE7"/>
    <w:rsid w:val="003A2489"/>
    <w:rsid w:val="003A4B8F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7FC"/>
    <w:rsid w:val="003B5B9B"/>
    <w:rsid w:val="003B6F66"/>
    <w:rsid w:val="003B7D8A"/>
    <w:rsid w:val="003C03F8"/>
    <w:rsid w:val="003C0478"/>
    <w:rsid w:val="003C0751"/>
    <w:rsid w:val="003C1AE4"/>
    <w:rsid w:val="003C2DBC"/>
    <w:rsid w:val="003C38D9"/>
    <w:rsid w:val="003C403D"/>
    <w:rsid w:val="003C4B5A"/>
    <w:rsid w:val="003C530F"/>
    <w:rsid w:val="003C584C"/>
    <w:rsid w:val="003C58FA"/>
    <w:rsid w:val="003C5F0C"/>
    <w:rsid w:val="003C623F"/>
    <w:rsid w:val="003C65ED"/>
    <w:rsid w:val="003C6C2A"/>
    <w:rsid w:val="003C7016"/>
    <w:rsid w:val="003C7027"/>
    <w:rsid w:val="003D0BF1"/>
    <w:rsid w:val="003D0F85"/>
    <w:rsid w:val="003D1773"/>
    <w:rsid w:val="003D21B6"/>
    <w:rsid w:val="003D453F"/>
    <w:rsid w:val="003D468B"/>
    <w:rsid w:val="003D4E8A"/>
    <w:rsid w:val="003D50B6"/>
    <w:rsid w:val="003D5533"/>
    <w:rsid w:val="003D59CB"/>
    <w:rsid w:val="003D7D5D"/>
    <w:rsid w:val="003E00D6"/>
    <w:rsid w:val="003E0F5C"/>
    <w:rsid w:val="003E1AD0"/>
    <w:rsid w:val="003E1E85"/>
    <w:rsid w:val="003E234C"/>
    <w:rsid w:val="003E483D"/>
    <w:rsid w:val="003E4989"/>
    <w:rsid w:val="003E4DBD"/>
    <w:rsid w:val="003E60F9"/>
    <w:rsid w:val="003E6A05"/>
    <w:rsid w:val="003E6CFF"/>
    <w:rsid w:val="003E7A55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6E86"/>
    <w:rsid w:val="003F6EE2"/>
    <w:rsid w:val="003F781B"/>
    <w:rsid w:val="003F7EF2"/>
    <w:rsid w:val="004000FE"/>
    <w:rsid w:val="004003B9"/>
    <w:rsid w:val="00400E80"/>
    <w:rsid w:val="0040103B"/>
    <w:rsid w:val="00401EB0"/>
    <w:rsid w:val="00403CEE"/>
    <w:rsid w:val="00403F0E"/>
    <w:rsid w:val="004046AA"/>
    <w:rsid w:val="00404D27"/>
    <w:rsid w:val="00404DD4"/>
    <w:rsid w:val="004057AF"/>
    <w:rsid w:val="00405BE3"/>
    <w:rsid w:val="00406E26"/>
    <w:rsid w:val="004070BA"/>
    <w:rsid w:val="00410051"/>
    <w:rsid w:val="00410C12"/>
    <w:rsid w:val="00411F54"/>
    <w:rsid w:val="00412172"/>
    <w:rsid w:val="00412BCA"/>
    <w:rsid w:val="00413421"/>
    <w:rsid w:val="0041383A"/>
    <w:rsid w:val="00415F69"/>
    <w:rsid w:val="00416400"/>
    <w:rsid w:val="00417310"/>
    <w:rsid w:val="0042009C"/>
    <w:rsid w:val="0042060B"/>
    <w:rsid w:val="00420622"/>
    <w:rsid w:val="0042169D"/>
    <w:rsid w:val="00421B9F"/>
    <w:rsid w:val="00421C6B"/>
    <w:rsid w:val="004224F3"/>
    <w:rsid w:val="0042445B"/>
    <w:rsid w:val="00424463"/>
    <w:rsid w:val="004244D3"/>
    <w:rsid w:val="00424666"/>
    <w:rsid w:val="00425FB1"/>
    <w:rsid w:val="0042757F"/>
    <w:rsid w:val="00427A21"/>
    <w:rsid w:val="0043003C"/>
    <w:rsid w:val="00430161"/>
    <w:rsid w:val="004307D9"/>
    <w:rsid w:val="004313D9"/>
    <w:rsid w:val="004335C4"/>
    <w:rsid w:val="00433752"/>
    <w:rsid w:val="004339A7"/>
    <w:rsid w:val="00433D3C"/>
    <w:rsid w:val="004367B7"/>
    <w:rsid w:val="00437731"/>
    <w:rsid w:val="00437E84"/>
    <w:rsid w:val="004432E9"/>
    <w:rsid w:val="0044333F"/>
    <w:rsid w:val="00444FDD"/>
    <w:rsid w:val="00445AEA"/>
    <w:rsid w:val="004479CF"/>
    <w:rsid w:val="004500DC"/>
    <w:rsid w:val="00450C71"/>
    <w:rsid w:val="00450DDF"/>
    <w:rsid w:val="004517B0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57D59"/>
    <w:rsid w:val="00460C80"/>
    <w:rsid w:val="00461B4C"/>
    <w:rsid w:val="00461BAC"/>
    <w:rsid w:val="00461F25"/>
    <w:rsid w:val="00462235"/>
    <w:rsid w:val="004630B2"/>
    <w:rsid w:val="00463D35"/>
    <w:rsid w:val="0046444F"/>
    <w:rsid w:val="0046455C"/>
    <w:rsid w:val="004662BF"/>
    <w:rsid w:val="0047006A"/>
    <w:rsid w:val="004712AA"/>
    <w:rsid w:val="004712E9"/>
    <w:rsid w:val="00471405"/>
    <w:rsid w:val="004714DF"/>
    <w:rsid w:val="0047229D"/>
    <w:rsid w:val="0047337F"/>
    <w:rsid w:val="00474487"/>
    <w:rsid w:val="00475F76"/>
    <w:rsid w:val="0047754E"/>
    <w:rsid w:val="00480971"/>
    <w:rsid w:val="00481903"/>
    <w:rsid w:val="004841D4"/>
    <w:rsid w:val="0048428A"/>
    <w:rsid w:val="004842B1"/>
    <w:rsid w:val="00484FF7"/>
    <w:rsid w:val="0048686E"/>
    <w:rsid w:val="0048734F"/>
    <w:rsid w:val="00487BB3"/>
    <w:rsid w:val="00487CBA"/>
    <w:rsid w:val="00490284"/>
    <w:rsid w:val="00490DED"/>
    <w:rsid w:val="00491654"/>
    <w:rsid w:val="00491840"/>
    <w:rsid w:val="00492638"/>
    <w:rsid w:val="00493FB3"/>
    <w:rsid w:val="0049434B"/>
    <w:rsid w:val="00494421"/>
    <w:rsid w:val="00494CE0"/>
    <w:rsid w:val="00495731"/>
    <w:rsid w:val="004963A4"/>
    <w:rsid w:val="00496812"/>
    <w:rsid w:val="00496975"/>
    <w:rsid w:val="004A0698"/>
    <w:rsid w:val="004A1B19"/>
    <w:rsid w:val="004A2AA3"/>
    <w:rsid w:val="004A5838"/>
    <w:rsid w:val="004A5C38"/>
    <w:rsid w:val="004A629A"/>
    <w:rsid w:val="004A670D"/>
    <w:rsid w:val="004A6823"/>
    <w:rsid w:val="004B1143"/>
    <w:rsid w:val="004B1E4F"/>
    <w:rsid w:val="004B2287"/>
    <w:rsid w:val="004B268F"/>
    <w:rsid w:val="004B2A64"/>
    <w:rsid w:val="004B339B"/>
    <w:rsid w:val="004B4EC5"/>
    <w:rsid w:val="004B693D"/>
    <w:rsid w:val="004B7275"/>
    <w:rsid w:val="004B77FF"/>
    <w:rsid w:val="004B7E5E"/>
    <w:rsid w:val="004C0341"/>
    <w:rsid w:val="004C07A8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9BF"/>
    <w:rsid w:val="004D1AE4"/>
    <w:rsid w:val="004D1C5B"/>
    <w:rsid w:val="004D1DC5"/>
    <w:rsid w:val="004D213F"/>
    <w:rsid w:val="004D3100"/>
    <w:rsid w:val="004D440B"/>
    <w:rsid w:val="004D499B"/>
    <w:rsid w:val="004D4B6F"/>
    <w:rsid w:val="004D51E6"/>
    <w:rsid w:val="004D64EB"/>
    <w:rsid w:val="004D7FAE"/>
    <w:rsid w:val="004E1310"/>
    <w:rsid w:val="004E1B22"/>
    <w:rsid w:val="004E3351"/>
    <w:rsid w:val="004E35E4"/>
    <w:rsid w:val="004E3E1F"/>
    <w:rsid w:val="004E513E"/>
    <w:rsid w:val="004E6600"/>
    <w:rsid w:val="004E6DFC"/>
    <w:rsid w:val="004E7184"/>
    <w:rsid w:val="004E7202"/>
    <w:rsid w:val="004F0861"/>
    <w:rsid w:val="004F0D29"/>
    <w:rsid w:val="004F1468"/>
    <w:rsid w:val="004F1533"/>
    <w:rsid w:val="004F1653"/>
    <w:rsid w:val="004F245C"/>
    <w:rsid w:val="004F3392"/>
    <w:rsid w:val="004F4797"/>
    <w:rsid w:val="004F6353"/>
    <w:rsid w:val="004F74F8"/>
    <w:rsid w:val="004F7C7B"/>
    <w:rsid w:val="00500972"/>
    <w:rsid w:val="005017E7"/>
    <w:rsid w:val="00501DCD"/>
    <w:rsid w:val="00502633"/>
    <w:rsid w:val="00504059"/>
    <w:rsid w:val="005044BE"/>
    <w:rsid w:val="00504791"/>
    <w:rsid w:val="00505F56"/>
    <w:rsid w:val="005075DF"/>
    <w:rsid w:val="00507E25"/>
    <w:rsid w:val="00507FDB"/>
    <w:rsid w:val="00511E02"/>
    <w:rsid w:val="005131C8"/>
    <w:rsid w:val="00513CB4"/>
    <w:rsid w:val="00515A2D"/>
    <w:rsid w:val="00515D45"/>
    <w:rsid w:val="00515E2E"/>
    <w:rsid w:val="0051643B"/>
    <w:rsid w:val="00516478"/>
    <w:rsid w:val="0051650E"/>
    <w:rsid w:val="00516A2B"/>
    <w:rsid w:val="00516C75"/>
    <w:rsid w:val="00516F63"/>
    <w:rsid w:val="00517AA7"/>
    <w:rsid w:val="00517AF7"/>
    <w:rsid w:val="0052072B"/>
    <w:rsid w:val="00520FDD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3F7"/>
    <w:rsid w:val="00532684"/>
    <w:rsid w:val="00532AF6"/>
    <w:rsid w:val="0053474E"/>
    <w:rsid w:val="00534B02"/>
    <w:rsid w:val="00536491"/>
    <w:rsid w:val="00536AB3"/>
    <w:rsid w:val="0053719C"/>
    <w:rsid w:val="00540152"/>
    <w:rsid w:val="00540C54"/>
    <w:rsid w:val="005416BC"/>
    <w:rsid w:val="00543187"/>
    <w:rsid w:val="00543997"/>
    <w:rsid w:val="00543ACE"/>
    <w:rsid w:val="005445EF"/>
    <w:rsid w:val="00544B1E"/>
    <w:rsid w:val="005451CD"/>
    <w:rsid w:val="0054573D"/>
    <w:rsid w:val="00546467"/>
    <w:rsid w:val="005470EE"/>
    <w:rsid w:val="0054740B"/>
    <w:rsid w:val="00550841"/>
    <w:rsid w:val="005517B8"/>
    <w:rsid w:val="005527AB"/>
    <w:rsid w:val="00553A4B"/>
    <w:rsid w:val="0055429F"/>
    <w:rsid w:val="00554312"/>
    <w:rsid w:val="00556DB6"/>
    <w:rsid w:val="0056055E"/>
    <w:rsid w:val="00560DD8"/>
    <w:rsid w:val="00562FF5"/>
    <w:rsid w:val="00563536"/>
    <w:rsid w:val="005637BC"/>
    <w:rsid w:val="00563F75"/>
    <w:rsid w:val="0056428B"/>
    <w:rsid w:val="005643E7"/>
    <w:rsid w:val="00565473"/>
    <w:rsid w:val="005659C7"/>
    <w:rsid w:val="0056608B"/>
    <w:rsid w:val="00566170"/>
    <w:rsid w:val="0056640D"/>
    <w:rsid w:val="00571497"/>
    <w:rsid w:val="005723A3"/>
    <w:rsid w:val="005746A8"/>
    <w:rsid w:val="00576A19"/>
    <w:rsid w:val="0057706D"/>
    <w:rsid w:val="00577AEA"/>
    <w:rsid w:val="00577F8C"/>
    <w:rsid w:val="00580E56"/>
    <w:rsid w:val="005816AF"/>
    <w:rsid w:val="00581A52"/>
    <w:rsid w:val="00581FDB"/>
    <w:rsid w:val="00582239"/>
    <w:rsid w:val="005828A6"/>
    <w:rsid w:val="00582FD6"/>
    <w:rsid w:val="00583AB3"/>
    <w:rsid w:val="00583E5E"/>
    <w:rsid w:val="00583FAE"/>
    <w:rsid w:val="005849EA"/>
    <w:rsid w:val="00584D51"/>
    <w:rsid w:val="00584F3F"/>
    <w:rsid w:val="00585203"/>
    <w:rsid w:val="005853CD"/>
    <w:rsid w:val="00586ABB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465"/>
    <w:rsid w:val="005A0277"/>
    <w:rsid w:val="005A04CF"/>
    <w:rsid w:val="005A0EB1"/>
    <w:rsid w:val="005A10D7"/>
    <w:rsid w:val="005A2607"/>
    <w:rsid w:val="005A2B59"/>
    <w:rsid w:val="005A372C"/>
    <w:rsid w:val="005A4594"/>
    <w:rsid w:val="005A5ACD"/>
    <w:rsid w:val="005A5BB2"/>
    <w:rsid w:val="005A7181"/>
    <w:rsid w:val="005B04BB"/>
    <w:rsid w:val="005B2712"/>
    <w:rsid w:val="005B3E7E"/>
    <w:rsid w:val="005B3F16"/>
    <w:rsid w:val="005B4B2B"/>
    <w:rsid w:val="005B4C80"/>
    <w:rsid w:val="005B4F17"/>
    <w:rsid w:val="005B5192"/>
    <w:rsid w:val="005B53CB"/>
    <w:rsid w:val="005B5D41"/>
    <w:rsid w:val="005B6043"/>
    <w:rsid w:val="005B676D"/>
    <w:rsid w:val="005B67BA"/>
    <w:rsid w:val="005B68B0"/>
    <w:rsid w:val="005B724B"/>
    <w:rsid w:val="005B72EC"/>
    <w:rsid w:val="005B7316"/>
    <w:rsid w:val="005C1778"/>
    <w:rsid w:val="005C2226"/>
    <w:rsid w:val="005C4AB4"/>
    <w:rsid w:val="005C53FD"/>
    <w:rsid w:val="005C6B8A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881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0AB"/>
    <w:rsid w:val="005E65D4"/>
    <w:rsid w:val="005E7ED9"/>
    <w:rsid w:val="005F03A4"/>
    <w:rsid w:val="005F1C5C"/>
    <w:rsid w:val="005F22D9"/>
    <w:rsid w:val="005F3D20"/>
    <w:rsid w:val="005F41D6"/>
    <w:rsid w:val="005F44FC"/>
    <w:rsid w:val="005F4A8F"/>
    <w:rsid w:val="005F5E8A"/>
    <w:rsid w:val="005F5F1A"/>
    <w:rsid w:val="005F6BD9"/>
    <w:rsid w:val="005F73F3"/>
    <w:rsid w:val="005F79C0"/>
    <w:rsid w:val="005F7D65"/>
    <w:rsid w:val="005F7F4F"/>
    <w:rsid w:val="00600833"/>
    <w:rsid w:val="00600D1A"/>
    <w:rsid w:val="00601CAA"/>
    <w:rsid w:val="00604365"/>
    <w:rsid w:val="00604589"/>
    <w:rsid w:val="00605F99"/>
    <w:rsid w:val="00605FFE"/>
    <w:rsid w:val="00606136"/>
    <w:rsid w:val="00607E5E"/>
    <w:rsid w:val="00610592"/>
    <w:rsid w:val="00610EDF"/>
    <w:rsid w:val="00610F63"/>
    <w:rsid w:val="00611888"/>
    <w:rsid w:val="00611F8F"/>
    <w:rsid w:val="0061234A"/>
    <w:rsid w:val="00613A5B"/>
    <w:rsid w:val="00614049"/>
    <w:rsid w:val="0061451F"/>
    <w:rsid w:val="006158E4"/>
    <w:rsid w:val="00617D15"/>
    <w:rsid w:val="00617ED2"/>
    <w:rsid w:val="00622D78"/>
    <w:rsid w:val="006247A1"/>
    <w:rsid w:val="006249D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3C13"/>
    <w:rsid w:val="006441A0"/>
    <w:rsid w:val="006451E3"/>
    <w:rsid w:val="00645937"/>
    <w:rsid w:val="00646DF1"/>
    <w:rsid w:val="00647379"/>
    <w:rsid w:val="00650060"/>
    <w:rsid w:val="00650A23"/>
    <w:rsid w:val="0065127C"/>
    <w:rsid w:val="0065185A"/>
    <w:rsid w:val="00651AAB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034A"/>
    <w:rsid w:val="0067049C"/>
    <w:rsid w:val="006705D6"/>
    <w:rsid w:val="00670EA5"/>
    <w:rsid w:val="00671B28"/>
    <w:rsid w:val="00671D7D"/>
    <w:rsid w:val="006722A4"/>
    <w:rsid w:val="0067360E"/>
    <w:rsid w:val="00673C63"/>
    <w:rsid w:val="00674051"/>
    <w:rsid w:val="00674E9E"/>
    <w:rsid w:val="006754B8"/>
    <w:rsid w:val="006776E8"/>
    <w:rsid w:val="00677C8B"/>
    <w:rsid w:val="00681CF2"/>
    <w:rsid w:val="00682830"/>
    <w:rsid w:val="0068289B"/>
    <w:rsid w:val="00683067"/>
    <w:rsid w:val="00684B78"/>
    <w:rsid w:val="006856CB"/>
    <w:rsid w:val="006857EE"/>
    <w:rsid w:val="00685D75"/>
    <w:rsid w:val="0068696D"/>
    <w:rsid w:val="006879A3"/>
    <w:rsid w:val="006911D1"/>
    <w:rsid w:val="00691B54"/>
    <w:rsid w:val="00692060"/>
    <w:rsid w:val="00692DAA"/>
    <w:rsid w:val="00693381"/>
    <w:rsid w:val="00693D80"/>
    <w:rsid w:val="0069420D"/>
    <w:rsid w:val="00694E3B"/>
    <w:rsid w:val="0069555B"/>
    <w:rsid w:val="00695565"/>
    <w:rsid w:val="00695C73"/>
    <w:rsid w:val="00696357"/>
    <w:rsid w:val="00697466"/>
    <w:rsid w:val="00697496"/>
    <w:rsid w:val="006A0066"/>
    <w:rsid w:val="006A057C"/>
    <w:rsid w:val="006A0B90"/>
    <w:rsid w:val="006A0C9D"/>
    <w:rsid w:val="006A1EC0"/>
    <w:rsid w:val="006A2774"/>
    <w:rsid w:val="006A3775"/>
    <w:rsid w:val="006A3D62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CDD"/>
    <w:rsid w:val="006B7ED1"/>
    <w:rsid w:val="006C0517"/>
    <w:rsid w:val="006C15B3"/>
    <w:rsid w:val="006C3424"/>
    <w:rsid w:val="006C3B37"/>
    <w:rsid w:val="006C3B54"/>
    <w:rsid w:val="006C444F"/>
    <w:rsid w:val="006C4682"/>
    <w:rsid w:val="006C70F3"/>
    <w:rsid w:val="006D000E"/>
    <w:rsid w:val="006D037C"/>
    <w:rsid w:val="006D06FA"/>
    <w:rsid w:val="006D0742"/>
    <w:rsid w:val="006D09FE"/>
    <w:rsid w:val="006D3C84"/>
    <w:rsid w:val="006D5900"/>
    <w:rsid w:val="006D61BB"/>
    <w:rsid w:val="006D6CF6"/>
    <w:rsid w:val="006D743B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2E74"/>
    <w:rsid w:val="006E332D"/>
    <w:rsid w:val="006E4595"/>
    <w:rsid w:val="006E4E01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2CB"/>
    <w:rsid w:val="0070073C"/>
    <w:rsid w:val="00700C29"/>
    <w:rsid w:val="00700DF1"/>
    <w:rsid w:val="0070110A"/>
    <w:rsid w:val="00701818"/>
    <w:rsid w:val="00704A81"/>
    <w:rsid w:val="0070542C"/>
    <w:rsid w:val="00705F8B"/>
    <w:rsid w:val="0070600A"/>
    <w:rsid w:val="00706B75"/>
    <w:rsid w:val="00706C8C"/>
    <w:rsid w:val="00706E3E"/>
    <w:rsid w:val="007075C5"/>
    <w:rsid w:val="0071058F"/>
    <w:rsid w:val="007105DC"/>
    <w:rsid w:val="007107B7"/>
    <w:rsid w:val="00711130"/>
    <w:rsid w:val="00711D9A"/>
    <w:rsid w:val="00711EC9"/>
    <w:rsid w:val="00712496"/>
    <w:rsid w:val="007139D3"/>
    <w:rsid w:val="00714354"/>
    <w:rsid w:val="00714904"/>
    <w:rsid w:val="00716216"/>
    <w:rsid w:val="00717496"/>
    <w:rsid w:val="007219CC"/>
    <w:rsid w:val="00721B39"/>
    <w:rsid w:val="00721B49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26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22D3"/>
    <w:rsid w:val="00754CCE"/>
    <w:rsid w:val="00754DFA"/>
    <w:rsid w:val="00756874"/>
    <w:rsid w:val="00763563"/>
    <w:rsid w:val="007635C8"/>
    <w:rsid w:val="00764188"/>
    <w:rsid w:val="00764687"/>
    <w:rsid w:val="0076685C"/>
    <w:rsid w:val="0076692D"/>
    <w:rsid w:val="00766A96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603A"/>
    <w:rsid w:val="00777341"/>
    <w:rsid w:val="00777BAF"/>
    <w:rsid w:val="00777DCB"/>
    <w:rsid w:val="00777F5C"/>
    <w:rsid w:val="007806DD"/>
    <w:rsid w:val="00782EAD"/>
    <w:rsid w:val="007833D5"/>
    <w:rsid w:val="007851EF"/>
    <w:rsid w:val="00786917"/>
    <w:rsid w:val="00786C80"/>
    <w:rsid w:val="00786D6B"/>
    <w:rsid w:val="00787CBE"/>
    <w:rsid w:val="00787FAF"/>
    <w:rsid w:val="0079090D"/>
    <w:rsid w:val="00791513"/>
    <w:rsid w:val="00791859"/>
    <w:rsid w:val="00791AA3"/>
    <w:rsid w:val="00792BF3"/>
    <w:rsid w:val="00792DA8"/>
    <w:rsid w:val="00793E9A"/>
    <w:rsid w:val="00794039"/>
    <w:rsid w:val="00795BB6"/>
    <w:rsid w:val="0079607F"/>
    <w:rsid w:val="007969DC"/>
    <w:rsid w:val="007975E1"/>
    <w:rsid w:val="007A07A9"/>
    <w:rsid w:val="007A22B5"/>
    <w:rsid w:val="007A32E8"/>
    <w:rsid w:val="007A3A5A"/>
    <w:rsid w:val="007A43B0"/>
    <w:rsid w:val="007A56E4"/>
    <w:rsid w:val="007A5BD2"/>
    <w:rsid w:val="007A7BFC"/>
    <w:rsid w:val="007B0944"/>
    <w:rsid w:val="007B0A52"/>
    <w:rsid w:val="007B0FFA"/>
    <w:rsid w:val="007B1587"/>
    <w:rsid w:val="007B1B56"/>
    <w:rsid w:val="007B1EDF"/>
    <w:rsid w:val="007B1F1D"/>
    <w:rsid w:val="007B229E"/>
    <w:rsid w:val="007B241E"/>
    <w:rsid w:val="007B2478"/>
    <w:rsid w:val="007B2D99"/>
    <w:rsid w:val="007B3395"/>
    <w:rsid w:val="007B35E2"/>
    <w:rsid w:val="007B4FA5"/>
    <w:rsid w:val="007B5412"/>
    <w:rsid w:val="007C0784"/>
    <w:rsid w:val="007C17EB"/>
    <w:rsid w:val="007C183D"/>
    <w:rsid w:val="007C20FA"/>
    <w:rsid w:val="007C231E"/>
    <w:rsid w:val="007C24A1"/>
    <w:rsid w:val="007C25A1"/>
    <w:rsid w:val="007C25A2"/>
    <w:rsid w:val="007C2AC1"/>
    <w:rsid w:val="007C2D90"/>
    <w:rsid w:val="007C3A83"/>
    <w:rsid w:val="007C49AF"/>
    <w:rsid w:val="007C49C7"/>
    <w:rsid w:val="007C4ECA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2DA"/>
    <w:rsid w:val="007D1659"/>
    <w:rsid w:val="007D16F5"/>
    <w:rsid w:val="007D181A"/>
    <w:rsid w:val="007D276A"/>
    <w:rsid w:val="007D2910"/>
    <w:rsid w:val="007D2EA1"/>
    <w:rsid w:val="007D327A"/>
    <w:rsid w:val="007D3346"/>
    <w:rsid w:val="007D4525"/>
    <w:rsid w:val="007D6667"/>
    <w:rsid w:val="007D75AF"/>
    <w:rsid w:val="007D7783"/>
    <w:rsid w:val="007D78E8"/>
    <w:rsid w:val="007E0133"/>
    <w:rsid w:val="007E1BA0"/>
    <w:rsid w:val="007E20BC"/>
    <w:rsid w:val="007E2129"/>
    <w:rsid w:val="007E28AE"/>
    <w:rsid w:val="007E3133"/>
    <w:rsid w:val="007E36C1"/>
    <w:rsid w:val="007E45CC"/>
    <w:rsid w:val="007E557F"/>
    <w:rsid w:val="007E6F09"/>
    <w:rsid w:val="007E74B3"/>
    <w:rsid w:val="007F16AB"/>
    <w:rsid w:val="007F1F49"/>
    <w:rsid w:val="007F22A9"/>
    <w:rsid w:val="007F26F9"/>
    <w:rsid w:val="007F274D"/>
    <w:rsid w:val="007F4F31"/>
    <w:rsid w:val="007F4F3D"/>
    <w:rsid w:val="007F6794"/>
    <w:rsid w:val="007F74D0"/>
    <w:rsid w:val="00801B3E"/>
    <w:rsid w:val="0080332F"/>
    <w:rsid w:val="00803F3E"/>
    <w:rsid w:val="00804C90"/>
    <w:rsid w:val="00806264"/>
    <w:rsid w:val="008067BF"/>
    <w:rsid w:val="00806884"/>
    <w:rsid w:val="00807230"/>
    <w:rsid w:val="008079B7"/>
    <w:rsid w:val="00807A0A"/>
    <w:rsid w:val="008117F4"/>
    <w:rsid w:val="008124CD"/>
    <w:rsid w:val="00812DB2"/>
    <w:rsid w:val="00813838"/>
    <w:rsid w:val="008166BE"/>
    <w:rsid w:val="0082093F"/>
    <w:rsid w:val="00820E7A"/>
    <w:rsid w:val="00822650"/>
    <w:rsid w:val="00822832"/>
    <w:rsid w:val="008228A3"/>
    <w:rsid w:val="00822B5A"/>
    <w:rsid w:val="00824A45"/>
    <w:rsid w:val="00824DFA"/>
    <w:rsid w:val="008257CC"/>
    <w:rsid w:val="008257EF"/>
    <w:rsid w:val="008259E8"/>
    <w:rsid w:val="00825CDB"/>
    <w:rsid w:val="0082684A"/>
    <w:rsid w:val="008270D8"/>
    <w:rsid w:val="008271C3"/>
    <w:rsid w:val="00827678"/>
    <w:rsid w:val="00832DA4"/>
    <w:rsid w:val="008334FF"/>
    <w:rsid w:val="00833FAB"/>
    <w:rsid w:val="00834210"/>
    <w:rsid w:val="0083536E"/>
    <w:rsid w:val="0083566E"/>
    <w:rsid w:val="00836218"/>
    <w:rsid w:val="00836A5B"/>
    <w:rsid w:val="00837768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6775"/>
    <w:rsid w:val="00850ACD"/>
    <w:rsid w:val="0085192E"/>
    <w:rsid w:val="00851C57"/>
    <w:rsid w:val="00852157"/>
    <w:rsid w:val="00852AFF"/>
    <w:rsid w:val="00852C73"/>
    <w:rsid w:val="0085346E"/>
    <w:rsid w:val="00853A32"/>
    <w:rsid w:val="00853CCD"/>
    <w:rsid w:val="00855BDB"/>
    <w:rsid w:val="0085737C"/>
    <w:rsid w:val="008576AF"/>
    <w:rsid w:val="00857B92"/>
    <w:rsid w:val="00857F96"/>
    <w:rsid w:val="00862014"/>
    <w:rsid w:val="008629BD"/>
    <w:rsid w:val="00863207"/>
    <w:rsid w:val="0086327B"/>
    <w:rsid w:val="00863359"/>
    <w:rsid w:val="008633F0"/>
    <w:rsid w:val="0086340D"/>
    <w:rsid w:val="00863592"/>
    <w:rsid w:val="00865B53"/>
    <w:rsid w:val="008660D4"/>
    <w:rsid w:val="0086650F"/>
    <w:rsid w:val="008672BD"/>
    <w:rsid w:val="00867D81"/>
    <w:rsid w:val="00870DED"/>
    <w:rsid w:val="008714C0"/>
    <w:rsid w:val="00873DE5"/>
    <w:rsid w:val="0087582F"/>
    <w:rsid w:val="00875BBC"/>
    <w:rsid w:val="008769FD"/>
    <w:rsid w:val="00877E1E"/>
    <w:rsid w:val="008802D7"/>
    <w:rsid w:val="00880C65"/>
    <w:rsid w:val="00881BDA"/>
    <w:rsid w:val="00881F4A"/>
    <w:rsid w:val="00882F03"/>
    <w:rsid w:val="0088315B"/>
    <w:rsid w:val="00884252"/>
    <w:rsid w:val="0088471B"/>
    <w:rsid w:val="00884BE9"/>
    <w:rsid w:val="0088511B"/>
    <w:rsid w:val="00885CF1"/>
    <w:rsid w:val="00886062"/>
    <w:rsid w:val="00886720"/>
    <w:rsid w:val="008903A7"/>
    <w:rsid w:val="0089057B"/>
    <w:rsid w:val="0089080E"/>
    <w:rsid w:val="00892260"/>
    <w:rsid w:val="008929D0"/>
    <w:rsid w:val="00894EE9"/>
    <w:rsid w:val="008963CE"/>
    <w:rsid w:val="00897DAA"/>
    <w:rsid w:val="008A0613"/>
    <w:rsid w:val="008A0BDE"/>
    <w:rsid w:val="008A1455"/>
    <w:rsid w:val="008A1C50"/>
    <w:rsid w:val="008A45DC"/>
    <w:rsid w:val="008A45F1"/>
    <w:rsid w:val="008A70BF"/>
    <w:rsid w:val="008B16CA"/>
    <w:rsid w:val="008B1CA4"/>
    <w:rsid w:val="008B200F"/>
    <w:rsid w:val="008B2D32"/>
    <w:rsid w:val="008B2E35"/>
    <w:rsid w:val="008B3200"/>
    <w:rsid w:val="008B3D4D"/>
    <w:rsid w:val="008B4C59"/>
    <w:rsid w:val="008B6AED"/>
    <w:rsid w:val="008B6BB5"/>
    <w:rsid w:val="008C02CF"/>
    <w:rsid w:val="008C12DB"/>
    <w:rsid w:val="008C5B4E"/>
    <w:rsid w:val="008D0969"/>
    <w:rsid w:val="008D0CBB"/>
    <w:rsid w:val="008D18AF"/>
    <w:rsid w:val="008D2A67"/>
    <w:rsid w:val="008D2FB7"/>
    <w:rsid w:val="008D307B"/>
    <w:rsid w:val="008D33B4"/>
    <w:rsid w:val="008D3E9B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059D7"/>
    <w:rsid w:val="0090616F"/>
    <w:rsid w:val="00910D52"/>
    <w:rsid w:val="00911033"/>
    <w:rsid w:val="00911E26"/>
    <w:rsid w:val="00912413"/>
    <w:rsid w:val="00912623"/>
    <w:rsid w:val="00912D09"/>
    <w:rsid w:val="009130A5"/>
    <w:rsid w:val="009154A1"/>
    <w:rsid w:val="00915C7E"/>
    <w:rsid w:val="009161A0"/>
    <w:rsid w:val="00917BE4"/>
    <w:rsid w:val="00920E87"/>
    <w:rsid w:val="009215B7"/>
    <w:rsid w:val="00921BEC"/>
    <w:rsid w:val="0092283B"/>
    <w:rsid w:val="00923AA0"/>
    <w:rsid w:val="00924872"/>
    <w:rsid w:val="00925471"/>
    <w:rsid w:val="009258B8"/>
    <w:rsid w:val="00926C87"/>
    <w:rsid w:val="00927834"/>
    <w:rsid w:val="00933DCD"/>
    <w:rsid w:val="009340C8"/>
    <w:rsid w:val="00934C8F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4A88"/>
    <w:rsid w:val="009650C7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4227"/>
    <w:rsid w:val="00974438"/>
    <w:rsid w:val="00974515"/>
    <w:rsid w:val="00975F40"/>
    <w:rsid w:val="00975FF3"/>
    <w:rsid w:val="00976D6E"/>
    <w:rsid w:val="009774A7"/>
    <w:rsid w:val="00977F2F"/>
    <w:rsid w:val="00980B06"/>
    <w:rsid w:val="00981D51"/>
    <w:rsid w:val="0098253C"/>
    <w:rsid w:val="009826ED"/>
    <w:rsid w:val="00983866"/>
    <w:rsid w:val="00984E1D"/>
    <w:rsid w:val="00985CBB"/>
    <w:rsid w:val="00985DF3"/>
    <w:rsid w:val="0098644D"/>
    <w:rsid w:val="00986691"/>
    <w:rsid w:val="00987B28"/>
    <w:rsid w:val="00990292"/>
    <w:rsid w:val="0099044B"/>
    <w:rsid w:val="00990518"/>
    <w:rsid w:val="009907FC"/>
    <w:rsid w:val="00990A7F"/>
    <w:rsid w:val="009920EB"/>
    <w:rsid w:val="00992852"/>
    <w:rsid w:val="00993237"/>
    <w:rsid w:val="00993CBC"/>
    <w:rsid w:val="009940B9"/>
    <w:rsid w:val="009962BD"/>
    <w:rsid w:val="00996879"/>
    <w:rsid w:val="00997479"/>
    <w:rsid w:val="009A01D4"/>
    <w:rsid w:val="009A1599"/>
    <w:rsid w:val="009A1625"/>
    <w:rsid w:val="009A22D6"/>
    <w:rsid w:val="009A386B"/>
    <w:rsid w:val="009A41E8"/>
    <w:rsid w:val="009A42F5"/>
    <w:rsid w:val="009A533F"/>
    <w:rsid w:val="009A5814"/>
    <w:rsid w:val="009A65B0"/>
    <w:rsid w:val="009A6742"/>
    <w:rsid w:val="009A6FC6"/>
    <w:rsid w:val="009A7E9D"/>
    <w:rsid w:val="009B04B8"/>
    <w:rsid w:val="009B0509"/>
    <w:rsid w:val="009B0B3E"/>
    <w:rsid w:val="009B0BD2"/>
    <w:rsid w:val="009B100E"/>
    <w:rsid w:val="009B1202"/>
    <w:rsid w:val="009B15D4"/>
    <w:rsid w:val="009B1CF3"/>
    <w:rsid w:val="009B2FBF"/>
    <w:rsid w:val="009B3712"/>
    <w:rsid w:val="009B42C6"/>
    <w:rsid w:val="009B5308"/>
    <w:rsid w:val="009B56A9"/>
    <w:rsid w:val="009B7B76"/>
    <w:rsid w:val="009B7F98"/>
    <w:rsid w:val="009C085C"/>
    <w:rsid w:val="009C2FCB"/>
    <w:rsid w:val="009C3602"/>
    <w:rsid w:val="009C3B70"/>
    <w:rsid w:val="009C4B94"/>
    <w:rsid w:val="009C59B6"/>
    <w:rsid w:val="009C748B"/>
    <w:rsid w:val="009C79BA"/>
    <w:rsid w:val="009C7E55"/>
    <w:rsid w:val="009D0224"/>
    <w:rsid w:val="009D054D"/>
    <w:rsid w:val="009D0C5C"/>
    <w:rsid w:val="009D13EE"/>
    <w:rsid w:val="009D1F38"/>
    <w:rsid w:val="009D326D"/>
    <w:rsid w:val="009D472E"/>
    <w:rsid w:val="009D49F9"/>
    <w:rsid w:val="009D4D52"/>
    <w:rsid w:val="009D5512"/>
    <w:rsid w:val="009D5B2C"/>
    <w:rsid w:val="009D65D8"/>
    <w:rsid w:val="009D737E"/>
    <w:rsid w:val="009D76EC"/>
    <w:rsid w:val="009E0096"/>
    <w:rsid w:val="009E0494"/>
    <w:rsid w:val="009E1215"/>
    <w:rsid w:val="009E18CC"/>
    <w:rsid w:val="009E1BDA"/>
    <w:rsid w:val="009E1CF3"/>
    <w:rsid w:val="009E22E2"/>
    <w:rsid w:val="009E2AA5"/>
    <w:rsid w:val="009E2E4F"/>
    <w:rsid w:val="009E33CD"/>
    <w:rsid w:val="009E3967"/>
    <w:rsid w:val="009E412F"/>
    <w:rsid w:val="009E4619"/>
    <w:rsid w:val="009E5578"/>
    <w:rsid w:val="009E663B"/>
    <w:rsid w:val="009F14EF"/>
    <w:rsid w:val="009F3500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5E4"/>
    <w:rsid w:val="00A02602"/>
    <w:rsid w:val="00A043E4"/>
    <w:rsid w:val="00A04F9A"/>
    <w:rsid w:val="00A05CAA"/>
    <w:rsid w:val="00A06EC6"/>
    <w:rsid w:val="00A07B0D"/>
    <w:rsid w:val="00A1036E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35"/>
    <w:rsid w:val="00A21425"/>
    <w:rsid w:val="00A2196B"/>
    <w:rsid w:val="00A2247B"/>
    <w:rsid w:val="00A23869"/>
    <w:rsid w:val="00A23D87"/>
    <w:rsid w:val="00A25D56"/>
    <w:rsid w:val="00A2604D"/>
    <w:rsid w:val="00A279E8"/>
    <w:rsid w:val="00A27B3A"/>
    <w:rsid w:val="00A30485"/>
    <w:rsid w:val="00A30996"/>
    <w:rsid w:val="00A30DCF"/>
    <w:rsid w:val="00A30F33"/>
    <w:rsid w:val="00A3196E"/>
    <w:rsid w:val="00A3268F"/>
    <w:rsid w:val="00A32D16"/>
    <w:rsid w:val="00A335EA"/>
    <w:rsid w:val="00A33A8E"/>
    <w:rsid w:val="00A33AE6"/>
    <w:rsid w:val="00A33F85"/>
    <w:rsid w:val="00A3663B"/>
    <w:rsid w:val="00A379B7"/>
    <w:rsid w:val="00A37A20"/>
    <w:rsid w:val="00A37A52"/>
    <w:rsid w:val="00A4041D"/>
    <w:rsid w:val="00A40437"/>
    <w:rsid w:val="00A40D4A"/>
    <w:rsid w:val="00A41FAA"/>
    <w:rsid w:val="00A420B1"/>
    <w:rsid w:val="00A44348"/>
    <w:rsid w:val="00A443AE"/>
    <w:rsid w:val="00A44B0F"/>
    <w:rsid w:val="00A4546C"/>
    <w:rsid w:val="00A46488"/>
    <w:rsid w:val="00A46BE1"/>
    <w:rsid w:val="00A475FD"/>
    <w:rsid w:val="00A47814"/>
    <w:rsid w:val="00A479C3"/>
    <w:rsid w:val="00A5019C"/>
    <w:rsid w:val="00A5093A"/>
    <w:rsid w:val="00A50D7E"/>
    <w:rsid w:val="00A512F8"/>
    <w:rsid w:val="00A513DD"/>
    <w:rsid w:val="00A519DE"/>
    <w:rsid w:val="00A51ECB"/>
    <w:rsid w:val="00A520F3"/>
    <w:rsid w:val="00A52E48"/>
    <w:rsid w:val="00A5300D"/>
    <w:rsid w:val="00A53EC6"/>
    <w:rsid w:val="00A54B77"/>
    <w:rsid w:val="00A54B9D"/>
    <w:rsid w:val="00A54C7B"/>
    <w:rsid w:val="00A54EA0"/>
    <w:rsid w:val="00A55368"/>
    <w:rsid w:val="00A563E9"/>
    <w:rsid w:val="00A5668D"/>
    <w:rsid w:val="00A57703"/>
    <w:rsid w:val="00A57ADE"/>
    <w:rsid w:val="00A57C5C"/>
    <w:rsid w:val="00A60546"/>
    <w:rsid w:val="00A60EC3"/>
    <w:rsid w:val="00A61B27"/>
    <w:rsid w:val="00A63EC5"/>
    <w:rsid w:val="00A653AA"/>
    <w:rsid w:val="00A66DF1"/>
    <w:rsid w:val="00A67342"/>
    <w:rsid w:val="00A67A54"/>
    <w:rsid w:val="00A702E4"/>
    <w:rsid w:val="00A70C58"/>
    <w:rsid w:val="00A71D6A"/>
    <w:rsid w:val="00A739DB"/>
    <w:rsid w:val="00A73B52"/>
    <w:rsid w:val="00A73BA1"/>
    <w:rsid w:val="00A73BC8"/>
    <w:rsid w:val="00A73DF8"/>
    <w:rsid w:val="00A74257"/>
    <w:rsid w:val="00A74413"/>
    <w:rsid w:val="00A74E8F"/>
    <w:rsid w:val="00A75182"/>
    <w:rsid w:val="00A75876"/>
    <w:rsid w:val="00A7722F"/>
    <w:rsid w:val="00A80776"/>
    <w:rsid w:val="00A835E2"/>
    <w:rsid w:val="00A83B4F"/>
    <w:rsid w:val="00A8428D"/>
    <w:rsid w:val="00A849B5"/>
    <w:rsid w:val="00A857B4"/>
    <w:rsid w:val="00A9099F"/>
    <w:rsid w:val="00A91582"/>
    <w:rsid w:val="00A926DA"/>
    <w:rsid w:val="00A93AA7"/>
    <w:rsid w:val="00A93CAC"/>
    <w:rsid w:val="00A94F87"/>
    <w:rsid w:val="00A96411"/>
    <w:rsid w:val="00A9663B"/>
    <w:rsid w:val="00A9695A"/>
    <w:rsid w:val="00A96FF6"/>
    <w:rsid w:val="00A977E6"/>
    <w:rsid w:val="00AA0062"/>
    <w:rsid w:val="00AA0069"/>
    <w:rsid w:val="00AA0E91"/>
    <w:rsid w:val="00AA0FFF"/>
    <w:rsid w:val="00AA1842"/>
    <w:rsid w:val="00AA239E"/>
    <w:rsid w:val="00AA2672"/>
    <w:rsid w:val="00AA2D0C"/>
    <w:rsid w:val="00AA459C"/>
    <w:rsid w:val="00AA5AA3"/>
    <w:rsid w:val="00AA6C07"/>
    <w:rsid w:val="00AA6C47"/>
    <w:rsid w:val="00AA70BB"/>
    <w:rsid w:val="00AB005B"/>
    <w:rsid w:val="00AB06CF"/>
    <w:rsid w:val="00AB1B0C"/>
    <w:rsid w:val="00AB1D3C"/>
    <w:rsid w:val="00AB1F6F"/>
    <w:rsid w:val="00AB1FB0"/>
    <w:rsid w:val="00AB22FF"/>
    <w:rsid w:val="00AB2E44"/>
    <w:rsid w:val="00AB31EC"/>
    <w:rsid w:val="00AB35E4"/>
    <w:rsid w:val="00AB3B49"/>
    <w:rsid w:val="00AB5427"/>
    <w:rsid w:val="00AB5993"/>
    <w:rsid w:val="00AB5A3E"/>
    <w:rsid w:val="00AB6EC8"/>
    <w:rsid w:val="00AC09DB"/>
    <w:rsid w:val="00AC10F5"/>
    <w:rsid w:val="00AC11D9"/>
    <w:rsid w:val="00AC216B"/>
    <w:rsid w:val="00AC2FE1"/>
    <w:rsid w:val="00AC4C57"/>
    <w:rsid w:val="00AC4CF2"/>
    <w:rsid w:val="00AC7093"/>
    <w:rsid w:val="00AC712E"/>
    <w:rsid w:val="00AC78A0"/>
    <w:rsid w:val="00AD0A42"/>
    <w:rsid w:val="00AD1D63"/>
    <w:rsid w:val="00AD2306"/>
    <w:rsid w:val="00AD320B"/>
    <w:rsid w:val="00AD598A"/>
    <w:rsid w:val="00AD6169"/>
    <w:rsid w:val="00AD7A21"/>
    <w:rsid w:val="00AE131D"/>
    <w:rsid w:val="00AE1970"/>
    <w:rsid w:val="00AE1D34"/>
    <w:rsid w:val="00AE1EFC"/>
    <w:rsid w:val="00AE2637"/>
    <w:rsid w:val="00AE2C66"/>
    <w:rsid w:val="00AE319D"/>
    <w:rsid w:val="00AE4F82"/>
    <w:rsid w:val="00AE5922"/>
    <w:rsid w:val="00AE5CE9"/>
    <w:rsid w:val="00AE6B8D"/>
    <w:rsid w:val="00AF07D9"/>
    <w:rsid w:val="00AF399B"/>
    <w:rsid w:val="00AF3EF3"/>
    <w:rsid w:val="00AF44B9"/>
    <w:rsid w:val="00AF4840"/>
    <w:rsid w:val="00AF5060"/>
    <w:rsid w:val="00AF59FC"/>
    <w:rsid w:val="00AF5A03"/>
    <w:rsid w:val="00AF5F59"/>
    <w:rsid w:val="00AF68C7"/>
    <w:rsid w:val="00AF7943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BEC"/>
    <w:rsid w:val="00B03C12"/>
    <w:rsid w:val="00B04D13"/>
    <w:rsid w:val="00B04D67"/>
    <w:rsid w:val="00B05EF1"/>
    <w:rsid w:val="00B0627E"/>
    <w:rsid w:val="00B06A3C"/>
    <w:rsid w:val="00B06AE1"/>
    <w:rsid w:val="00B07C4B"/>
    <w:rsid w:val="00B07DDE"/>
    <w:rsid w:val="00B10E5C"/>
    <w:rsid w:val="00B11A13"/>
    <w:rsid w:val="00B12302"/>
    <w:rsid w:val="00B1339F"/>
    <w:rsid w:val="00B137AF"/>
    <w:rsid w:val="00B1440B"/>
    <w:rsid w:val="00B15F71"/>
    <w:rsid w:val="00B1605A"/>
    <w:rsid w:val="00B174AB"/>
    <w:rsid w:val="00B17D2F"/>
    <w:rsid w:val="00B2066C"/>
    <w:rsid w:val="00B20898"/>
    <w:rsid w:val="00B21680"/>
    <w:rsid w:val="00B2365B"/>
    <w:rsid w:val="00B264CD"/>
    <w:rsid w:val="00B265EC"/>
    <w:rsid w:val="00B30248"/>
    <w:rsid w:val="00B30353"/>
    <w:rsid w:val="00B30BEA"/>
    <w:rsid w:val="00B31B86"/>
    <w:rsid w:val="00B320E0"/>
    <w:rsid w:val="00B32113"/>
    <w:rsid w:val="00B32FA8"/>
    <w:rsid w:val="00B333D8"/>
    <w:rsid w:val="00B33702"/>
    <w:rsid w:val="00B33B7A"/>
    <w:rsid w:val="00B36D35"/>
    <w:rsid w:val="00B418F5"/>
    <w:rsid w:val="00B41B9B"/>
    <w:rsid w:val="00B42AE0"/>
    <w:rsid w:val="00B433D8"/>
    <w:rsid w:val="00B4531A"/>
    <w:rsid w:val="00B46DC3"/>
    <w:rsid w:val="00B47C43"/>
    <w:rsid w:val="00B47EC8"/>
    <w:rsid w:val="00B504CF"/>
    <w:rsid w:val="00B511F3"/>
    <w:rsid w:val="00B513EE"/>
    <w:rsid w:val="00B51667"/>
    <w:rsid w:val="00B524F2"/>
    <w:rsid w:val="00B5279D"/>
    <w:rsid w:val="00B53D8C"/>
    <w:rsid w:val="00B5457F"/>
    <w:rsid w:val="00B55CA8"/>
    <w:rsid w:val="00B55ED5"/>
    <w:rsid w:val="00B561F5"/>
    <w:rsid w:val="00B57292"/>
    <w:rsid w:val="00B5772D"/>
    <w:rsid w:val="00B60255"/>
    <w:rsid w:val="00B60264"/>
    <w:rsid w:val="00B60398"/>
    <w:rsid w:val="00B6043F"/>
    <w:rsid w:val="00B61864"/>
    <w:rsid w:val="00B61C9D"/>
    <w:rsid w:val="00B62E8F"/>
    <w:rsid w:val="00B63F4C"/>
    <w:rsid w:val="00B65F34"/>
    <w:rsid w:val="00B6672D"/>
    <w:rsid w:val="00B66BFC"/>
    <w:rsid w:val="00B672DC"/>
    <w:rsid w:val="00B67CAE"/>
    <w:rsid w:val="00B70A33"/>
    <w:rsid w:val="00B72513"/>
    <w:rsid w:val="00B7271F"/>
    <w:rsid w:val="00B774DF"/>
    <w:rsid w:val="00B77769"/>
    <w:rsid w:val="00B80473"/>
    <w:rsid w:val="00B81A00"/>
    <w:rsid w:val="00B82F00"/>
    <w:rsid w:val="00B85A53"/>
    <w:rsid w:val="00B861DE"/>
    <w:rsid w:val="00B86202"/>
    <w:rsid w:val="00B86AA1"/>
    <w:rsid w:val="00B86EA2"/>
    <w:rsid w:val="00B870A5"/>
    <w:rsid w:val="00B876CF"/>
    <w:rsid w:val="00B90324"/>
    <w:rsid w:val="00B90511"/>
    <w:rsid w:val="00B90567"/>
    <w:rsid w:val="00B912FA"/>
    <w:rsid w:val="00B91663"/>
    <w:rsid w:val="00B91929"/>
    <w:rsid w:val="00B933F2"/>
    <w:rsid w:val="00B93539"/>
    <w:rsid w:val="00B93863"/>
    <w:rsid w:val="00B93E31"/>
    <w:rsid w:val="00B94F70"/>
    <w:rsid w:val="00B97460"/>
    <w:rsid w:val="00BA0985"/>
    <w:rsid w:val="00BA12F8"/>
    <w:rsid w:val="00BA1640"/>
    <w:rsid w:val="00BA19D5"/>
    <w:rsid w:val="00BA1CAC"/>
    <w:rsid w:val="00BA4937"/>
    <w:rsid w:val="00BA4E05"/>
    <w:rsid w:val="00BA50AC"/>
    <w:rsid w:val="00BA5C27"/>
    <w:rsid w:val="00BA67DE"/>
    <w:rsid w:val="00BA6DEE"/>
    <w:rsid w:val="00BA6F8E"/>
    <w:rsid w:val="00BA7057"/>
    <w:rsid w:val="00BA794B"/>
    <w:rsid w:val="00BA79A8"/>
    <w:rsid w:val="00BB0328"/>
    <w:rsid w:val="00BB056B"/>
    <w:rsid w:val="00BB0957"/>
    <w:rsid w:val="00BB15A7"/>
    <w:rsid w:val="00BB2643"/>
    <w:rsid w:val="00BB42E7"/>
    <w:rsid w:val="00BB4B7F"/>
    <w:rsid w:val="00BB5372"/>
    <w:rsid w:val="00BB5F50"/>
    <w:rsid w:val="00BB602D"/>
    <w:rsid w:val="00BC05D7"/>
    <w:rsid w:val="00BC09D4"/>
    <w:rsid w:val="00BC0B69"/>
    <w:rsid w:val="00BC0D17"/>
    <w:rsid w:val="00BC186E"/>
    <w:rsid w:val="00BC371E"/>
    <w:rsid w:val="00BC3E1C"/>
    <w:rsid w:val="00BC47ED"/>
    <w:rsid w:val="00BD24E9"/>
    <w:rsid w:val="00BD292F"/>
    <w:rsid w:val="00BD4479"/>
    <w:rsid w:val="00BD4662"/>
    <w:rsid w:val="00BD5EBA"/>
    <w:rsid w:val="00BD7D3C"/>
    <w:rsid w:val="00BE0777"/>
    <w:rsid w:val="00BE1467"/>
    <w:rsid w:val="00BE2A9B"/>
    <w:rsid w:val="00BE2F0A"/>
    <w:rsid w:val="00BE304B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12CB"/>
    <w:rsid w:val="00BF2423"/>
    <w:rsid w:val="00BF287F"/>
    <w:rsid w:val="00BF30E7"/>
    <w:rsid w:val="00BF3CEF"/>
    <w:rsid w:val="00BF4B40"/>
    <w:rsid w:val="00BF5821"/>
    <w:rsid w:val="00BF6075"/>
    <w:rsid w:val="00BF61DE"/>
    <w:rsid w:val="00BF6421"/>
    <w:rsid w:val="00BF6C5C"/>
    <w:rsid w:val="00C02019"/>
    <w:rsid w:val="00C02A41"/>
    <w:rsid w:val="00C035FF"/>
    <w:rsid w:val="00C040FE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8E7"/>
    <w:rsid w:val="00C129AD"/>
    <w:rsid w:val="00C13C66"/>
    <w:rsid w:val="00C13CD5"/>
    <w:rsid w:val="00C16C1E"/>
    <w:rsid w:val="00C1765A"/>
    <w:rsid w:val="00C17839"/>
    <w:rsid w:val="00C207A8"/>
    <w:rsid w:val="00C208E4"/>
    <w:rsid w:val="00C20B11"/>
    <w:rsid w:val="00C20C3C"/>
    <w:rsid w:val="00C21357"/>
    <w:rsid w:val="00C2274B"/>
    <w:rsid w:val="00C22A82"/>
    <w:rsid w:val="00C22B3E"/>
    <w:rsid w:val="00C236F6"/>
    <w:rsid w:val="00C23937"/>
    <w:rsid w:val="00C24EDA"/>
    <w:rsid w:val="00C251E3"/>
    <w:rsid w:val="00C25A2A"/>
    <w:rsid w:val="00C261BE"/>
    <w:rsid w:val="00C26E53"/>
    <w:rsid w:val="00C27304"/>
    <w:rsid w:val="00C27310"/>
    <w:rsid w:val="00C2751E"/>
    <w:rsid w:val="00C277E4"/>
    <w:rsid w:val="00C27CD7"/>
    <w:rsid w:val="00C3012A"/>
    <w:rsid w:val="00C31701"/>
    <w:rsid w:val="00C31877"/>
    <w:rsid w:val="00C323A1"/>
    <w:rsid w:val="00C32507"/>
    <w:rsid w:val="00C32B48"/>
    <w:rsid w:val="00C33AFE"/>
    <w:rsid w:val="00C3545A"/>
    <w:rsid w:val="00C35D50"/>
    <w:rsid w:val="00C35E0D"/>
    <w:rsid w:val="00C3693C"/>
    <w:rsid w:val="00C373C4"/>
    <w:rsid w:val="00C37E5C"/>
    <w:rsid w:val="00C409F6"/>
    <w:rsid w:val="00C40F83"/>
    <w:rsid w:val="00C410F7"/>
    <w:rsid w:val="00C4136F"/>
    <w:rsid w:val="00C4178D"/>
    <w:rsid w:val="00C43522"/>
    <w:rsid w:val="00C4378E"/>
    <w:rsid w:val="00C43999"/>
    <w:rsid w:val="00C442CD"/>
    <w:rsid w:val="00C4505C"/>
    <w:rsid w:val="00C45243"/>
    <w:rsid w:val="00C458E6"/>
    <w:rsid w:val="00C4666F"/>
    <w:rsid w:val="00C46947"/>
    <w:rsid w:val="00C50E4A"/>
    <w:rsid w:val="00C51875"/>
    <w:rsid w:val="00C51A1C"/>
    <w:rsid w:val="00C524B2"/>
    <w:rsid w:val="00C52D01"/>
    <w:rsid w:val="00C53197"/>
    <w:rsid w:val="00C534B1"/>
    <w:rsid w:val="00C53EDF"/>
    <w:rsid w:val="00C54234"/>
    <w:rsid w:val="00C543A4"/>
    <w:rsid w:val="00C54F71"/>
    <w:rsid w:val="00C55C13"/>
    <w:rsid w:val="00C610CE"/>
    <w:rsid w:val="00C612FE"/>
    <w:rsid w:val="00C61F0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110B"/>
    <w:rsid w:val="00C71EFF"/>
    <w:rsid w:val="00C722ED"/>
    <w:rsid w:val="00C72497"/>
    <w:rsid w:val="00C732CE"/>
    <w:rsid w:val="00C73D86"/>
    <w:rsid w:val="00C7520F"/>
    <w:rsid w:val="00C75D2B"/>
    <w:rsid w:val="00C7673D"/>
    <w:rsid w:val="00C77CFC"/>
    <w:rsid w:val="00C77EA2"/>
    <w:rsid w:val="00C8219B"/>
    <w:rsid w:val="00C822EE"/>
    <w:rsid w:val="00C83A6C"/>
    <w:rsid w:val="00C8430A"/>
    <w:rsid w:val="00C844F5"/>
    <w:rsid w:val="00C85583"/>
    <w:rsid w:val="00C86A25"/>
    <w:rsid w:val="00C86DAF"/>
    <w:rsid w:val="00C871D5"/>
    <w:rsid w:val="00C903AB"/>
    <w:rsid w:val="00C906BB"/>
    <w:rsid w:val="00C91507"/>
    <w:rsid w:val="00C91548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97B54"/>
    <w:rsid w:val="00CA0275"/>
    <w:rsid w:val="00CA02C5"/>
    <w:rsid w:val="00CA05AE"/>
    <w:rsid w:val="00CA1498"/>
    <w:rsid w:val="00CA1545"/>
    <w:rsid w:val="00CA166F"/>
    <w:rsid w:val="00CA27F1"/>
    <w:rsid w:val="00CA2877"/>
    <w:rsid w:val="00CA297D"/>
    <w:rsid w:val="00CA2A9A"/>
    <w:rsid w:val="00CA2C67"/>
    <w:rsid w:val="00CA3013"/>
    <w:rsid w:val="00CA32AA"/>
    <w:rsid w:val="00CA32C9"/>
    <w:rsid w:val="00CA3778"/>
    <w:rsid w:val="00CA3889"/>
    <w:rsid w:val="00CA50C7"/>
    <w:rsid w:val="00CA5612"/>
    <w:rsid w:val="00CA58AD"/>
    <w:rsid w:val="00CA5AEB"/>
    <w:rsid w:val="00CA5C09"/>
    <w:rsid w:val="00CA6CE5"/>
    <w:rsid w:val="00CA7018"/>
    <w:rsid w:val="00CA7852"/>
    <w:rsid w:val="00CB0AE0"/>
    <w:rsid w:val="00CB1F87"/>
    <w:rsid w:val="00CB27D6"/>
    <w:rsid w:val="00CB3893"/>
    <w:rsid w:val="00CB3A48"/>
    <w:rsid w:val="00CB40F8"/>
    <w:rsid w:val="00CB4BD3"/>
    <w:rsid w:val="00CB4FD7"/>
    <w:rsid w:val="00CB51E6"/>
    <w:rsid w:val="00CB52A4"/>
    <w:rsid w:val="00CB632D"/>
    <w:rsid w:val="00CB6819"/>
    <w:rsid w:val="00CB6F79"/>
    <w:rsid w:val="00CB73D2"/>
    <w:rsid w:val="00CB7514"/>
    <w:rsid w:val="00CB767A"/>
    <w:rsid w:val="00CB7B42"/>
    <w:rsid w:val="00CC0ECF"/>
    <w:rsid w:val="00CC3095"/>
    <w:rsid w:val="00CC3901"/>
    <w:rsid w:val="00CC3D7B"/>
    <w:rsid w:val="00CC43F8"/>
    <w:rsid w:val="00CC4472"/>
    <w:rsid w:val="00CC61F8"/>
    <w:rsid w:val="00CD0447"/>
    <w:rsid w:val="00CD0863"/>
    <w:rsid w:val="00CD1A9B"/>
    <w:rsid w:val="00CD2BE3"/>
    <w:rsid w:val="00CD5358"/>
    <w:rsid w:val="00CD5B4D"/>
    <w:rsid w:val="00CD6078"/>
    <w:rsid w:val="00CD67CE"/>
    <w:rsid w:val="00CD7596"/>
    <w:rsid w:val="00CE06AE"/>
    <w:rsid w:val="00CE0F6A"/>
    <w:rsid w:val="00CE11C0"/>
    <w:rsid w:val="00CE2842"/>
    <w:rsid w:val="00CE35C9"/>
    <w:rsid w:val="00CE51B1"/>
    <w:rsid w:val="00CE5A1E"/>
    <w:rsid w:val="00CE5C37"/>
    <w:rsid w:val="00CE5D05"/>
    <w:rsid w:val="00CF256A"/>
    <w:rsid w:val="00CF25BF"/>
    <w:rsid w:val="00CF3AF5"/>
    <w:rsid w:val="00CF4766"/>
    <w:rsid w:val="00CF5122"/>
    <w:rsid w:val="00CF5157"/>
    <w:rsid w:val="00CF6CE6"/>
    <w:rsid w:val="00CF6DBE"/>
    <w:rsid w:val="00D0017C"/>
    <w:rsid w:val="00D00EC2"/>
    <w:rsid w:val="00D01A33"/>
    <w:rsid w:val="00D02148"/>
    <w:rsid w:val="00D034D8"/>
    <w:rsid w:val="00D04248"/>
    <w:rsid w:val="00D050A1"/>
    <w:rsid w:val="00D0597E"/>
    <w:rsid w:val="00D06253"/>
    <w:rsid w:val="00D07369"/>
    <w:rsid w:val="00D104E3"/>
    <w:rsid w:val="00D107C9"/>
    <w:rsid w:val="00D110FF"/>
    <w:rsid w:val="00D114E7"/>
    <w:rsid w:val="00D115A4"/>
    <w:rsid w:val="00D133B6"/>
    <w:rsid w:val="00D1588B"/>
    <w:rsid w:val="00D162B9"/>
    <w:rsid w:val="00D16370"/>
    <w:rsid w:val="00D16CD5"/>
    <w:rsid w:val="00D20497"/>
    <w:rsid w:val="00D20F45"/>
    <w:rsid w:val="00D21270"/>
    <w:rsid w:val="00D23742"/>
    <w:rsid w:val="00D23B29"/>
    <w:rsid w:val="00D24300"/>
    <w:rsid w:val="00D24F9B"/>
    <w:rsid w:val="00D25106"/>
    <w:rsid w:val="00D255C4"/>
    <w:rsid w:val="00D256E3"/>
    <w:rsid w:val="00D25C5E"/>
    <w:rsid w:val="00D270E6"/>
    <w:rsid w:val="00D271B9"/>
    <w:rsid w:val="00D31890"/>
    <w:rsid w:val="00D31946"/>
    <w:rsid w:val="00D33962"/>
    <w:rsid w:val="00D34119"/>
    <w:rsid w:val="00D34BC2"/>
    <w:rsid w:val="00D35DB2"/>
    <w:rsid w:val="00D37561"/>
    <w:rsid w:val="00D37741"/>
    <w:rsid w:val="00D37875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9EE"/>
    <w:rsid w:val="00D51E98"/>
    <w:rsid w:val="00D524D5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56C54"/>
    <w:rsid w:val="00D601DE"/>
    <w:rsid w:val="00D614EE"/>
    <w:rsid w:val="00D61634"/>
    <w:rsid w:val="00D6208D"/>
    <w:rsid w:val="00D63527"/>
    <w:rsid w:val="00D63DA0"/>
    <w:rsid w:val="00D65F57"/>
    <w:rsid w:val="00D66012"/>
    <w:rsid w:val="00D7002E"/>
    <w:rsid w:val="00D70653"/>
    <w:rsid w:val="00D70D2A"/>
    <w:rsid w:val="00D713E4"/>
    <w:rsid w:val="00D71B03"/>
    <w:rsid w:val="00D71EEE"/>
    <w:rsid w:val="00D72C21"/>
    <w:rsid w:val="00D72F37"/>
    <w:rsid w:val="00D73B28"/>
    <w:rsid w:val="00D73FE7"/>
    <w:rsid w:val="00D74025"/>
    <w:rsid w:val="00D74034"/>
    <w:rsid w:val="00D7441C"/>
    <w:rsid w:val="00D75503"/>
    <w:rsid w:val="00D75BEB"/>
    <w:rsid w:val="00D76936"/>
    <w:rsid w:val="00D77054"/>
    <w:rsid w:val="00D806E6"/>
    <w:rsid w:val="00D808B4"/>
    <w:rsid w:val="00D80D52"/>
    <w:rsid w:val="00D8234F"/>
    <w:rsid w:val="00D8301F"/>
    <w:rsid w:val="00D83C95"/>
    <w:rsid w:val="00D855DC"/>
    <w:rsid w:val="00D87CF8"/>
    <w:rsid w:val="00D902CA"/>
    <w:rsid w:val="00D906F0"/>
    <w:rsid w:val="00D91C62"/>
    <w:rsid w:val="00D92491"/>
    <w:rsid w:val="00D940F1"/>
    <w:rsid w:val="00D94FDB"/>
    <w:rsid w:val="00D95C1B"/>
    <w:rsid w:val="00D95C8B"/>
    <w:rsid w:val="00D95DE5"/>
    <w:rsid w:val="00D963D7"/>
    <w:rsid w:val="00DA0906"/>
    <w:rsid w:val="00DA2783"/>
    <w:rsid w:val="00DA3117"/>
    <w:rsid w:val="00DA353B"/>
    <w:rsid w:val="00DA3A5F"/>
    <w:rsid w:val="00DA3BC0"/>
    <w:rsid w:val="00DA47B6"/>
    <w:rsid w:val="00DA55D5"/>
    <w:rsid w:val="00DA65EC"/>
    <w:rsid w:val="00DA6636"/>
    <w:rsid w:val="00DA6CC8"/>
    <w:rsid w:val="00DA7353"/>
    <w:rsid w:val="00DA7B64"/>
    <w:rsid w:val="00DB07EB"/>
    <w:rsid w:val="00DB09A4"/>
    <w:rsid w:val="00DB15C1"/>
    <w:rsid w:val="00DB1668"/>
    <w:rsid w:val="00DB1B73"/>
    <w:rsid w:val="00DB1C8F"/>
    <w:rsid w:val="00DB215A"/>
    <w:rsid w:val="00DB290C"/>
    <w:rsid w:val="00DB2CA3"/>
    <w:rsid w:val="00DB3378"/>
    <w:rsid w:val="00DB5146"/>
    <w:rsid w:val="00DB548A"/>
    <w:rsid w:val="00DB595D"/>
    <w:rsid w:val="00DB59BE"/>
    <w:rsid w:val="00DB5A91"/>
    <w:rsid w:val="00DB68F7"/>
    <w:rsid w:val="00DB6FB6"/>
    <w:rsid w:val="00DB7693"/>
    <w:rsid w:val="00DC1660"/>
    <w:rsid w:val="00DC19F5"/>
    <w:rsid w:val="00DC3760"/>
    <w:rsid w:val="00DC383E"/>
    <w:rsid w:val="00DC6000"/>
    <w:rsid w:val="00DC6D6D"/>
    <w:rsid w:val="00DC70D4"/>
    <w:rsid w:val="00DD1E2A"/>
    <w:rsid w:val="00DD2427"/>
    <w:rsid w:val="00DD2473"/>
    <w:rsid w:val="00DD2A63"/>
    <w:rsid w:val="00DD3397"/>
    <w:rsid w:val="00DD5004"/>
    <w:rsid w:val="00DD53F9"/>
    <w:rsid w:val="00DD58C6"/>
    <w:rsid w:val="00DD5EE2"/>
    <w:rsid w:val="00DD6C4F"/>
    <w:rsid w:val="00DE0105"/>
    <w:rsid w:val="00DE0C66"/>
    <w:rsid w:val="00DE0E36"/>
    <w:rsid w:val="00DE2132"/>
    <w:rsid w:val="00DE3D7C"/>
    <w:rsid w:val="00DE573D"/>
    <w:rsid w:val="00DE682E"/>
    <w:rsid w:val="00DE722F"/>
    <w:rsid w:val="00DE73F3"/>
    <w:rsid w:val="00DE7BBF"/>
    <w:rsid w:val="00DF0BE8"/>
    <w:rsid w:val="00DF12FF"/>
    <w:rsid w:val="00DF18D7"/>
    <w:rsid w:val="00DF2D53"/>
    <w:rsid w:val="00DF4D4B"/>
    <w:rsid w:val="00DF503B"/>
    <w:rsid w:val="00DF51EE"/>
    <w:rsid w:val="00DF57DF"/>
    <w:rsid w:val="00DF5BF0"/>
    <w:rsid w:val="00DF5E39"/>
    <w:rsid w:val="00DF7196"/>
    <w:rsid w:val="00DF7691"/>
    <w:rsid w:val="00DF7F01"/>
    <w:rsid w:val="00E0074E"/>
    <w:rsid w:val="00E008F7"/>
    <w:rsid w:val="00E00A4A"/>
    <w:rsid w:val="00E01214"/>
    <w:rsid w:val="00E012EF"/>
    <w:rsid w:val="00E0132C"/>
    <w:rsid w:val="00E01C5A"/>
    <w:rsid w:val="00E01D95"/>
    <w:rsid w:val="00E023D3"/>
    <w:rsid w:val="00E0293A"/>
    <w:rsid w:val="00E04DCE"/>
    <w:rsid w:val="00E05546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2F4"/>
    <w:rsid w:val="00E17B68"/>
    <w:rsid w:val="00E17DF4"/>
    <w:rsid w:val="00E2024D"/>
    <w:rsid w:val="00E20263"/>
    <w:rsid w:val="00E20494"/>
    <w:rsid w:val="00E207D7"/>
    <w:rsid w:val="00E23851"/>
    <w:rsid w:val="00E24EA3"/>
    <w:rsid w:val="00E24FFA"/>
    <w:rsid w:val="00E25390"/>
    <w:rsid w:val="00E265E0"/>
    <w:rsid w:val="00E26711"/>
    <w:rsid w:val="00E2687C"/>
    <w:rsid w:val="00E27094"/>
    <w:rsid w:val="00E27A1B"/>
    <w:rsid w:val="00E27A43"/>
    <w:rsid w:val="00E27FCE"/>
    <w:rsid w:val="00E31448"/>
    <w:rsid w:val="00E31537"/>
    <w:rsid w:val="00E3170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C3A"/>
    <w:rsid w:val="00E402E8"/>
    <w:rsid w:val="00E40D6B"/>
    <w:rsid w:val="00E40E7B"/>
    <w:rsid w:val="00E426DF"/>
    <w:rsid w:val="00E42E8B"/>
    <w:rsid w:val="00E42FA8"/>
    <w:rsid w:val="00E432CA"/>
    <w:rsid w:val="00E435AA"/>
    <w:rsid w:val="00E442D1"/>
    <w:rsid w:val="00E444D8"/>
    <w:rsid w:val="00E45B85"/>
    <w:rsid w:val="00E466B9"/>
    <w:rsid w:val="00E46E73"/>
    <w:rsid w:val="00E46F99"/>
    <w:rsid w:val="00E4736C"/>
    <w:rsid w:val="00E4745C"/>
    <w:rsid w:val="00E47B91"/>
    <w:rsid w:val="00E500ED"/>
    <w:rsid w:val="00E51A25"/>
    <w:rsid w:val="00E5281C"/>
    <w:rsid w:val="00E540C2"/>
    <w:rsid w:val="00E551C6"/>
    <w:rsid w:val="00E5558E"/>
    <w:rsid w:val="00E55791"/>
    <w:rsid w:val="00E56EB1"/>
    <w:rsid w:val="00E56F10"/>
    <w:rsid w:val="00E574E8"/>
    <w:rsid w:val="00E578DD"/>
    <w:rsid w:val="00E617B4"/>
    <w:rsid w:val="00E61AA2"/>
    <w:rsid w:val="00E627DF"/>
    <w:rsid w:val="00E6338B"/>
    <w:rsid w:val="00E6371F"/>
    <w:rsid w:val="00E643EB"/>
    <w:rsid w:val="00E645D4"/>
    <w:rsid w:val="00E649A7"/>
    <w:rsid w:val="00E64BDD"/>
    <w:rsid w:val="00E64E0B"/>
    <w:rsid w:val="00E70D79"/>
    <w:rsid w:val="00E70E70"/>
    <w:rsid w:val="00E7213F"/>
    <w:rsid w:val="00E7223D"/>
    <w:rsid w:val="00E74047"/>
    <w:rsid w:val="00E744F4"/>
    <w:rsid w:val="00E74DAA"/>
    <w:rsid w:val="00E77D6D"/>
    <w:rsid w:val="00E8012F"/>
    <w:rsid w:val="00E80545"/>
    <w:rsid w:val="00E80AD9"/>
    <w:rsid w:val="00E80FB3"/>
    <w:rsid w:val="00E82117"/>
    <w:rsid w:val="00E82938"/>
    <w:rsid w:val="00E82C17"/>
    <w:rsid w:val="00E82F6C"/>
    <w:rsid w:val="00E83C9B"/>
    <w:rsid w:val="00E8667B"/>
    <w:rsid w:val="00E86EBD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97ED1"/>
    <w:rsid w:val="00EA0F96"/>
    <w:rsid w:val="00EA17CC"/>
    <w:rsid w:val="00EA1B2C"/>
    <w:rsid w:val="00EA2328"/>
    <w:rsid w:val="00EA4F48"/>
    <w:rsid w:val="00EA6835"/>
    <w:rsid w:val="00EB011B"/>
    <w:rsid w:val="00EB0779"/>
    <w:rsid w:val="00EB24B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6907"/>
    <w:rsid w:val="00EC7400"/>
    <w:rsid w:val="00ED0A8E"/>
    <w:rsid w:val="00ED0BB9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F23"/>
    <w:rsid w:val="00ED682A"/>
    <w:rsid w:val="00ED6DCA"/>
    <w:rsid w:val="00EE0337"/>
    <w:rsid w:val="00EE0575"/>
    <w:rsid w:val="00EE0667"/>
    <w:rsid w:val="00EE0CFC"/>
    <w:rsid w:val="00EE21A8"/>
    <w:rsid w:val="00EE220C"/>
    <w:rsid w:val="00EE2AB6"/>
    <w:rsid w:val="00EE2CC5"/>
    <w:rsid w:val="00EE2DA8"/>
    <w:rsid w:val="00EE32A0"/>
    <w:rsid w:val="00EE5D6E"/>
    <w:rsid w:val="00EE6A27"/>
    <w:rsid w:val="00EE72C8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5E12"/>
    <w:rsid w:val="00EF71D7"/>
    <w:rsid w:val="00EF74A0"/>
    <w:rsid w:val="00F00252"/>
    <w:rsid w:val="00F00586"/>
    <w:rsid w:val="00F0130E"/>
    <w:rsid w:val="00F020F3"/>
    <w:rsid w:val="00F0235C"/>
    <w:rsid w:val="00F03324"/>
    <w:rsid w:val="00F048A6"/>
    <w:rsid w:val="00F04902"/>
    <w:rsid w:val="00F04BEB"/>
    <w:rsid w:val="00F04EB8"/>
    <w:rsid w:val="00F056F0"/>
    <w:rsid w:val="00F05BE9"/>
    <w:rsid w:val="00F06132"/>
    <w:rsid w:val="00F069B8"/>
    <w:rsid w:val="00F06F6D"/>
    <w:rsid w:val="00F0784B"/>
    <w:rsid w:val="00F10179"/>
    <w:rsid w:val="00F1096F"/>
    <w:rsid w:val="00F10B4D"/>
    <w:rsid w:val="00F122F8"/>
    <w:rsid w:val="00F13617"/>
    <w:rsid w:val="00F13CC6"/>
    <w:rsid w:val="00F14060"/>
    <w:rsid w:val="00F14E46"/>
    <w:rsid w:val="00F15C08"/>
    <w:rsid w:val="00F167D9"/>
    <w:rsid w:val="00F1708E"/>
    <w:rsid w:val="00F179D8"/>
    <w:rsid w:val="00F17B48"/>
    <w:rsid w:val="00F2037C"/>
    <w:rsid w:val="00F2099F"/>
    <w:rsid w:val="00F2150F"/>
    <w:rsid w:val="00F216F3"/>
    <w:rsid w:val="00F21F08"/>
    <w:rsid w:val="00F21F51"/>
    <w:rsid w:val="00F22A47"/>
    <w:rsid w:val="00F23A07"/>
    <w:rsid w:val="00F2405E"/>
    <w:rsid w:val="00F241C0"/>
    <w:rsid w:val="00F24BCA"/>
    <w:rsid w:val="00F25DA1"/>
    <w:rsid w:val="00F2676F"/>
    <w:rsid w:val="00F2788A"/>
    <w:rsid w:val="00F30068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02BF"/>
    <w:rsid w:val="00F41E70"/>
    <w:rsid w:val="00F42268"/>
    <w:rsid w:val="00F4288D"/>
    <w:rsid w:val="00F437A2"/>
    <w:rsid w:val="00F43CA7"/>
    <w:rsid w:val="00F43D4E"/>
    <w:rsid w:val="00F44474"/>
    <w:rsid w:val="00F44489"/>
    <w:rsid w:val="00F444FB"/>
    <w:rsid w:val="00F44939"/>
    <w:rsid w:val="00F44B96"/>
    <w:rsid w:val="00F44C47"/>
    <w:rsid w:val="00F44EC9"/>
    <w:rsid w:val="00F44F82"/>
    <w:rsid w:val="00F46028"/>
    <w:rsid w:val="00F467CB"/>
    <w:rsid w:val="00F46B2A"/>
    <w:rsid w:val="00F47007"/>
    <w:rsid w:val="00F47B5B"/>
    <w:rsid w:val="00F5002C"/>
    <w:rsid w:val="00F50E56"/>
    <w:rsid w:val="00F51E71"/>
    <w:rsid w:val="00F520D8"/>
    <w:rsid w:val="00F52138"/>
    <w:rsid w:val="00F53493"/>
    <w:rsid w:val="00F53590"/>
    <w:rsid w:val="00F53E64"/>
    <w:rsid w:val="00F555E1"/>
    <w:rsid w:val="00F57B0A"/>
    <w:rsid w:val="00F602EC"/>
    <w:rsid w:val="00F609D3"/>
    <w:rsid w:val="00F613D0"/>
    <w:rsid w:val="00F61F1E"/>
    <w:rsid w:val="00F6253D"/>
    <w:rsid w:val="00F62F73"/>
    <w:rsid w:val="00F63C77"/>
    <w:rsid w:val="00F63EE0"/>
    <w:rsid w:val="00F63F53"/>
    <w:rsid w:val="00F642B3"/>
    <w:rsid w:val="00F6541D"/>
    <w:rsid w:val="00F65ABD"/>
    <w:rsid w:val="00F65E82"/>
    <w:rsid w:val="00F66ABC"/>
    <w:rsid w:val="00F66F7A"/>
    <w:rsid w:val="00F67877"/>
    <w:rsid w:val="00F67E52"/>
    <w:rsid w:val="00F67EB2"/>
    <w:rsid w:val="00F701E1"/>
    <w:rsid w:val="00F7093D"/>
    <w:rsid w:val="00F714FD"/>
    <w:rsid w:val="00F728AA"/>
    <w:rsid w:val="00F731FC"/>
    <w:rsid w:val="00F732D9"/>
    <w:rsid w:val="00F74AFF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3B7D"/>
    <w:rsid w:val="00F84623"/>
    <w:rsid w:val="00F84ADF"/>
    <w:rsid w:val="00F85121"/>
    <w:rsid w:val="00F8627A"/>
    <w:rsid w:val="00F86503"/>
    <w:rsid w:val="00F90052"/>
    <w:rsid w:val="00F9067B"/>
    <w:rsid w:val="00F906A2"/>
    <w:rsid w:val="00F921D6"/>
    <w:rsid w:val="00F92547"/>
    <w:rsid w:val="00F949E7"/>
    <w:rsid w:val="00F95880"/>
    <w:rsid w:val="00F960AB"/>
    <w:rsid w:val="00F96D85"/>
    <w:rsid w:val="00F96DEE"/>
    <w:rsid w:val="00F96F56"/>
    <w:rsid w:val="00F974A9"/>
    <w:rsid w:val="00FA0AAD"/>
    <w:rsid w:val="00FA159F"/>
    <w:rsid w:val="00FA2EA8"/>
    <w:rsid w:val="00FA2FA0"/>
    <w:rsid w:val="00FA4A33"/>
    <w:rsid w:val="00FA4ECA"/>
    <w:rsid w:val="00FA53C3"/>
    <w:rsid w:val="00FA57CC"/>
    <w:rsid w:val="00FA6022"/>
    <w:rsid w:val="00FA76C0"/>
    <w:rsid w:val="00FB04FA"/>
    <w:rsid w:val="00FB153D"/>
    <w:rsid w:val="00FB2B6D"/>
    <w:rsid w:val="00FB2E53"/>
    <w:rsid w:val="00FB380A"/>
    <w:rsid w:val="00FB5222"/>
    <w:rsid w:val="00FB6DF3"/>
    <w:rsid w:val="00FB728D"/>
    <w:rsid w:val="00FC1639"/>
    <w:rsid w:val="00FC3476"/>
    <w:rsid w:val="00FC3E90"/>
    <w:rsid w:val="00FC491E"/>
    <w:rsid w:val="00FC5102"/>
    <w:rsid w:val="00FC5C4E"/>
    <w:rsid w:val="00FC5F3E"/>
    <w:rsid w:val="00FC5F92"/>
    <w:rsid w:val="00FC7297"/>
    <w:rsid w:val="00FD2795"/>
    <w:rsid w:val="00FD3A65"/>
    <w:rsid w:val="00FD444E"/>
    <w:rsid w:val="00FD4D56"/>
    <w:rsid w:val="00FD6BCE"/>
    <w:rsid w:val="00FD73A7"/>
    <w:rsid w:val="00FE035C"/>
    <w:rsid w:val="00FE039B"/>
    <w:rsid w:val="00FE0544"/>
    <w:rsid w:val="00FE055C"/>
    <w:rsid w:val="00FE0C79"/>
    <w:rsid w:val="00FE13DC"/>
    <w:rsid w:val="00FE2135"/>
    <w:rsid w:val="00FE24C3"/>
    <w:rsid w:val="00FE2833"/>
    <w:rsid w:val="00FE2E71"/>
    <w:rsid w:val="00FE3D16"/>
    <w:rsid w:val="00FE4101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05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3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2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7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4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09F17F-DE16-4632-8928-B67BFE875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6685</TotalTime>
  <Pages>6</Pages>
  <Words>2392</Words>
  <Characters>13638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Злата Истомина</cp:lastModifiedBy>
  <cp:revision>633</cp:revision>
  <cp:lastPrinted>2025-06-09T06:17:00Z</cp:lastPrinted>
  <dcterms:created xsi:type="dcterms:W3CDTF">2023-10-09T01:54:00Z</dcterms:created>
  <dcterms:modified xsi:type="dcterms:W3CDTF">2025-06-09T07:42:00Z</dcterms:modified>
</cp:coreProperties>
</file>