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C72" w:rsidRPr="00CA3430" w:rsidRDefault="00E17C72" w:rsidP="00E17C72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CA3430">
        <w:rPr>
          <w:b/>
          <w:sz w:val="24"/>
          <w:szCs w:val="24"/>
        </w:rPr>
        <w:t>МОНИТОРИНГ на 01.12.2025</w:t>
      </w:r>
    </w:p>
    <w:tbl>
      <w:tblPr>
        <w:tblStyle w:val="a3"/>
        <w:tblW w:w="10064" w:type="dxa"/>
        <w:tblInd w:w="-6" w:type="dxa"/>
        <w:tblLook w:val="04A0" w:firstRow="1" w:lastRow="0" w:firstColumn="1" w:lastColumn="0" w:noHBand="0" w:noVBand="1"/>
      </w:tblPr>
      <w:tblGrid>
        <w:gridCol w:w="4112"/>
        <w:gridCol w:w="5952"/>
      </w:tblGrid>
      <w:tr w:rsidR="00E17C72" w:rsidRPr="00C45199" w:rsidTr="00C379F8">
        <w:trPr>
          <w:trHeight w:val="164"/>
        </w:trPr>
        <w:tc>
          <w:tcPr>
            <w:tcW w:w="10064" w:type="dxa"/>
            <w:gridSpan w:val="2"/>
          </w:tcPr>
          <w:p w:rsidR="00E17C72" w:rsidRPr="00CA3430" w:rsidRDefault="00E17C72" w:rsidP="00C379F8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CA3430">
              <w:rPr>
                <w:b/>
                <w:sz w:val="26"/>
                <w:szCs w:val="26"/>
                <w:shd w:val="clear" w:color="auto" w:fill="FFFFFF"/>
              </w:rPr>
              <w:t>Пис</w:t>
            </w:r>
            <w:r w:rsidR="00CA3430" w:rsidRPr="00CA3430">
              <w:rPr>
                <w:b/>
                <w:sz w:val="26"/>
                <w:szCs w:val="26"/>
                <w:shd w:val="clear" w:color="auto" w:fill="FFFFFF"/>
              </w:rPr>
              <w:t>ьмо Минфина России от 31.10.2025 № 24-06-09/105888</w:t>
            </w:r>
          </w:p>
        </w:tc>
      </w:tr>
      <w:tr w:rsidR="00E17C72" w:rsidRPr="00C45199" w:rsidTr="00C379F8">
        <w:trPr>
          <w:trHeight w:val="164"/>
        </w:trPr>
        <w:tc>
          <w:tcPr>
            <w:tcW w:w="10064" w:type="dxa"/>
            <w:gridSpan w:val="2"/>
          </w:tcPr>
          <w:p w:rsidR="006A34B0" w:rsidRPr="00D926F2" w:rsidRDefault="006A34B0" w:rsidP="00D926F2">
            <w:pPr>
              <w:ind w:firstLine="602"/>
              <w:rPr>
                <w:sz w:val="26"/>
                <w:szCs w:val="26"/>
                <w:highlight w:val="yellow"/>
              </w:rPr>
            </w:pPr>
            <w:r w:rsidRPr="00D926F2">
              <w:rPr>
                <w:sz w:val="26"/>
                <w:szCs w:val="26"/>
              </w:rPr>
              <w:t xml:space="preserve">Минфин разъяснил, </w:t>
            </w:r>
            <w:r w:rsidR="00F07192" w:rsidRPr="00D926F2">
              <w:rPr>
                <w:sz w:val="26"/>
                <w:szCs w:val="26"/>
              </w:rPr>
              <w:t>меры Постановления № 1875 распространяются не только на товары, закупаемые отдельно, но и на товары, которые поставляются заказчику при выполнении работ или оказании услуг</w:t>
            </w:r>
          </w:p>
        </w:tc>
      </w:tr>
      <w:tr w:rsidR="00E17C72" w:rsidRPr="00C45199" w:rsidTr="00C379F8">
        <w:trPr>
          <w:trHeight w:val="164"/>
        </w:trPr>
        <w:tc>
          <w:tcPr>
            <w:tcW w:w="10064" w:type="dxa"/>
            <w:gridSpan w:val="2"/>
          </w:tcPr>
          <w:p w:rsidR="00E17C72" w:rsidRPr="007C7875" w:rsidRDefault="007C7875" w:rsidP="00C379F8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7C7875">
              <w:rPr>
                <w:b/>
                <w:sz w:val="26"/>
                <w:szCs w:val="26"/>
                <w:shd w:val="clear" w:color="auto" w:fill="FFFFFF"/>
              </w:rPr>
              <w:t>Письмо ФАС России от 23.10.2025 № 315-исх/СС</w:t>
            </w:r>
          </w:p>
        </w:tc>
      </w:tr>
      <w:tr w:rsidR="00E17C72" w:rsidRPr="00C45199" w:rsidTr="00C379F8">
        <w:trPr>
          <w:trHeight w:val="164"/>
        </w:trPr>
        <w:tc>
          <w:tcPr>
            <w:tcW w:w="10064" w:type="dxa"/>
            <w:gridSpan w:val="2"/>
          </w:tcPr>
          <w:p w:rsidR="00B14A20" w:rsidRPr="00B14A20" w:rsidRDefault="00B14A20" w:rsidP="00B14A20">
            <w:pPr>
              <w:ind w:firstLine="602"/>
              <w:jc w:val="both"/>
              <w:rPr>
                <w:sz w:val="26"/>
                <w:szCs w:val="26"/>
                <w:highlight w:val="yellow"/>
              </w:rPr>
            </w:pPr>
            <w:r w:rsidRPr="00B14A20">
              <w:rPr>
                <w:sz w:val="26"/>
                <w:szCs w:val="26"/>
              </w:rPr>
              <w:t>ФАС России разъяснила порядок заполнения «структурированной заявки» в части национального режима</w:t>
            </w:r>
          </w:p>
        </w:tc>
      </w:tr>
      <w:tr w:rsidR="00E17C72" w:rsidRPr="00E94BA6" w:rsidTr="00C379F8">
        <w:trPr>
          <w:trHeight w:val="164"/>
        </w:trPr>
        <w:tc>
          <w:tcPr>
            <w:tcW w:w="10064" w:type="dxa"/>
            <w:gridSpan w:val="2"/>
          </w:tcPr>
          <w:p w:rsidR="00E17C72" w:rsidRPr="0031628F" w:rsidRDefault="00E17C72" w:rsidP="00C379F8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 w:rsidRPr="0031628F">
              <w:rPr>
                <w:b/>
                <w:sz w:val="26"/>
                <w:szCs w:val="26"/>
                <w:shd w:val="clear" w:color="auto" w:fill="FFFFFF"/>
              </w:rPr>
              <w:t>Судебная практика</w:t>
            </w:r>
          </w:p>
        </w:tc>
      </w:tr>
      <w:tr w:rsidR="00E17C72" w:rsidRPr="00C45199" w:rsidTr="00A66711">
        <w:trPr>
          <w:trHeight w:val="70"/>
        </w:trPr>
        <w:tc>
          <w:tcPr>
            <w:tcW w:w="4112" w:type="dxa"/>
          </w:tcPr>
          <w:p w:rsidR="00E17C72" w:rsidRPr="00BD1B2B" w:rsidRDefault="009A5802" w:rsidP="00A70371">
            <w:pPr>
              <w:jc w:val="both"/>
              <w:rPr>
                <w:i/>
                <w:sz w:val="26"/>
                <w:szCs w:val="26"/>
                <w:highlight w:val="yellow"/>
              </w:rPr>
            </w:pPr>
            <w:r>
              <w:rPr>
                <w:i/>
                <w:sz w:val="26"/>
                <w:szCs w:val="26"/>
              </w:rPr>
              <w:t>Определение Верховного С</w:t>
            </w:r>
            <w:r w:rsidR="00E17C72" w:rsidRPr="00A70371">
              <w:rPr>
                <w:i/>
                <w:sz w:val="26"/>
                <w:szCs w:val="26"/>
              </w:rPr>
              <w:t xml:space="preserve">уда Российской Федерации от </w:t>
            </w:r>
            <w:r w:rsidR="00A70371" w:rsidRPr="00A70371">
              <w:rPr>
                <w:i/>
                <w:sz w:val="26"/>
                <w:szCs w:val="26"/>
              </w:rPr>
              <w:t>19.11.2025 № 301-ЭС25-11541 по делу № А17-9945/2024</w:t>
            </w:r>
          </w:p>
        </w:tc>
        <w:tc>
          <w:tcPr>
            <w:tcW w:w="5952" w:type="dxa"/>
          </w:tcPr>
          <w:p w:rsidR="00E17C72" w:rsidRPr="00BD1B2B" w:rsidRDefault="00334B33" w:rsidP="00C379F8">
            <w:pPr>
              <w:jc w:val="both"/>
              <w:rPr>
                <w:sz w:val="26"/>
                <w:szCs w:val="26"/>
                <w:highlight w:val="yellow"/>
              </w:rPr>
            </w:pPr>
            <w:r w:rsidRPr="00334B33">
              <w:rPr>
                <w:sz w:val="26"/>
                <w:szCs w:val="26"/>
              </w:rPr>
              <w:t>Заказчик вправе устанавливать требование о наличии в составе заявки копии выписки из ЕГРН, подтверждающей право собственности на квартиру участника закупки при осуществлении закупки жилья для детей-сирот</w:t>
            </w:r>
          </w:p>
        </w:tc>
      </w:tr>
      <w:tr w:rsidR="00057405" w:rsidRPr="00C45199" w:rsidTr="00A66711">
        <w:trPr>
          <w:trHeight w:val="70"/>
        </w:trPr>
        <w:tc>
          <w:tcPr>
            <w:tcW w:w="4112" w:type="dxa"/>
          </w:tcPr>
          <w:p w:rsidR="00057405" w:rsidRDefault="007F2F8B" w:rsidP="00A70371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Постановление Девятого А</w:t>
            </w:r>
            <w:r w:rsidR="00057405" w:rsidRPr="00CA5450">
              <w:rPr>
                <w:i/>
                <w:sz w:val="26"/>
                <w:szCs w:val="26"/>
              </w:rPr>
              <w:t>рбитражного апелляционного суда от 07.11.2025 по делу № А40-124540/2025</w:t>
            </w:r>
          </w:p>
        </w:tc>
        <w:tc>
          <w:tcPr>
            <w:tcW w:w="5952" w:type="dxa"/>
          </w:tcPr>
          <w:p w:rsidR="00057405" w:rsidRPr="00334B33" w:rsidRDefault="00057405" w:rsidP="00C379F8">
            <w:pPr>
              <w:jc w:val="both"/>
              <w:rPr>
                <w:sz w:val="26"/>
                <w:szCs w:val="26"/>
              </w:rPr>
            </w:pPr>
            <w:r w:rsidRPr="00CA5450">
              <w:rPr>
                <w:sz w:val="26"/>
                <w:szCs w:val="26"/>
              </w:rPr>
              <w:t>Ошибочное предоставление участником закупки лишнего регистрационного удостоверения на медицинское изделие не свидетельствует о наличии недостоверной информации</w:t>
            </w:r>
          </w:p>
        </w:tc>
      </w:tr>
      <w:tr w:rsidR="00E17C72" w:rsidRPr="00C45199" w:rsidTr="00A66711">
        <w:trPr>
          <w:trHeight w:val="814"/>
        </w:trPr>
        <w:tc>
          <w:tcPr>
            <w:tcW w:w="4112" w:type="dxa"/>
          </w:tcPr>
          <w:p w:rsidR="00E17C72" w:rsidRPr="00A02D23" w:rsidRDefault="00A02D23" w:rsidP="00C379F8">
            <w:pPr>
              <w:jc w:val="both"/>
              <w:rPr>
                <w:i/>
                <w:sz w:val="26"/>
                <w:szCs w:val="26"/>
                <w:highlight w:val="yellow"/>
              </w:rPr>
            </w:pPr>
            <w:r w:rsidRPr="002B0CBB">
              <w:rPr>
                <w:i/>
                <w:sz w:val="26"/>
                <w:szCs w:val="26"/>
              </w:rPr>
              <w:t xml:space="preserve">Постановление </w:t>
            </w:r>
            <w:r w:rsidR="002B0CBB" w:rsidRPr="002B0CBB">
              <w:rPr>
                <w:i/>
                <w:sz w:val="26"/>
                <w:szCs w:val="26"/>
              </w:rPr>
              <w:t>Девятого Арбитражного апелляционного суда от 20.11.2025 № 09АП-44501/2025 по делу № А40-85698/25</w:t>
            </w:r>
          </w:p>
        </w:tc>
        <w:tc>
          <w:tcPr>
            <w:tcW w:w="5952" w:type="dxa"/>
          </w:tcPr>
          <w:p w:rsidR="00E17C72" w:rsidRPr="00F2200E" w:rsidRDefault="00F2200E" w:rsidP="00F2200E">
            <w:pPr>
              <w:jc w:val="both"/>
              <w:rPr>
                <w:sz w:val="26"/>
                <w:szCs w:val="26"/>
              </w:rPr>
            </w:pPr>
            <w:r w:rsidRPr="00F2200E">
              <w:rPr>
                <w:sz w:val="26"/>
                <w:szCs w:val="26"/>
              </w:rPr>
              <w:t xml:space="preserve">Для применения ограничений закупок для обеспечения государственных и муниципальных нужд Постановления № 1875 необходимо совпадение и кода ОКПД2, и наименования товара </w:t>
            </w:r>
          </w:p>
        </w:tc>
      </w:tr>
      <w:tr w:rsidR="00807871" w:rsidRPr="00C45199" w:rsidTr="00A66711">
        <w:trPr>
          <w:trHeight w:val="814"/>
        </w:trPr>
        <w:tc>
          <w:tcPr>
            <w:tcW w:w="4112" w:type="dxa"/>
          </w:tcPr>
          <w:p w:rsidR="00807871" w:rsidRPr="002B0CBB" w:rsidRDefault="007F2F8B" w:rsidP="00C379F8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Решение Арбитражного суда Свердловской области </w:t>
            </w:r>
            <w:r w:rsidRPr="00093D60">
              <w:rPr>
                <w:i/>
                <w:sz w:val="26"/>
                <w:szCs w:val="26"/>
              </w:rPr>
              <w:t xml:space="preserve">от </w:t>
            </w:r>
            <w:r>
              <w:rPr>
                <w:i/>
                <w:sz w:val="26"/>
                <w:szCs w:val="26"/>
              </w:rPr>
              <w:t>11</w:t>
            </w:r>
            <w:r w:rsidRPr="00093D60">
              <w:rPr>
                <w:i/>
                <w:sz w:val="26"/>
                <w:szCs w:val="26"/>
              </w:rPr>
              <w:t>.</w:t>
            </w:r>
            <w:r>
              <w:rPr>
                <w:i/>
                <w:sz w:val="26"/>
                <w:szCs w:val="26"/>
              </w:rPr>
              <w:t>11</w:t>
            </w:r>
            <w:r w:rsidRPr="00093D60">
              <w:rPr>
                <w:i/>
                <w:sz w:val="26"/>
                <w:szCs w:val="26"/>
              </w:rPr>
              <w:t xml:space="preserve">.2025 по делу </w:t>
            </w:r>
            <w:r>
              <w:rPr>
                <w:i/>
                <w:sz w:val="26"/>
                <w:szCs w:val="26"/>
              </w:rPr>
              <w:t>№ А60-26294/2025</w:t>
            </w:r>
          </w:p>
        </w:tc>
        <w:tc>
          <w:tcPr>
            <w:tcW w:w="5952" w:type="dxa"/>
          </w:tcPr>
          <w:p w:rsidR="00510126" w:rsidRDefault="00510126" w:rsidP="0051012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085A22">
              <w:rPr>
                <w:sz w:val="26"/>
                <w:szCs w:val="26"/>
              </w:rPr>
              <w:t>омисси</w:t>
            </w:r>
            <w:r>
              <w:rPr>
                <w:sz w:val="26"/>
                <w:szCs w:val="26"/>
              </w:rPr>
              <w:t xml:space="preserve">я </w:t>
            </w:r>
            <w:r w:rsidRPr="00085A22">
              <w:rPr>
                <w:sz w:val="26"/>
                <w:szCs w:val="26"/>
              </w:rPr>
              <w:t>по осуществлению закупок</w:t>
            </w:r>
            <w:r>
              <w:rPr>
                <w:sz w:val="26"/>
                <w:szCs w:val="26"/>
              </w:rPr>
              <w:t xml:space="preserve"> </w:t>
            </w:r>
            <w:r w:rsidRPr="00085A22">
              <w:rPr>
                <w:sz w:val="26"/>
                <w:szCs w:val="26"/>
              </w:rPr>
              <w:t>обязан</w:t>
            </w:r>
            <w:r>
              <w:rPr>
                <w:sz w:val="26"/>
                <w:szCs w:val="26"/>
              </w:rPr>
              <w:t xml:space="preserve">а проверять </w:t>
            </w:r>
            <w:r w:rsidRPr="00085A22">
              <w:rPr>
                <w:sz w:val="26"/>
                <w:szCs w:val="26"/>
              </w:rPr>
              <w:t>достоверность информации, предоставляемой участ</w:t>
            </w:r>
            <w:r>
              <w:rPr>
                <w:sz w:val="26"/>
                <w:szCs w:val="26"/>
              </w:rPr>
              <w:t>никами закупок.</w:t>
            </w:r>
          </w:p>
          <w:p w:rsidR="00807871" w:rsidRPr="00F2200E" w:rsidRDefault="00510126" w:rsidP="0051012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Данные действия </w:t>
            </w:r>
            <w:r w:rsidRPr="00085A22">
              <w:rPr>
                <w:sz w:val="26"/>
                <w:szCs w:val="26"/>
              </w:rPr>
              <w:t>являются разумными мерами, обеспечивающими предос</w:t>
            </w:r>
            <w:r>
              <w:rPr>
                <w:sz w:val="26"/>
                <w:szCs w:val="26"/>
              </w:rPr>
              <w:t xml:space="preserve">тавление качественной продукции </w:t>
            </w:r>
            <w:r w:rsidRPr="00085A22">
              <w:rPr>
                <w:sz w:val="26"/>
                <w:szCs w:val="26"/>
              </w:rPr>
              <w:t>(работы, услуги) для нужд заказчика и не противоречат действующему законодательству</w:t>
            </w:r>
          </w:p>
        </w:tc>
      </w:tr>
    </w:tbl>
    <w:p w:rsidR="00E17C72" w:rsidRPr="002439ED" w:rsidRDefault="00E17C72" w:rsidP="00E17C72">
      <w:pPr>
        <w:spacing w:after="0" w:line="240" w:lineRule="auto"/>
        <w:jc w:val="both"/>
        <w:rPr>
          <w:sz w:val="26"/>
          <w:szCs w:val="26"/>
        </w:rPr>
      </w:pPr>
    </w:p>
    <w:p w:rsidR="00E17C72" w:rsidRPr="0069639C" w:rsidRDefault="00E17C72" w:rsidP="00E17C72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69639C">
        <w:rPr>
          <w:i/>
          <w:sz w:val="26"/>
          <w:szCs w:val="26"/>
        </w:rPr>
        <w:t>Письмо Минфина Р</w:t>
      </w:r>
      <w:r w:rsidR="00E35774">
        <w:rPr>
          <w:i/>
          <w:sz w:val="26"/>
          <w:szCs w:val="26"/>
        </w:rPr>
        <w:t>оссии от 31.10.2025 № 24-06-09/105888 «О рассмотрении обращения»</w:t>
      </w:r>
    </w:p>
    <w:p w:rsidR="00DE19D9" w:rsidRDefault="00DE19D9" w:rsidP="00F10D67">
      <w:pPr>
        <w:spacing w:after="0" w:line="240" w:lineRule="auto"/>
        <w:ind w:firstLine="709"/>
        <w:jc w:val="both"/>
        <w:rPr>
          <w:sz w:val="26"/>
          <w:szCs w:val="26"/>
        </w:rPr>
      </w:pPr>
      <w:r w:rsidRPr="00D926F2">
        <w:rPr>
          <w:sz w:val="26"/>
          <w:szCs w:val="26"/>
        </w:rPr>
        <w:t>Минфин разъяснил, меры Постановления № 1875 распространяются не только на товары, закупаемые отдельно, но и на товары, которые поставляются заказчику при выполнении работ или оказании услуг</w:t>
      </w:r>
      <w:r>
        <w:rPr>
          <w:sz w:val="26"/>
          <w:szCs w:val="26"/>
        </w:rPr>
        <w:t>.</w:t>
      </w:r>
    </w:p>
    <w:p w:rsidR="00CD7012" w:rsidRDefault="0054702A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FA2CFB">
        <w:rPr>
          <w:sz w:val="26"/>
          <w:szCs w:val="26"/>
        </w:rPr>
        <w:t xml:space="preserve">Постановлением № 1875 </w:t>
      </w:r>
      <w:r w:rsidR="0007748B">
        <w:rPr>
          <w:sz w:val="26"/>
          <w:szCs w:val="26"/>
        </w:rPr>
        <w:t>введены «защитные»</w:t>
      </w:r>
      <w:r w:rsidRPr="00FA2CFB">
        <w:rPr>
          <w:sz w:val="26"/>
          <w:szCs w:val="26"/>
        </w:rPr>
        <w:t xml:space="preserve"> меры, устанавливающие изъятия из предоставляемого при осуществлении закупок национального режима, в виде запрета закупок товаров (в том числе поставляемых при выполнении закупаемых работ, оказании закупаемых услуг), происходящих из иностранных государств, указанных в приложении № 1 к Постановлению № 1875, ограничения закупок товаров (в том числе поставляемых при выполнении закупаемых работ, оказании закупаемых услуг), происходящих из иностранных государств, указанных в приложении № 2 к Постановлению № 1875, а также ценового преимущества в отношении всех товаров российского происхождения (в том числе поставляемых при выполнении закупаемых работ, оказании закупаемых услуг), не включенных в указанные приложения. </w:t>
      </w:r>
    </w:p>
    <w:p w:rsidR="00CD7012" w:rsidRDefault="0054702A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FA2CFB">
        <w:rPr>
          <w:sz w:val="26"/>
          <w:szCs w:val="26"/>
        </w:rPr>
        <w:lastRenderedPageBreak/>
        <w:t>Следовательно, предусм</w:t>
      </w:r>
      <w:r w:rsidR="00CD7012">
        <w:rPr>
          <w:sz w:val="26"/>
          <w:szCs w:val="26"/>
        </w:rPr>
        <w:t>отренные Постановлением № 1875 «защитные»</w:t>
      </w:r>
      <w:r w:rsidRPr="00FA2CFB">
        <w:rPr>
          <w:sz w:val="26"/>
          <w:szCs w:val="26"/>
        </w:rPr>
        <w:t xml:space="preserve"> меры применяются как в отношении закупаемых товаров, так и в отношении товаров, поставляемых заказчику при выполнении закупаемых работ, оказании закупаемых услуг. </w:t>
      </w:r>
    </w:p>
    <w:p w:rsidR="00CD7012" w:rsidRDefault="0054702A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FA2CFB">
        <w:rPr>
          <w:sz w:val="26"/>
          <w:szCs w:val="26"/>
        </w:rPr>
        <w:t xml:space="preserve">Под закупаемым товаром, поставляемым заказчику при выполнении поставщиком (подрядчиком, исполнителем) закупаемых работ, услуг, понимается товар, в отношении которого поставщиком (подрядчиком, исполнителем) осуществляется поставка в понимании Закона № 44-ФЗ и Гражданского кодекса Российской Федерации (далее – ГК РФ), а заказчиком в свою очередь осуществляется приемка такого товара, при которой составляется документ о приемке (статья 94 Закона № 44-ФЗ, статья 513 ГК РФ). </w:t>
      </w:r>
    </w:p>
    <w:p w:rsidR="00CD7012" w:rsidRDefault="0054702A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FA2CFB">
        <w:rPr>
          <w:sz w:val="26"/>
          <w:szCs w:val="26"/>
        </w:rPr>
        <w:t xml:space="preserve">Таким образом, предусмотренный Законом № 44-ФЗ </w:t>
      </w:r>
      <w:r w:rsidR="00F07192">
        <w:rPr>
          <w:sz w:val="26"/>
          <w:szCs w:val="26"/>
        </w:rPr>
        <w:t>и Постановлением № 1875 термин «поставляемый товар»</w:t>
      </w:r>
      <w:r w:rsidRPr="00FA2CFB">
        <w:rPr>
          <w:sz w:val="26"/>
          <w:szCs w:val="26"/>
        </w:rPr>
        <w:t xml:space="preserve"> охватывает товар, который передается заказчику на основании документа о приемке, являющегося первичным учетным документом, и принимается заказчиком к бухгалтерскому учету. </w:t>
      </w:r>
    </w:p>
    <w:p w:rsidR="005F1B83" w:rsidRDefault="00F07192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Учитывая изложенное, указанные «защитные»</w:t>
      </w:r>
      <w:r w:rsidR="0054702A" w:rsidRPr="00FA2CFB">
        <w:rPr>
          <w:sz w:val="26"/>
          <w:szCs w:val="26"/>
        </w:rPr>
        <w:t xml:space="preserve"> меры применяются в отношении товаров, которые заказчику передаются и принимаются заказчиком к бухгалтерскому учету в соответствии с законодательством Российской Федерации о бухгалтерском учете.</w:t>
      </w:r>
    </w:p>
    <w:p w:rsidR="00B14A20" w:rsidRDefault="00B14A20" w:rsidP="00DB2E1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B14A20" w:rsidRPr="00A7201B" w:rsidRDefault="00B14A20" w:rsidP="00DB2E1A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A7201B">
        <w:rPr>
          <w:i/>
          <w:sz w:val="26"/>
          <w:szCs w:val="26"/>
        </w:rPr>
        <w:t>Письмо ФАС России от 23.10.2025 № 315-исх/СС «О рассмотрении обращения»</w:t>
      </w:r>
    </w:p>
    <w:p w:rsidR="00A7201B" w:rsidRDefault="00A7201B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B14A20">
        <w:rPr>
          <w:sz w:val="26"/>
          <w:szCs w:val="26"/>
        </w:rPr>
        <w:t>ФАС России разъяснила порядок заполнения «структурированной заявки» в части национального режима</w:t>
      </w:r>
      <w:r>
        <w:rPr>
          <w:sz w:val="26"/>
          <w:szCs w:val="26"/>
        </w:rPr>
        <w:t>.</w:t>
      </w:r>
    </w:p>
    <w:p w:rsidR="00550F27" w:rsidRPr="007B1E5F" w:rsidRDefault="00550F27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7B1E5F">
        <w:rPr>
          <w:sz w:val="26"/>
          <w:szCs w:val="26"/>
        </w:rPr>
        <w:t xml:space="preserve">Согласно пункту 5 части 1 статьи 43 </w:t>
      </w:r>
      <w:r w:rsidR="00B66DF6" w:rsidRPr="007B1E5F">
        <w:rPr>
          <w:sz w:val="26"/>
          <w:szCs w:val="26"/>
        </w:rPr>
        <w:t xml:space="preserve">Закона № 44-ФЗ </w:t>
      </w:r>
      <w:r w:rsidRPr="007B1E5F">
        <w:rPr>
          <w:sz w:val="26"/>
          <w:szCs w:val="26"/>
        </w:rPr>
        <w:t xml:space="preserve">заявка на участие в закупке, если иное не предусмотрено Законом № 44-ФЗ, должна содержать информацию и документы, определенные в соответствии с пунктом 2 части 2 статьи 14 Закона № 44-ФЗ (в случае, если в извещении об осуществлении закупки, документации о закупке (если Законом № 44-ФЗ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 </w:t>
      </w:r>
    </w:p>
    <w:p w:rsidR="00A7201B" w:rsidRPr="007B1E5F" w:rsidRDefault="00550F27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7B1E5F">
        <w:rPr>
          <w:sz w:val="26"/>
          <w:szCs w:val="26"/>
        </w:rPr>
        <w:t xml:space="preserve">В силу положений подпункта «а» пункта 3 </w:t>
      </w:r>
      <w:r w:rsidR="00B66DF6" w:rsidRPr="007B1E5F">
        <w:rPr>
          <w:sz w:val="26"/>
          <w:szCs w:val="26"/>
        </w:rPr>
        <w:t xml:space="preserve">Постановления № 1875 </w:t>
      </w:r>
      <w:r w:rsidRPr="007B1E5F">
        <w:rPr>
          <w:sz w:val="26"/>
          <w:szCs w:val="26"/>
        </w:rPr>
        <w:t>подтверждением происхождения товаров, указанных в позициях 1 – 145 приложения № 1 к Постановлению № 1875, позициях 1 - 433 приложения № 2 к Постановлению № 1875, приложении № 3 к Постановлению № 1875, из Российской Федерации является номер реестровой записи из реестра российской промышленной продукции, предусмотренного статьей 17.1 Федерального закона от 31.12.2014 № 488-ФЗ «О промышленной политике в Российской Федерации» (далее — Закон № 488-ФЗ, Реестр российской промышленной продукции), и справка, подтверждающая наличие специального инвестиционного контракта и предусмотренная пунктом 1</w:t>
      </w:r>
      <w:r w:rsidR="007B1E5F" w:rsidRPr="007B1E5F">
        <w:rPr>
          <w:sz w:val="26"/>
          <w:szCs w:val="26"/>
        </w:rPr>
        <w:t xml:space="preserve"> Постановления № 719</w:t>
      </w:r>
      <w:r w:rsidRPr="007B1E5F">
        <w:rPr>
          <w:sz w:val="26"/>
          <w:szCs w:val="26"/>
        </w:rPr>
        <w:t>, или номер реестровой записи из Реестра российской промышленной продукции, содержащей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№ 719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№ 719, включая значение, определенное для целей осуществления закупок (если Постановлением № 719 в отношении такого товара определено значение для целей осуществления закупок).</w:t>
      </w:r>
    </w:p>
    <w:p w:rsidR="00550F27" w:rsidRPr="007B1E5F" w:rsidRDefault="00550F27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7B1E5F">
        <w:rPr>
          <w:sz w:val="26"/>
          <w:szCs w:val="26"/>
        </w:rPr>
        <w:t xml:space="preserve">Таким образом, предоставляемая в качестве подтверждения происхождения товара из Российской Федерации реестровая запись из Реестра российской промышленной продукции </w:t>
      </w:r>
      <w:r w:rsidRPr="007B1E5F">
        <w:rPr>
          <w:sz w:val="26"/>
          <w:szCs w:val="26"/>
        </w:rPr>
        <w:lastRenderedPageBreak/>
        <w:t>должна содержать информацию о совокупном количестве баллов за выполнение (освоение) на территории Российской Федерации соответствующих операций (условий), в случае если в отношении такого товара Постановлением № 719 установлены требования о совокупном количестве баллов.</w:t>
      </w:r>
    </w:p>
    <w:p w:rsidR="00550F27" w:rsidRPr="007B1E5F" w:rsidRDefault="00550F27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7B1E5F">
        <w:rPr>
          <w:sz w:val="26"/>
          <w:szCs w:val="26"/>
        </w:rPr>
        <w:t xml:space="preserve">Следует отметить, что с учетом положений части 2 статьи 43 Закона № 44-ФЗ заявка участника закупки должна содержать информацию и документы в отношении предлагаемого участником закупки товара. </w:t>
      </w:r>
    </w:p>
    <w:p w:rsidR="00550F27" w:rsidRPr="007B1E5F" w:rsidRDefault="00550F27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7B1E5F">
        <w:rPr>
          <w:sz w:val="26"/>
          <w:szCs w:val="26"/>
        </w:rPr>
        <w:t xml:space="preserve">В соответствии с пунктом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Российской Федерации от 08.06.2018 № 656 (далее — Дополнительные требования), формирование и размещение на электронной площадке, специализированной электронной площадке заявки на участие в закупке осуществляются в соответствии с требованиями, указанными в пункте 31 Дополнительных требований. </w:t>
      </w:r>
    </w:p>
    <w:p w:rsidR="00550F27" w:rsidRPr="007B1E5F" w:rsidRDefault="00550F27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7B1E5F">
        <w:rPr>
          <w:sz w:val="26"/>
          <w:szCs w:val="26"/>
        </w:rPr>
        <w:t xml:space="preserve">Так, в частности, согласно абзацу пятому подпункта «б» пункта 31 Дополнительных требований путем заполнения экранных форм веб-интерфейса электронной площадки, специализированной электронной площадки подлежит указанию в том числе номер реестровой записи (при наличии такого номера) из Реестра российской промышленной продукции, предусмотренного статьей 17.1 Закона № 488-ФЗ, в отношении товара (в том числе поставляемого при выполнении закупаемых работ, оказании закупаемых услуг), указанного в позициях 1 - 145 приложения № 1 к Постановлению № 1875, позициях 1 - 433 приложения № 2 к Постановлению № 1875, если при осуществлении закупки применяются запрет и (или) ограничение, предусмотренные пунктом 1 Постановления № 1875, и в соответствии с абзацем четвертым подпункта «б» пункта 31 Дополнительных требований страной происхождения товара указана Российская Федерация. </w:t>
      </w:r>
    </w:p>
    <w:p w:rsidR="00550F27" w:rsidRPr="007B1E5F" w:rsidRDefault="00550F27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 w:rsidRPr="007B1E5F">
        <w:rPr>
          <w:sz w:val="26"/>
          <w:szCs w:val="26"/>
        </w:rPr>
        <w:t xml:space="preserve">В случае если в отношении такого товара Постановлением № 719 за выполнение (освоение) на территории Российской Федерации соответствующих операций (условий) установлены требования о совокупном количестве баллов, указывается совокупное количество баллов за выполнение (освоение) на территории Российской Федерации соответствующих операций (условий). </w:t>
      </w:r>
    </w:p>
    <w:p w:rsidR="00550F27" w:rsidRPr="007B1E5F" w:rsidRDefault="00CA2D8B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550F27" w:rsidRPr="007B1E5F">
        <w:rPr>
          <w:sz w:val="26"/>
          <w:szCs w:val="26"/>
        </w:rPr>
        <w:t>овокупное количество баллов за выполнение (освоение) на территории Российской Федерации соответствующих операций (условий) указывается в заявке участника закупки с использованием электронной площадки в «структурированном виде» в случае, если в отношении товара Постановлением № 719 за выполнение (освоение) на территории Российской Федерации соответствующих операций (условий) установлены требования о совокупном количестве баллов.</w:t>
      </w:r>
    </w:p>
    <w:p w:rsidR="00B14A20" w:rsidRDefault="00B14A20" w:rsidP="00DB2E1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A5802" w:rsidRDefault="009A5802" w:rsidP="00DB2E1A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9A5802">
        <w:rPr>
          <w:i/>
          <w:sz w:val="26"/>
          <w:szCs w:val="26"/>
        </w:rPr>
        <w:t>Определение Верховного Суда Российской Федерации от 19.11.2025 № 301-ЭС25-11541 по делу № А17-9945/2024</w:t>
      </w:r>
    </w:p>
    <w:p w:rsidR="009A5802" w:rsidRDefault="009A5802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Заявитель:</w:t>
      </w:r>
      <w:r w:rsidR="003C564D">
        <w:rPr>
          <w:sz w:val="26"/>
          <w:szCs w:val="26"/>
        </w:rPr>
        <w:t xml:space="preserve"> </w:t>
      </w:r>
      <w:r w:rsidR="000A5FBE">
        <w:rPr>
          <w:sz w:val="26"/>
          <w:szCs w:val="26"/>
        </w:rPr>
        <w:t>Управление</w:t>
      </w:r>
    </w:p>
    <w:p w:rsidR="003C564D" w:rsidRDefault="005E3A3D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УФАС поступила жалоба ИП</w:t>
      </w:r>
      <w:r w:rsidR="0042117B">
        <w:rPr>
          <w:sz w:val="26"/>
          <w:szCs w:val="26"/>
        </w:rPr>
        <w:t xml:space="preserve"> 1</w:t>
      </w:r>
      <w:r>
        <w:rPr>
          <w:sz w:val="26"/>
          <w:szCs w:val="26"/>
        </w:rPr>
        <w:t xml:space="preserve"> на нарушения положений Закона № 44-ФЗ, допущенные Управлением при проведении аукциона в электронной форме на приобретение жилья детям-сиротам, выразившиеся в </w:t>
      </w:r>
      <w:r w:rsidR="0042117B">
        <w:rPr>
          <w:sz w:val="26"/>
          <w:szCs w:val="26"/>
        </w:rPr>
        <w:t xml:space="preserve">необоснованном </w:t>
      </w:r>
      <w:r>
        <w:rPr>
          <w:sz w:val="26"/>
          <w:szCs w:val="26"/>
        </w:rPr>
        <w:t xml:space="preserve">признании заявки </w:t>
      </w:r>
      <w:r w:rsidR="0042117B">
        <w:rPr>
          <w:sz w:val="26"/>
          <w:szCs w:val="26"/>
        </w:rPr>
        <w:t>ИП 2 соответствующей извещению о проведении закупки.</w:t>
      </w:r>
    </w:p>
    <w:p w:rsidR="0042117B" w:rsidRDefault="0042117B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ходе рассмотрения жалобы УФАС установило, что заявка ИП 2 содержала копию выписки из Единого государственного реестра недвижимости на объект недвижимости (квартиру), которая не содержала сведений о </w:t>
      </w:r>
      <w:r w:rsidR="00407D40">
        <w:rPr>
          <w:sz w:val="26"/>
          <w:szCs w:val="26"/>
        </w:rPr>
        <w:t>правообладателях</w:t>
      </w:r>
      <w:r>
        <w:rPr>
          <w:sz w:val="26"/>
          <w:szCs w:val="26"/>
        </w:rPr>
        <w:t>.</w:t>
      </w:r>
    </w:p>
    <w:p w:rsidR="00134A69" w:rsidRDefault="00134A69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УФАС приняло решение о признании жалобы обоснованной.</w:t>
      </w:r>
    </w:p>
    <w:p w:rsidR="00134A69" w:rsidRDefault="00134A69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Не согласившись с вынесенным решением, Управление обратилось в суд с требованием о признании решения незаконным.</w:t>
      </w:r>
    </w:p>
    <w:p w:rsidR="00E13A38" w:rsidRDefault="00B651E9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указал, что Управление установило требование к участникам закупки о наличии у них права собственности на поставляемый товар (квартиру), подтвержденного выпиской из Единого государственного реестра недвижимости. Вместе с тем выписка ИП 2 таких сведений не содержала, а значит заявка ИП 2 не соответствовала требованиям извещения.</w:t>
      </w:r>
    </w:p>
    <w:p w:rsidR="004D5F85" w:rsidRDefault="004D5F85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Положениями Закона № 44-ФЗ установлено, что при рассмотрении вторых частей заявок на участие в закупке соответствующая заявка подлежит отклонению в случае непредставления в заявке на участие в закупке информации и документов, предусмотренных извещением об осуществлении закупки, несоответствия таких информации и документов требованиям, установленным в извещении об осуществлении закупки.</w:t>
      </w:r>
    </w:p>
    <w:p w:rsidR="00057816" w:rsidRDefault="00057816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первой инстанции пришел к выводу об отсутствии оснований для удовлетворения заявленных требований.</w:t>
      </w:r>
    </w:p>
    <w:p w:rsidR="00057816" w:rsidRDefault="00057816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Суды вышестоящих инстанций поддержали решение суда первой инстанции.</w:t>
      </w:r>
    </w:p>
    <w:p w:rsidR="00057816" w:rsidRDefault="00057816" w:rsidP="00DB2E1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Верховный Суд</w:t>
      </w:r>
      <w:r w:rsidR="00B61CFC">
        <w:rPr>
          <w:sz w:val="26"/>
          <w:szCs w:val="26"/>
        </w:rPr>
        <w:t xml:space="preserve"> Российской Федерации определил</w:t>
      </w:r>
      <w:r>
        <w:rPr>
          <w:sz w:val="26"/>
          <w:szCs w:val="26"/>
        </w:rPr>
        <w:t xml:space="preserve"> отказать Управлению в передаче кассационной жалобы для дальнейшего рассмотрения.</w:t>
      </w:r>
    </w:p>
    <w:p w:rsidR="00705C0B" w:rsidRDefault="00705C0B" w:rsidP="00DB2E1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CA5450">
        <w:rPr>
          <w:i/>
          <w:sz w:val="26"/>
          <w:szCs w:val="26"/>
        </w:rPr>
        <w:t>Пос</w:t>
      </w:r>
      <w:r w:rsidR="007F2F8B">
        <w:rPr>
          <w:i/>
          <w:sz w:val="26"/>
          <w:szCs w:val="26"/>
        </w:rPr>
        <w:t>тановление Девятого А</w:t>
      </w:r>
      <w:r w:rsidRPr="00CA5450">
        <w:rPr>
          <w:i/>
          <w:sz w:val="26"/>
          <w:szCs w:val="26"/>
        </w:rPr>
        <w:t>рбитражного апелляционного суда от 07.11.2025 по делу № А40-124540/2025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>Заявитель: Учреждение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>Заказчиком опубликовано извещение на поставку масок</w:t>
      </w:r>
      <w:r>
        <w:rPr>
          <w:sz w:val="26"/>
          <w:szCs w:val="26"/>
        </w:rPr>
        <w:t>,</w:t>
      </w:r>
      <w:r w:rsidRPr="00CA5450">
        <w:rPr>
          <w:sz w:val="26"/>
          <w:szCs w:val="26"/>
        </w:rPr>
        <w:t xml:space="preserve"> в котором установлен запрет на допуск товаров иностранного происхождения на основании Постановления № 1875.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В Московское УФАС России поступила жалоба Общества на действия Заказчика по отклонению заявки Общества. 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Московское УФАС России установило в действиях </w:t>
      </w:r>
      <w:r>
        <w:rPr>
          <w:sz w:val="26"/>
          <w:szCs w:val="26"/>
        </w:rPr>
        <w:t>Учреждения</w:t>
      </w:r>
      <w:r w:rsidRPr="00CA5450">
        <w:rPr>
          <w:sz w:val="26"/>
          <w:szCs w:val="26"/>
        </w:rPr>
        <w:t xml:space="preserve"> нарушение требований подпункта «а» пункта 1 части 5 статьи 49 Закона № 44-ФЗ, </w:t>
      </w:r>
      <w:r>
        <w:rPr>
          <w:sz w:val="26"/>
          <w:szCs w:val="26"/>
        </w:rPr>
        <w:t>выдало</w:t>
      </w:r>
      <w:r w:rsidRPr="00CA5450">
        <w:rPr>
          <w:sz w:val="26"/>
          <w:szCs w:val="26"/>
        </w:rPr>
        <w:t xml:space="preserve"> предписание об устранении выявленных нарушений.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Суд первой инстанции признал решение Московского УФАС России законным. 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Учреждение, не согласившись с указанным решением, обратилось </w:t>
      </w:r>
      <w:r>
        <w:rPr>
          <w:sz w:val="26"/>
          <w:szCs w:val="26"/>
        </w:rPr>
        <w:t>в</w:t>
      </w:r>
      <w:r w:rsidRPr="00CA5450">
        <w:rPr>
          <w:sz w:val="26"/>
          <w:szCs w:val="26"/>
        </w:rPr>
        <w:t xml:space="preserve"> апелляцио</w:t>
      </w:r>
      <w:r>
        <w:rPr>
          <w:sz w:val="26"/>
          <w:szCs w:val="26"/>
        </w:rPr>
        <w:t>нны</w:t>
      </w:r>
      <w:r w:rsidRPr="00CA5450">
        <w:rPr>
          <w:sz w:val="26"/>
          <w:szCs w:val="26"/>
        </w:rPr>
        <w:t xml:space="preserve">й </w:t>
      </w:r>
      <w:r>
        <w:rPr>
          <w:sz w:val="26"/>
          <w:szCs w:val="26"/>
        </w:rPr>
        <w:t>суд.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>Суд</w:t>
      </w:r>
      <w:r>
        <w:rPr>
          <w:sz w:val="26"/>
          <w:szCs w:val="26"/>
        </w:rPr>
        <w:t>,</w:t>
      </w:r>
      <w:r w:rsidRPr="00CA5450">
        <w:rPr>
          <w:sz w:val="26"/>
          <w:szCs w:val="26"/>
        </w:rPr>
        <w:t xml:space="preserve"> отказывая в удовлетворении требований, исходил из следующего. 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Согласно </w:t>
      </w:r>
      <w:proofErr w:type="gramStart"/>
      <w:r w:rsidRPr="00CA5450">
        <w:rPr>
          <w:sz w:val="26"/>
          <w:szCs w:val="26"/>
        </w:rPr>
        <w:t>протоколу подведения итогов определения поставщика</w:t>
      </w:r>
      <w:proofErr w:type="gramEnd"/>
      <w:r w:rsidRPr="00CA5450">
        <w:rPr>
          <w:sz w:val="26"/>
          <w:szCs w:val="26"/>
        </w:rPr>
        <w:t xml:space="preserve"> заявка Общества отклонена </w:t>
      </w:r>
      <w:r>
        <w:rPr>
          <w:sz w:val="26"/>
          <w:szCs w:val="26"/>
        </w:rPr>
        <w:t>на основании</w:t>
      </w:r>
      <w:r w:rsidRPr="00CA5450">
        <w:rPr>
          <w:sz w:val="26"/>
          <w:szCs w:val="26"/>
        </w:rPr>
        <w:t xml:space="preserve"> выявления недостоверной информации, содержащейся в заявке, а именно </w:t>
      </w:r>
      <w:r>
        <w:rPr>
          <w:sz w:val="26"/>
          <w:szCs w:val="26"/>
        </w:rPr>
        <w:t xml:space="preserve">противоречие </w:t>
      </w:r>
      <w:r w:rsidRPr="00CA5450">
        <w:rPr>
          <w:sz w:val="26"/>
          <w:szCs w:val="26"/>
        </w:rPr>
        <w:t>номер</w:t>
      </w:r>
      <w:r>
        <w:rPr>
          <w:sz w:val="26"/>
          <w:szCs w:val="26"/>
        </w:rPr>
        <w:t>а</w:t>
      </w:r>
      <w:r w:rsidRPr="00CA5450">
        <w:rPr>
          <w:sz w:val="26"/>
          <w:szCs w:val="26"/>
        </w:rPr>
        <w:t xml:space="preserve"> реестровой записи из реестра противоречит информации и документам, представленным в заявке.</w:t>
      </w:r>
    </w:p>
    <w:p w:rsidR="00705C0B" w:rsidRPr="00CA5450" w:rsidRDefault="00705C0B" w:rsidP="00705C0B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Постановлением</w:t>
      </w:r>
      <w:r w:rsidRPr="00CA5450">
        <w:rPr>
          <w:sz w:val="26"/>
          <w:szCs w:val="26"/>
        </w:rPr>
        <w:t xml:space="preserve"> № 1875 документами, подтверждающими страну происхождения товара</w:t>
      </w:r>
      <w:r>
        <w:rPr>
          <w:sz w:val="26"/>
          <w:szCs w:val="26"/>
        </w:rPr>
        <w:t>,</w:t>
      </w:r>
      <w:r w:rsidRPr="00CA5450">
        <w:rPr>
          <w:sz w:val="26"/>
          <w:szCs w:val="26"/>
        </w:rPr>
        <w:t xml:space="preserve"> </w:t>
      </w:r>
      <w:r>
        <w:rPr>
          <w:sz w:val="26"/>
          <w:szCs w:val="26"/>
        </w:rPr>
        <w:t>являются</w:t>
      </w:r>
      <w:r w:rsidRPr="00CA5450">
        <w:rPr>
          <w:sz w:val="26"/>
          <w:szCs w:val="26"/>
        </w:rPr>
        <w:t xml:space="preserve"> номер реестровой записи</w:t>
      </w:r>
      <w:r>
        <w:rPr>
          <w:sz w:val="26"/>
          <w:szCs w:val="26"/>
        </w:rPr>
        <w:t xml:space="preserve"> и информация</w:t>
      </w:r>
      <w:r w:rsidRPr="00CA5450">
        <w:rPr>
          <w:sz w:val="26"/>
          <w:szCs w:val="26"/>
        </w:rPr>
        <w:t xml:space="preserve"> о совокупном количестве баллов, если в отношении такого товара Постановлением </w:t>
      </w:r>
      <w:r>
        <w:rPr>
          <w:sz w:val="26"/>
          <w:szCs w:val="26"/>
        </w:rPr>
        <w:t>№ 71</w:t>
      </w:r>
      <w:r w:rsidRPr="00CA5450">
        <w:rPr>
          <w:sz w:val="26"/>
          <w:szCs w:val="26"/>
        </w:rPr>
        <w:t>9 установлены требования о совокупном количестве баллов</w:t>
      </w:r>
      <w:r>
        <w:rPr>
          <w:sz w:val="26"/>
          <w:szCs w:val="26"/>
        </w:rPr>
        <w:t>.</w:t>
      </w:r>
      <w:r w:rsidRPr="00CA5450">
        <w:rPr>
          <w:sz w:val="26"/>
          <w:szCs w:val="26"/>
        </w:rPr>
        <w:t xml:space="preserve"> </w:t>
      </w:r>
    </w:p>
    <w:p w:rsidR="00705C0B" w:rsidRDefault="00705C0B" w:rsidP="004731A7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Установлено, что Обществом в составе заявки предложен товар «Маска лицевая для защиты дыхательных путей одноразового использования», при этом представлены две выписки из реестра товаров, в структурированной части содержится выписка на </w:t>
      </w:r>
      <w:r>
        <w:rPr>
          <w:sz w:val="26"/>
          <w:szCs w:val="26"/>
        </w:rPr>
        <w:t>«</w:t>
      </w:r>
      <w:r w:rsidRPr="00CA5450">
        <w:rPr>
          <w:sz w:val="26"/>
          <w:szCs w:val="26"/>
        </w:rPr>
        <w:t>бахилы медицинские</w:t>
      </w:r>
      <w:r>
        <w:rPr>
          <w:sz w:val="26"/>
          <w:szCs w:val="26"/>
        </w:rPr>
        <w:t>»</w:t>
      </w:r>
      <w:r w:rsidRPr="00CA5450">
        <w:rPr>
          <w:sz w:val="26"/>
          <w:szCs w:val="26"/>
        </w:rPr>
        <w:t xml:space="preserve">, а в ином разделе заявки на </w:t>
      </w:r>
      <w:r>
        <w:rPr>
          <w:sz w:val="26"/>
          <w:szCs w:val="26"/>
        </w:rPr>
        <w:t>«</w:t>
      </w:r>
      <w:r w:rsidRPr="00CA5450">
        <w:rPr>
          <w:sz w:val="26"/>
          <w:szCs w:val="26"/>
        </w:rPr>
        <w:t>маски медицинские одноразовые трехслойные</w:t>
      </w:r>
      <w:r>
        <w:rPr>
          <w:sz w:val="26"/>
          <w:szCs w:val="26"/>
        </w:rPr>
        <w:t>»</w:t>
      </w:r>
      <w:r w:rsidRPr="00CA5450">
        <w:rPr>
          <w:sz w:val="26"/>
          <w:szCs w:val="26"/>
        </w:rPr>
        <w:t>. Также</w:t>
      </w:r>
      <w:r>
        <w:rPr>
          <w:sz w:val="26"/>
          <w:szCs w:val="26"/>
        </w:rPr>
        <w:t xml:space="preserve"> на</w:t>
      </w:r>
      <w:r w:rsidRPr="00CA5450">
        <w:rPr>
          <w:sz w:val="26"/>
          <w:szCs w:val="26"/>
        </w:rPr>
        <w:t xml:space="preserve"> номер выписки на </w:t>
      </w:r>
      <w:r>
        <w:rPr>
          <w:sz w:val="26"/>
          <w:szCs w:val="26"/>
        </w:rPr>
        <w:t>«</w:t>
      </w:r>
      <w:r w:rsidRPr="00CA5450">
        <w:rPr>
          <w:sz w:val="26"/>
          <w:szCs w:val="26"/>
        </w:rPr>
        <w:t>маски медицинские одноразовые трехслойные</w:t>
      </w:r>
      <w:r>
        <w:rPr>
          <w:sz w:val="26"/>
          <w:szCs w:val="26"/>
        </w:rPr>
        <w:t xml:space="preserve">» </w:t>
      </w:r>
      <w:r w:rsidRPr="00CA5450">
        <w:rPr>
          <w:sz w:val="26"/>
          <w:szCs w:val="26"/>
        </w:rPr>
        <w:t>указан</w:t>
      </w:r>
      <w:r>
        <w:rPr>
          <w:sz w:val="26"/>
          <w:szCs w:val="26"/>
        </w:rPr>
        <w:t>о</w:t>
      </w:r>
      <w:r w:rsidRPr="00CA5450">
        <w:rPr>
          <w:sz w:val="26"/>
          <w:szCs w:val="26"/>
        </w:rPr>
        <w:t xml:space="preserve"> и в структурированной части. Таким образом</w:t>
      </w:r>
      <w:r>
        <w:rPr>
          <w:sz w:val="26"/>
          <w:szCs w:val="26"/>
        </w:rPr>
        <w:t>,</w:t>
      </w:r>
      <w:r w:rsidRPr="00CA5450">
        <w:rPr>
          <w:sz w:val="26"/>
          <w:szCs w:val="26"/>
        </w:rPr>
        <w:t xml:space="preserve"> Обществом подтверждена страна происхождения товара</w:t>
      </w:r>
      <w:r>
        <w:rPr>
          <w:sz w:val="26"/>
          <w:szCs w:val="26"/>
        </w:rPr>
        <w:t xml:space="preserve">, </w:t>
      </w:r>
      <w:r w:rsidRPr="00CA5450">
        <w:rPr>
          <w:sz w:val="26"/>
          <w:szCs w:val="26"/>
        </w:rPr>
        <w:t xml:space="preserve">у комиссии </w:t>
      </w:r>
      <w:r>
        <w:rPr>
          <w:sz w:val="26"/>
          <w:szCs w:val="26"/>
        </w:rPr>
        <w:t>Учреждения</w:t>
      </w:r>
      <w:r w:rsidRPr="00CA5450">
        <w:rPr>
          <w:sz w:val="26"/>
          <w:szCs w:val="26"/>
        </w:rPr>
        <w:t xml:space="preserve"> отсутствовали основания для </w:t>
      </w:r>
      <w:r>
        <w:rPr>
          <w:sz w:val="26"/>
          <w:szCs w:val="26"/>
        </w:rPr>
        <w:t>отклонения заявки</w:t>
      </w:r>
      <w:r w:rsidRPr="00CA5450">
        <w:rPr>
          <w:sz w:val="26"/>
          <w:szCs w:val="26"/>
        </w:rPr>
        <w:t xml:space="preserve">, поскольку в составе заявки присутствует нужная выписка. </w:t>
      </w:r>
    </w:p>
    <w:p w:rsidR="000E37B2" w:rsidRDefault="000E37B2" w:rsidP="00705C0B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43EB1" w:rsidRDefault="00243EB1" w:rsidP="00DB2E1A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243EB1">
        <w:rPr>
          <w:i/>
          <w:sz w:val="26"/>
          <w:szCs w:val="26"/>
        </w:rPr>
        <w:lastRenderedPageBreak/>
        <w:t>Постановление</w:t>
      </w:r>
      <w:r w:rsidR="007F2F8B">
        <w:rPr>
          <w:i/>
          <w:sz w:val="26"/>
          <w:szCs w:val="26"/>
        </w:rPr>
        <w:t xml:space="preserve"> Девятого А</w:t>
      </w:r>
      <w:r w:rsidRPr="00243EB1">
        <w:rPr>
          <w:i/>
          <w:sz w:val="26"/>
          <w:szCs w:val="26"/>
        </w:rPr>
        <w:t xml:space="preserve">рбитражного апелляционного суда от 20.11.2025 </w:t>
      </w:r>
      <w:r w:rsidR="003262BD">
        <w:rPr>
          <w:i/>
          <w:sz w:val="26"/>
          <w:szCs w:val="26"/>
        </w:rPr>
        <w:br/>
      </w:r>
      <w:r w:rsidRPr="00243EB1">
        <w:rPr>
          <w:i/>
          <w:sz w:val="26"/>
          <w:szCs w:val="26"/>
        </w:rPr>
        <w:t>№ 09АП-44501/2025 по делу № А40-85698/25</w:t>
      </w:r>
    </w:p>
    <w:p w:rsidR="005607E5" w:rsidRPr="005E0533" w:rsidRDefault="00A05920" w:rsidP="005E053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Заявитель: Общество</w:t>
      </w:r>
    </w:p>
    <w:p w:rsidR="00D672E7" w:rsidRPr="005E0533" w:rsidRDefault="003262BD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>В УФАС поступила жалоба Общества на действия Учреждения при проведении электронного аукциона на поставку расходных материалов</w:t>
      </w:r>
      <w:r w:rsidR="008F6D7A" w:rsidRPr="005E0533">
        <w:rPr>
          <w:rFonts w:ascii="PT Astra Serif" w:hAnsi="PT Astra Serif"/>
          <w:sz w:val="26"/>
          <w:szCs w:val="26"/>
        </w:rPr>
        <w:t xml:space="preserve"> (шприцы-манометры)</w:t>
      </w:r>
      <w:r w:rsidR="005607E5" w:rsidRPr="005E0533">
        <w:rPr>
          <w:rFonts w:ascii="PT Astra Serif" w:hAnsi="PT Astra Serif"/>
          <w:sz w:val="26"/>
          <w:szCs w:val="26"/>
        </w:rPr>
        <w:t>. Общество оспаривало положения извещения об осуществлении закупки, указывая на неправомерность установления преимуществ в отношении товаров российского происхождения, предусмотренных Постановлением № 1875</w:t>
      </w:r>
      <w:r w:rsidR="00D672E7" w:rsidRPr="005E0533">
        <w:rPr>
          <w:rFonts w:ascii="PT Astra Serif" w:hAnsi="PT Astra Serif"/>
          <w:sz w:val="26"/>
          <w:szCs w:val="26"/>
        </w:rPr>
        <w:t>, при закупке товаров, включенных и не включенных в приложении № 2 к Постановлению № 1875.</w:t>
      </w:r>
    </w:p>
    <w:p w:rsidR="00FC4C22" w:rsidRPr="005E0533" w:rsidRDefault="00FC4C22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 xml:space="preserve">По мнению Общества, для надлежащего формирования описания объектов закупки Учреждению следует разделить закупку на товары, </w:t>
      </w:r>
      <w:r w:rsidR="006A17F2" w:rsidRPr="005E0533">
        <w:rPr>
          <w:rFonts w:ascii="PT Astra Serif" w:hAnsi="PT Astra Serif"/>
          <w:sz w:val="26"/>
          <w:szCs w:val="26"/>
        </w:rPr>
        <w:t>указанные в позициях 362-432 приложения</w:t>
      </w:r>
      <w:r w:rsidRPr="005E0533">
        <w:rPr>
          <w:rFonts w:ascii="PT Astra Serif" w:hAnsi="PT Astra Serif"/>
          <w:sz w:val="26"/>
          <w:szCs w:val="26"/>
        </w:rPr>
        <w:t xml:space="preserve"> № 2 к Постановлению № 1875, и товары, не указанные в таких позициях, а также установить ограничения закупок для обеспечения государственных и муниципальных нужд Постановления № 1875.</w:t>
      </w:r>
    </w:p>
    <w:p w:rsidR="00037792" w:rsidRPr="005E0533" w:rsidRDefault="00037792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>Решением УФАС жалоба признана обоснованной, в действиях Учреждения установлено нарушение положений Закона № 44-ФЗ.</w:t>
      </w:r>
    </w:p>
    <w:p w:rsidR="00037792" w:rsidRPr="005E0533" w:rsidRDefault="00037792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>Не согласившись с вынесенным решением, Учреждение обратилось в суд с заявлением о признании незаконным решения УФАС.</w:t>
      </w:r>
    </w:p>
    <w:p w:rsidR="00531593" w:rsidRPr="005E0533" w:rsidRDefault="00531593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>О</w:t>
      </w:r>
      <w:r w:rsidR="008F6D7A" w:rsidRPr="005E0533">
        <w:rPr>
          <w:rFonts w:ascii="PT Astra Serif" w:hAnsi="PT Astra Serif"/>
          <w:sz w:val="26"/>
          <w:szCs w:val="26"/>
        </w:rPr>
        <w:t>бъектом закупки является «Шприц-манометр для баллонного катетера, одноразового использования» ОКПД2 32.50.13.110, КТРУ 32.50.13.110-00969</w:t>
      </w:r>
      <w:r w:rsidR="006A17F2" w:rsidRPr="005E0533">
        <w:rPr>
          <w:rFonts w:ascii="PT Astra Serif" w:hAnsi="PT Astra Serif"/>
          <w:sz w:val="26"/>
          <w:szCs w:val="26"/>
        </w:rPr>
        <w:t>.</w:t>
      </w:r>
      <w:r w:rsidRPr="005E0533">
        <w:rPr>
          <w:rFonts w:ascii="PT Astra Serif" w:hAnsi="PT Astra Serif"/>
          <w:sz w:val="26"/>
          <w:szCs w:val="26"/>
        </w:rPr>
        <w:t xml:space="preserve"> Суд указал, что шприц-манометр не подразумевает пункцию сосуда, в комплект поставки не входит игла. Он имеет соединительное устройство по типу навинчивающегося конца для плотного соединения с катетером, который дополнительно имеет резиновый уплотнитель. Такая конструкция необходима для плотной притирки шприца и катетера, что позволяет вводить вязкий контраст под давлением или создавать вакуум при выполнении экстракции тромбов через катетер. Данный шприц не используется для пункции, а именно, как устройство для создания высокого давления, положительного или отрицательного.</w:t>
      </w:r>
    </w:p>
    <w:p w:rsidR="00531593" w:rsidRPr="005E0533" w:rsidRDefault="00407D40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Шприц - </w:t>
      </w:r>
      <w:r w:rsidR="00531593" w:rsidRPr="005E0533">
        <w:rPr>
          <w:rFonts w:ascii="PT Astra Serif" w:hAnsi="PT Astra Serif"/>
          <w:sz w:val="26"/>
          <w:szCs w:val="26"/>
        </w:rPr>
        <w:t>это медицинский инструмент: цилиндрик с поршнем и иглой для впрыскивания или отсасывания жидкостей.</w:t>
      </w:r>
    </w:p>
    <w:p w:rsidR="00531593" w:rsidRPr="005E0533" w:rsidRDefault="00531593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 xml:space="preserve">В связи с чем, можно сделать вывод о том, что шприц-манометр имеет отличную от шприца конструкцию ввиду его иного назначения. </w:t>
      </w:r>
    </w:p>
    <w:p w:rsidR="00531593" w:rsidRPr="005E0533" w:rsidRDefault="00531593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 xml:space="preserve">По своему функциональному назначению указанное изделие представляет собой нагнетательный насос и не используется для инъекций, диагностических пункций, отсасывания патологического содержимого из полостей. </w:t>
      </w:r>
    </w:p>
    <w:p w:rsidR="002F61F8" w:rsidRDefault="002F61F8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>Таким образом, закупаемый учреждением шприц-манометр хоть и соответствует коду ОКПД2 (32.50.13.110) позиции № 385 приложения № 2 к Постановлению № 1875, но не соответствует указанному в данной позиции наименованию товара «Иглы хирургические: инструменты колющие; шприцы», следовательно, отсутствует в перечне указанного приложения.</w:t>
      </w:r>
    </w:p>
    <w:p w:rsidR="00493803" w:rsidRPr="005E0533" w:rsidRDefault="00493803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первой инстанции удовлетворил требования Учреждения в полном объеме.</w:t>
      </w:r>
    </w:p>
    <w:p w:rsidR="002F61F8" w:rsidRDefault="00EF3002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E0533">
        <w:rPr>
          <w:rFonts w:ascii="PT Astra Serif" w:hAnsi="PT Astra Serif"/>
          <w:sz w:val="26"/>
          <w:szCs w:val="26"/>
        </w:rPr>
        <w:t>Суд апелляционной инстанции поддерж</w:t>
      </w:r>
      <w:r w:rsidR="00B62131">
        <w:rPr>
          <w:rFonts w:ascii="PT Astra Serif" w:hAnsi="PT Astra Serif"/>
          <w:sz w:val="26"/>
          <w:szCs w:val="26"/>
        </w:rPr>
        <w:t xml:space="preserve">ал выводы суда первой инстанции, жалобу </w:t>
      </w:r>
      <w:r w:rsidR="00A05920">
        <w:rPr>
          <w:rFonts w:ascii="PT Astra Serif" w:hAnsi="PT Astra Serif"/>
          <w:sz w:val="26"/>
          <w:szCs w:val="26"/>
        </w:rPr>
        <w:t>Общества оставил без удовлетворения.</w:t>
      </w:r>
    </w:p>
    <w:p w:rsidR="00510126" w:rsidRDefault="00510126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10126" w:rsidRDefault="00510126" w:rsidP="00510126">
      <w:pPr>
        <w:spacing w:after="0" w:line="240" w:lineRule="auto"/>
        <w:ind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Решение А</w:t>
      </w:r>
      <w:r w:rsidRPr="00A414A2">
        <w:rPr>
          <w:i/>
          <w:sz w:val="26"/>
          <w:szCs w:val="26"/>
        </w:rPr>
        <w:t>рбитражного суда Свердловской области от 11.11.2025 по делу № А60-26294/2025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 w:rsidRPr="00A408ED">
        <w:rPr>
          <w:sz w:val="26"/>
          <w:szCs w:val="26"/>
        </w:rPr>
        <w:t xml:space="preserve">Заявитель: </w:t>
      </w:r>
      <w:r>
        <w:rPr>
          <w:sz w:val="26"/>
          <w:szCs w:val="26"/>
        </w:rPr>
        <w:t>Администрация города (уполномоченный орган)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 w:rsidRPr="00D651DF">
        <w:rPr>
          <w:sz w:val="26"/>
          <w:szCs w:val="26"/>
        </w:rPr>
        <w:t xml:space="preserve">УФАС вынесло решение о нарушении комиссией </w:t>
      </w:r>
      <w:r w:rsidRPr="008B6697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8B6697">
        <w:rPr>
          <w:sz w:val="26"/>
          <w:szCs w:val="26"/>
        </w:rPr>
        <w:t xml:space="preserve"> 8 част</w:t>
      </w:r>
      <w:r>
        <w:rPr>
          <w:sz w:val="26"/>
          <w:szCs w:val="26"/>
        </w:rPr>
        <w:t>и 1</w:t>
      </w:r>
      <w:r w:rsidRPr="008B6697">
        <w:rPr>
          <w:sz w:val="26"/>
          <w:szCs w:val="26"/>
        </w:rPr>
        <w:t>2 статьи 48 и подпункт</w:t>
      </w:r>
      <w:r>
        <w:rPr>
          <w:sz w:val="26"/>
          <w:szCs w:val="26"/>
        </w:rPr>
        <w:t>а</w:t>
      </w:r>
      <w:r w:rsidRPr="008B6697">
        <w:rPr>
          <w:sz w:val="26"/>
          <w:szCs w:val="26"/>
        </w:rPr>
        <w:t xml:space="preserve"> «а» пункта 1 части 5 статьи 49</w:t>
      </w:r>
      <w:r>
        <w:rPr>
          <w:sz w:val="26"/>
          <w:szCs w:val="26"/>
        </w:rPr>
        <w:t xml:space="preserve"> </w:t>
      </w:r>
      <w:r w:rsidRPr="00D651DF">
        <w:rPr>
          <w:sz w:val="26"/>
          <w:szCs w:val="26"/>
        </w:rPr>
        <w:t xml:space="preserve">Закона </w:t>
      </w:r>
      <w:bookmarkStart w:id="0" w:name="_GoBack"/>
      <w:bookmarkEnd w:id="0"/>
      <w:r w:rsidRPr="00D651DF">
        <w:rPr>
          <w:sz w:val="26"/>
          <w:szCs w:val="26"/>
        </w:rPr>
        <w:t xml:space="preserve">№ 44-ФЗ (заявка, содержащая </w:t>
      </w:r>
      <w:r w:rsidRPr="00D651DF">
        <w:rPr>
          <w:sz w:val="26"/>
          <w:szCs w:val="26"/>
        </w:rPr>
        <w:lastRenderedPageBreak/>
        <w:t>недостоверные сведения, не была отклонена, страна происхождения товара не проверена закупочной комиссией) при рассмотрении заявок, поданных на участие в</w:t>
      </w:r>
      <w:r>
        <w:rPr>
          <w:sz w:val="26"/>
          <w:szCs w:val="26"/>
        </w:rPr>
        <w:t xml:space="preserve"> электронном аукционе н</w:t>
      </w:r>
      <w:r w:rsidRPr="00D651DF">
        <w:rPr>
          <w:sz w:val="26"/>
          <w:szCs w:val="26"/>
        </w:rPr>
        <w:t xml:space="preserve">а </w:t>
      </w:r>
      <w:r>
        <w:rPr>
          <w:sz w:val="26"/>
          <w:szCs w:val="26"/>
        </w:rPr>
        <w:t>поставку автозапчастей.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Как установлено УФАС при рассмотрении жалобы, з</w:t>
      </w:r>
      <w:r w:rsidRPr="005916FD">
        <w:rPr>
          <w:sz w:val="26"/>
          <w:szCs w:val="26"/>
        </w:rPr>
        <w:t>аявка участника, предложившего товар со страной происхождения Росси</w:t>
      </w:r>
      <w:r>
        <w:rPr>
          <w:sz w:val="26"/>
          <w:szCs w:val="26"/>
        </w:rPr>
        <w:t>йская Федерация,</w:t>
      </w:r>
      <w:r w:rsidRPr="005916FD">
        <w:rPr>
          <w:sz w:val="26"/>
          <w:szCs w:val="26"/>
        </w:rPr>
        <w:t xml:space="preserve"> была признана победив</w:t>
      </w:r>
      <w:r>
        <w:rPr>
          <w:sz w:val="26"/>
          <w:szCs w:val="26"/>
        </w:rPr>
        <w:t>шей.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ответ на запрос </w:t>
      </w:r>
      <w:r w:rsidRPr="005916FD">
        <w:rPr>
          <w:sz w:val="26"/>
          <w:szCs w:val="26"/>
        </w:rPr>
        <w:t xml:space="preserve">о предоставлении документов, подтверждающих страну происхождения, </w:t>
      </w:r>
      <w:r>
        <w:rPr>
          <w:sz w:val="26"/>
          <w:szCs w:val="26"/>
        </w:rPr>
        <w:t xml:space="preserve">направленный в ходе рассмотрения жалобы в УФАС, </w:t>
      </w:r>
      <w:r w:rsidRPr="005916FD">
        <w:rPr>
          <w:sz w:val="26"/>
          <w:szCs w:val="26"/>
        </w:rPr>
        <w:t xml:space="preserve">выяснилось, что страна происхождения товара </w:t>
      </w:r>
      <w:r>
        <w:rPr>
          <w:sz w:val="26"/>
          <w:szCs w:val="26"/>
        </w:rPr>
        <w:t>«</w:t>
      </w:r>
      <w:r w:rsidRPr="005916FD">
        <w:rPr>
          <w:sz w:val="26"/>
          <w:szCs w:val="26"/>
        </w:rPr>
        <w:t>Российская Федерация</w:t>
      </w:r>
      <w:r>
        <w:rPr>
          <w:sz w:val="26"/>
          <w:szCs w:val="26"/>
        </w:rPr>
        <w:t>»</w:t>
      </w:r>
      <w:r w:rsidRPr="005916FD">
        <w:rPr>
          <w:sz w:val="26"/>
          <w:szCs w:val="26"/>
        </w:rPr>
        <w:t xml:space="preserve"> была указан</w:t>
      </w:r>
      <w:r>
        <w:rPr>
          <w:sz w:val="26"/>
          <w:szCs w:val="26"/>
        </w:rPr>
        <w:t>а</w:t>
      </w:r>
      <w:r w:rsidRPr="005916FD">
        <w:rPr>
          <w:sz w:val="26"/>
          <w:szCs w:val="26"/>
        </w:rPr>
        <w:t xml:space="preserve"> ошибочно по причине некомпетентности </w:t>
      </w:r>
      <w:r>
        <w:rPr>
          <w:sz w:val="26"/>
          <w:szCs w:val="26"/>
        </w:rPr>
        <w:t>сотрудника победителя</w:t>
      </w:r>
      <w:r w:rsidRPr="005916FD">
        <w:rPr>
          <w:sz w:val="26"/>
          <w:szCs w:val="26"/>
        </w:rPr>
        <w:t>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 w:rsidRPr="00550311">
        <w:rPr>
          <w:sz w:val="26"/>
          <w:szCs w:val="26"/>
        </w:rPr>
        <w:t xml:space="preserve">Таким образом </w:t>
      </w:r>
      <w:r>
        <w:rPr>
          <w:sz w:val="26"/>
          <w:szCs w:val="26"/>
        </w:rPr>
        <w:t xml:space="preserve">в ходе проведения электронного аукциона на поставку автозапчастей, </w:t>
      </w:r>
      <w:r w:rsidRPr="00550311">
        <w:rPr>
          <w:sz w:val="26"/>
          <w:szCs w:val="26"/>
        </w:rPr>
        <w:t>заявка участника</w:t>
      </w:r>
      <w:r>
        <w:rPr>
          <w:sz w:val="26"/>
          <w:szCs w:val="26"/>
        </w:rPr>
        <w:t xml:space="preserve"> – победителя закупки изначально</w:t>
      </w:r>
      <w:r w:rsidRPr="00550311">
        <w:rPr>
          <w:sz w:val="26"/>
          <w:szCs w:val="26"/>
        </w:rPr>
        <w:t xml:space="preserve"> содержала недостоверные сведения в части указания страны происхождения товара</w:t>
      </w:r>
      <w:r>
        <w:rPr>
          <w:sz w:val="26"/>
          <w:szCs w:val="26"/>
        </w:rPr>
        <w:t>, предложенного к поставке</w:t>
      </w:r>
      <w:r w:rsidRPr="00550311">
        <w:rPr>
          <w:sz w:val="26"/>
          <w:szCs w:val="26"/>
        </w:rPr>
        <w:t>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Содержание заявок </w:t>
      </w:r>
      <w:r w:rsidRPr="00DF10E5">
        <w:rPr>
          <w:sz w:val="26"/>
          <w:szCs w:val="26"/>
        </w:rPr>
        <w:t>очевидным образом указыва</w:t>
      </w:r>
      <w:r>
        <w:rPr>
          <w:sz w:val="26"/>
          <w:szCs w:val="26"/>
        </w:rPr>
        <w:t>ет</w:t>
      </w:r>
      <w:r w:rsidRPr="00DF10E5">
        <w:rPr>
          <w:sz w:val="26"/>
          <w:szCs w:val="26"/>
        </w:rPr>
        <w:t xml:space="preserve"> на наличие противоречивой информации </w:t>
      </w:r>
      <w:r>
        <w:rPr>
          <w:sz w:val="26"/>
          <w:szCs w:val="26"/>
        </w:rPr>
        <w:t xml:space="preserve">о стране </w:t>
      </w:r>
      <w:r w:rsidRPr="00DF10E5">
        <w:rPr>
          <w:sz w:val="26"/>
          <w:szCs w:val="26"/>
        </w:rPr>
        <w:t>происхождения предлагаемого товара, которая изу</w:t>
      </w:r>
      <w:r>
        <w:rPr>
          <w:sz w:val="26"/>
          <w:szCs w:val="26"/>
        </w:rPr>
        <w:t>чалась закупочной комиссией. У</w:t>
      </w:r>
      <w:r w:rsidRPr="00DF10E5">
        <w:rPr>
          <w:sz w:val="26"/>
          <w:szCs w:val="26"/>
        </w:rPr>
        <w:t>частники предлага</w:t>
      </w:r>
      <w:r>
        <w:rPr>
          <w:sz w:val="26"/>
          <w:szCs w:val="26"/>
        </w:rPr>
        <w:t xml:space="preserve">ли </w:t>
      </w:r>
      <w:r w:rsidRPr="00DF10E5">
        <w:rPr>
          <w:sz w:val="26"/>
          <w:szCs w:val="26"/>
        </w:rPr>
        <w:t>товар одного наименования</w:t>
      </w:r>
      <w:r>
        <w:rPr>
          <w:sz w:val="26"/>
          <w:szCs w:val="26"/>
        </w:rPr>
        <w:t xml:space="preserve"> (№ 1 </w:t>
      </w:r>
      <w:r w:rsidRPr="003915D4">
        <w:rPr>
          <w:sz w:val="26"/>
          <w:szCs w:val="26"/>
        </w:rPr>
        <w:t>«Редуктор поворота колонны (стрелы)», № 2 «Тормозные колодки передние SUZUKI: GRAND VTTARA»</w:t>
      </w:r>
      <w:r>
        <w:rPr>
          <w:sz w:val="26"/>
          <w:szCs w:val="26"/>
        </w:rPr>
        <w:t>) с указанием различных стран происхождения (Российская Федерация, КНР, Республика Корея).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7A5850">
        <w:rPr>
          <w:sz w:val="26"/>
          <w:szCs w:val="26"/>
        </w:rPr>
        <w:t xml:space="preserve">акупочной комиссии выдано предписание, которое было исполнено путем заключения контракта </w:t>
      </w:r>
      <w:r>
        <w:rPr>
          <w:sz w:val="26"/>
          <w:szCs w:val="26"/>
        </w:rPr>
        <w:t>со вторым участником закупки, предложившим к поставке товар, страной происхождения которого является КНР</w:t>
      </w:r>
      <w:r w:rsidRPr="007A5850">
        <w:rPr>
          <w:sz w:val="26"/>
          <w:szCs w:val="26"/>
        </w:rPr>
        <w:t>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 w:rsidRPr="002B58C8">
        <w:rPr>
          <w:sz w:val="26"/>
          <w:szCs w:val="26"/>
        </w:rPr>
        <w:t xml:space="preserve">Не согласившись с решением </w:t>
      </w:r>
      <w:r>
        <w:rPr>
          <w:sz w:val="26"/>
          <w:szCs w:val="26"/>
        </w:rPr>
        <w:t xml:space="preserve">УФАС, </w:t>
      </w:r>
      <w:r w:rsidRPr="002B58C8">
        <w:rPr>
          <w:sz w:val="26"/>
          <w:szCs w:val="26"/>
        </w:rPr>
        <w:t>заявитель обратился</w:t>
      </w:r>
      <w:r>
        <w:rPr>
          <w:sz w:val="26"/>
          <w:szCs w:val="26"/>
        </w:rPr>
        <w:t xml:space="preserve"> в арбитражный суд.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Отказывая в удовлетворении заявленного требования о признании решения УФАС недействительным, суд исходил из того, что закупочная комиссия имела </w:t>
      </w:r>
      <w:r w:rsidRPr="0068668E">
        <w:rPr>
          <w:sz w:val="26"/>
          <w:szCs w:val="26"/>
        </w:rPr>
        <w:t>возможность установить недостоверность представленных в заявке участником сведений</w:t>
      </w:r>
      <w:r>
        <w:rPr>
          <w:sz w:val="26"/>
          <w:szCs w:val="26"/>
        </w:rPr>
        <w:t xml:space="preserve"> </w:t>
      </w:r>
      <w:r w:rsidRPr="0068668E">
        <w:rPr>
          <w:sz w:val="26"/>
          <w:szCs w:val="26"/>
        </w:rPr>
        <w:t>относительно объекта закупки в части страны прои</w:t>
      </w:r>
      <w:r>
        <w:rPr>
          <w:sz w:val="26"/>
          <w:szCs w:val="26"/>
        </w:rPr>
        <w:t xml:space="preserve">схождения товара (вместо страны </w:t>
      </w:r>
      <w:r w:rsidRPr="0068668E">
        <w:rPr>
          <w:sz w:val="26"/>
          <w:szCs w:val="26"/>
        </w:rPr>
        <w:t xml:space="preserve">производителя Китайская Народная Республика, </w:t>
      </w:r>
      <w:r>
        <w:rPr>
          <w:sz w:val="26"/>
          <w:szCs w:val="26"/>
        </w:rPr>
        <w:t xml:space="preserve">Республика Корея указана страна </w:t>
      </w:r>
      <w:r w:rsidRPr="0068668E">
        <w:rPr>
          <w:sz w:val="26"/>
          <w:szCs w:val="26"/>
        </w:rPr>
        <w:t>производитель Российская Федерация).</w:t>
      </w:r>
    </w:p>
    <w:p w:rsidR="00510126" w:rsidRDefault="00510126" w:rsidP="00510126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на дату </w:t>
      </w:r>
      <w:r w:rsidRPr="00460FAA">
        <w:rPr>
          <w:sz w:val="26"/>
          <w:szCs w:val="26"/>
        </w:rPr>
        <w:t>рассмотрения заявл</w:t>
      </w:r>
      <w:r>
        <w:rPr>
          <w:sz w:val="26"/>
          <w:szCs w:val="26"/>
        </w:rPr>
        <w:t>енных требований по существу, требования выданного УФАС предписания ис</w:t>
      </w:r>
      <w:r w:rsidRPr="00460FAA">
        <w:rPr>
          <w:sz w:val="26"/>
          <w:szCs w:val="26"/>
        </w:rPr>
        <w:t>полнен</w:t>
      </w:r>
      <w:r>
        <w:rPr>
          <w:sz w:val="26"/>
          <w:szCs w:val="26"/>
        </w:rPr>
        <w:t>ы</w:t>
      </w:r>
      <w:r w:rsidRPr="00460FAA">
        <w:rPr>
          <w:sz w:val="26"/>
          <w:szCs w:val="26"/>
        </w:rPr>
        <w:t>.</w:t>
      </w:r>
    </w:p>
    <w:p w:rsidR="00510126" w:rsidRPr="005E0533" w:rsidRDefault="00510126" w:rsidP="005E0533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31593" w:rsidRDefault="00531593" w:rsidP="00531593">
      <w:pPr>
        <w:pStyle w:val="a7"/>
        <w:spacing w:before="168" w:beforeAutospacing="0" w:after="0" w:afterAutospacing="0" w:line="288" w:lineRule="atLeast"/>
        <w:ind w:firstLine="540"/>
        <w:jc w:val="both"/>
      </w:pPr>
    </w:p>
    <w:p w:rsidR="00531593" w:rsidRDefault="00531593" w:rsidP="00531593">
      <w:pPr>
        <w:pStyle w:val="a7"/>
        <w:spacing w:before="0" w:beforeAutospacing="0" w:after="0" w:afterAutospacing="0" w:line="288" w:lineRule="atLeast"/>
        <w:ind w:firstLine="540"/>
        <w:jc w:val="both"/>
      </w:pPr>
    </w:p>
    <w:p w:rsidR="008F6D7A" w:rsidRDefault="008F6D7A" w:rsidP="00FC4C22">
      <w:pPr>
        <w:pStyle w:val="a7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037792" w:rsidRPr="00FC4C22" w:rsidRDefault="00037792" w:rsidP="00FC4C22">
      <w:pPr>
        <w:pStyle w:val="a7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FC4C22" w:rsidRPr="00FC4C22" w:rsidRDefault="00FC4C22" w:rsidP="00FC4C22">
      <w:pPr>
        <w:pStyle w:val="a7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DC6633" w:rsidRDefault="00DC6633" w:rsidP="00D672E7">
      <w:pPr>
        <w:pStyle w:val="a7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D672E7" w:rsidRDefault="00D672E7" w:rsidP="00D672E7">
      <w:pPr>
        <w:pStyle w:val="a7"/>
        <w:spacing w:before="0" w:beforeAutospacing="0" w:after="0" w:afterAutospacing="0"/>
        <w:ind w:firstLine="540"/>
        <w:jc w:val="both"/>
      </w:pPr>
      <w:r w:rsidRPr="00D672E7">
        <w:rPr>
          <w:rFonts w:ascii="PT Astra Serif" w:hAnsi="PT Astra Serif"/>
          <w:sz w:val="26"/>
          <w:szCs w:val="26"/>
        </w:rPr>
        <w:br/>
      </w:r>
    </w:p>
    <w:p w:rsidR="005607E5" w:rsidRDefault="005607E5" w:rsidP="005607E5">
      <w:pPr>
        <w:spacing w:after="0" w:line="240" w:lineRule="auto"/>
        <w:ind w:firstLine="709"/>
        <w:jc w:val="both"/>
      </w:pPr>
    </w:p>
    <w:p w:rsidR="00E07E68" w:rsidRDefault="00E07E68" w:rsidP="005607E5">
      <w:pPr>
        <w:spacing w:after="0" w:line="240" w:lineRule="auto"/>
        <w:ind w:firstLine="709"/>
        <w:jc w:val="both"/>
      </w:pPr>
    </w:p>
    <w:p w:rsidR="005607E5" w:rsidRPr="005607E5" w:rsidRDefault="005607E5" w:rsidP="005607E5">
      <w:pPr>
        <w:spacing w:after="0" w:line="240" w:lineRule="auto"/>
        <w:ind w:firstLine="709"/>
        <w:jc w:val="both"/>
        <w:rPr>
          <w:sz w:val="26"/>
          <w:szCs w:val="26"/>
        </w:rPr>
      </w:pPr>
      <w:r>
        <w:br/>
      </w:r>
    </w:p>
    <w:p w:rsidR="003262BD" w:rsidRDefault="003262BD" w:rsidP="00DB2E1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43EB1" w:rsidRPr="00243EB1" w:rsidRDefault="00243EB1" w:rsidP="00DB2E1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43EB1" w:rsidRDefault="00243EB1" w:rsidP="00DB2E1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C029D4" w:rsidRPr="00FA2CFB" w:rsidRDefault="00C029D4" w:rsidP="00510126">
      <w:pPr>
        <w:spacing w:after="0" w:line="240" w:lineRule="auto"/>
        <w:jc w:val="both"/>
        <w:rPr>
          <w:sz w:val="26"/>
          <w:szCs w:val="26"/>
        </w:rPr>
      </w:pPr>
    </w:p>
    <w:sectPr w:rsidR="00C029D4" w:rsidRPr="00FA2CFB" w:rsidSect="00CA2D8B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11D" w:rsidRDefault="0073511D" w:rsidP="00CA2D8B">
      <w:pPr>
        <w:spacing w:after="0" w:line="240" w:lineRule="auto"/>
      </w:pPr>
      <w:r>
        <w:separator/>
      </w:r>
    </w:p>
  </w:endnote>
  <w:endnote w:type="continuationSeparator" w:id="0">
    <w:p w:rsidR="0073511D" w:rsidRDefault="0073511D" w:rsidP="00CA2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11D" w:rsidRDefault="0073511D" w:rsidP="00CA2D8B">
      <w:pPr>
        <w:spacing w:after="0" w:line="240" w:lineRule="auto"/>
      </w:pPr>
      <w:r>
        <w:separator/>
      </w:r>
    </w:p>
  </w:footnote>
  <w:footnote w:type="continuationSeparator" w:id="0">
    <w:p w:rsidR="0073511D" w:rsidRDefault="0073511D" w:rsidP="00CA2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8461999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CA2D8B" w:rsidRPr="00CA2D8B" w:rsidRDefault="00CA2D8B">
        <w:pPr>
          <w:pStyle w:val="a8"/>
          <w:jc w:val="center"/>
          <w:rPr>
            <w:sz w:val="22"/>
          </w:rPr>
        </w:pPr>
        <w:r w:rsidRPr="00CA2D8B">
          <w:rPr>
            <w:sz w:val="22"/>
          </w:rPr>
          <w:fldChar w:fldCharType="begin"/>
        </w:r>
        <w:r w:rsidRPr="00CA2D8B">
          <w:rPr>
            <w:sz w:val="22"/>
          </w:rPr>
          <w:instrText>PAGE   \* MERGEFORMAT</w:instrText>
        </w:r>
        <w:r w:rsidRPr="00CA2D8B">
          <w:rPr>
            <w:sz w:val="22"/>
          </w:rPr>
          <w:fldChar w:fldCharType="separate"/>
        </w:r>
        <w:r w:rsidR="00510126">
          <w:rPr>
            <w:noProof/>
            <w:sz w:val="22"/>
          </w:rPr>
          <w:t>6</w:t>
        </w:r>
        <w:r w:rsidRPr="00CA2D8B">
          <w:rPr>
            <w:sz w:val="22"/>
          </w:rPr>
          <w:fldChar w:fldCharType="end"/>
        </w:r>
      </w:p>
    </w:sdtContent>
  </w:sdt>
  <w:p w:rsidR="00CA2D8B" w:rsidRDefault="00CA2D8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CA"/>
    <w:rsid w:val="00037792"/>
    <w:rsid w:val="00057405"/>
    <w:rsid w:val="00057816"/>
    <w:rsid w:val="0007748B"/>
    <w:rsid w:val="000A5FBE"/>
    <w:rsid w:val="000D6C89"/>
    <w:rsid w:val="000E37B2"/>
    <w:rsid w:val="00134A69"/>
    <w:rsid w:val="001926CA"/>
    <w:rsid w:val="001A5167"/>
    <w:rsid w:val="002035EC"/>
    <w:rsid w:val="00243EB1"/>
    <w:rsid w:val="00270D7C"/>
    <w:rsid w:val="00282219"/>
    <w:rsid w:val="002B0CBB"/>
    <w:rsid w:val="002D4377"/>
    <w:rsid w:val="002D7466"/>
    <w:rsid w:val="002F61F8"/>
    <w:rsid w:val="0031628F"/>
    <w:rsid w:val="003262BD"/>
    <w:rsid w:val="00334B33"/>
    <w:rsid w:val="003910AD"/>
    <w:rsid w:val="003A797C"/>
    <w:rsid w:val="003C564D"/>
    <w:rsid w:val="00407D40"/>
    <w:rsid w:val="0042117B"/>
    <w:rsid w:val="004731A7"/>
    <w:rsid w:val="00493803"/>
    <w:rsid w:val="004D5F85"/>
    <w:rsid w:val="00510126"/>
    <w:rsid w:val="00531593"/>
    <w:rsid w:val="0054702A"/>
    <w:rsid w:val="00550F27"/>
    <w:rsid w:val="005607E5"/>
    <w:rsid w:val="005E0533"/>
    <w:rsid w:val="005E3A3D"/>
    <w:rsid w:val="005F1B83"/>
    <w:rsid w:val="006A17F2"/>
    <w:rsid w:val="006A34B0"/>
    <w:rsid w:val="00705C0B"/>
    <w:rsid w:val="00723D63"/>
    <w:rsid w:val="0073511D"/>
    <w:rsid w:val="007A0D41"/>
    <w:rsid w:val="007B1E5F"/>
    <w:rsid w:val="007C7875"/>
    <w:rsid w:val="007F2F8B"/>
    <w:rsid w:val="00807871"/>
    <w:rsid w:val="0086136B"/>
    <w:rsid w:val="008F6D7A"/>
    <w:rsid w:val="00910A3E"/>
    <w:rsid w:val="009A5802"/>
    <w:rsid w:val="00A02D23"/>
    <w:rsid w:val="00A05920"/>
    <w:rsid w:val="00A66711"/>
    <w:rsid w:val="00A70371"/>
    <w:rsid w:val="00A7201B"/>
    <w:rsid w:val="00AF50BD"/>
    <w:rsid w:val="00B14A20"/>
    <w:rsid w:val="00B61CFC"/>
    <w:rsid w:val="00B62131"/>
    <w:rsid w:val="00B651E9"/>
    <w:rsid w:val="00B66DF6"/>
    <w:rsid w:val="00BD1B2B"/>
    <w:rsid w:val="00C029D4"/>
    <w:rsid w:val="00C524E5"/>
    <w:rsid w:val="00CA2D8B"/>
    <w:rsid w:val="00CA3430"/>
    <w:rsid w:val="00CD01F8"/>
    <w:rsid w:val="00CD7012"/>
    <w:rsid w:val="00D672E7"/>
    <w:rsid w:val="00D923C8"/>
    <w:rsid w:val="00D926F2"/>
    <w:rsid w:val="00DB2E1A"/>
    <w:rsid w:val="00DC6633"/>
    <w:rsid w:val="00DE19D9"/>
    <w:rsid w:val="00DF4B31"/>
    <w:rsid w:val="00E07E68"/>
    <w:rsid w:val="00E13A38"/>
    <w:rsid w:val="00E17C72"/>
    <w:rsid w:val="00E35774"/>
    <w:rsid w:val="00EF3002"/>
    <w:rsid w:val="00F07192"/>
    <w:rsid w:val="00F10D67"/>
    <w:rsid w:val="00F2200E"/>
    <w:rsid w:val="00FA2CFB"/>
    <w:rsid w:val="00FC4C22"/>
    <w:rsid w:val="00FD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55032-7F70-4FBD-9784-BB63262A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7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17C7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6A34B0"/>
    <w:rPr>
      <w:color w:val="0000FF"/>
      <w:u w:val="single"/>
    </w:rPr>
  </w:style>
  <w:style w:type="character" w:styleId="a6">
    <w:name w:val="Strong"/>
    <w:basedOn w:val="a0"/>
    <w:uiPriority w:val="22"/>
    <w:qFormat/>
    <w:rsid w:val="00F07192"/>
    <w:rPr>
      <w:b/>
      <w:bCs/>
    </w:rPr>
  </w:style>
  <w:style w:type="paragraph" w:styleId="a7">
    <w:name w:val="Normal (Web)"/>
    <w:basedOn w:val="a"/>
    <w:uiPriority w:val="99"/>
    <w:unhideWhenUsed/>
    <w:rsid w:val="00560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A2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2D8B"/>
  </w:style>
  <w:style w:type="paragraph" w:styleId="aa">
    <w:name w:val="footer"/>
    <w:basedOn w:val="a"/>
    <w:link w:val="ab"/>
    <w:uiPriority w:val="99"/>
    <w:unhideWhenUsed/>
    <w:rsid w:val="00CA2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A2D8B"/>
  </w:style>
  <w:style w:type="paragraph" w:styleId="ac">
    <w:name w:val="Balloon Text"/>
    <w:basedOn w:val="a"/>
    <w:link w:val="ad"/>
    <w:uiPriority w:val="99"/>
    <w:semiHidden/>
    <w:unhideWhenUsed/>
    <w:rsid w:val="00723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23D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6</Pages>
  <Words>2690</Words>
  <Characters>15339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Ангелина Ворогушина</cp:lastModifiedBy>
  <cp:revision>146</cp:revision>
  <cp:lastPrinted>2025-12-01T10:25:00Z</cp:lastPrinted>
  <dcterms:created xsi:type="dcterms:W3CDTF">2025-11-28T03:18:00Z</dcterms:created>
  <dcterms:modified xsi:type="dcterms:W3CDTF">2025-12-02T05:44:00Z</dcterms:modified>
</cp:coreProperties>
</file>