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F5D36">
        <w:tc>
          <w:tcPr>
            <w:tcW w:w="1701" w:type="dxa"/>
            <w:tcBorders>
              <w:bottom w:val="nil"/>
            </w:tcBorders>
          </w:tcPr>
          <w:p w:rsidR="00C51E43" w:rsidRPr="00035628" w:rsidRDefault="001171AC" w:rsidP="00A000E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Данные"/>
            <w:r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02.12.2024</w:t>
            </w:r>
            <w:r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C51E43" w:rsidRPr="00035628" w:rsidRDefault="00C51E4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C51E43" w:rsidRPr="00035628" w:rsidRDefault="001171AC" w:rsidP="00A000E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03562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AB3D80" w:rsidRPr="0003562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4113C"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19-п</w:t>
            </w:r>
            <w:r w:rsidR="0004113C"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4113C"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4113C" w:rsidRPr="000356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51E43" w:rsidRPr="00684249" w:rsidRDefault="001171A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Об утверждении порядка создания, информационного наполнения </w:t>
      </w:r>
      <w:r w:rsidRPr="00684249">
        <w:rPr>
          <w:rFonts w:ascii="PT Astra Serif" w:hAnsi="PT Astra Serif" w:cs="Times New Roman"/>
          <w:sz w:val="28"/>
          <w:szCs w:val="28"/>
        </w:rPr>
        <w:br/>
        <w:t xml:space="preserve">и функционирования сайта и официальных страниц </w:t>
      </w:r>
      <w:r w:rsidRPr="00684249">
        <w:rPr>
          <w:rFonts w:ascii="PT Astra Serif" w:hAnsi="PT Astra Serif" w:cs="Times New Roman"/>
          <w:sz w:val="28"/>
          <w:szCs w:val="28"/>
        </w:rPr>
        <w:br/>
        <w:t>Департамента государственного заказа Томской области</w:t>
      </w:r>
      <w:r w:rsidR="006F77A6" w:rsidRPr="00684249">
        <w:rPr>
          <w:rFonts w:ascii="PT Astra Serif" w:hAnsi="PT Astra Serif" w:cs="Times New Roman"/>
          <w:sz w:val="28"/>
          <w:szCs w:val="28"/>
        </w:rPr>
        <w:t xml:space="preserve"> </w:t>
      </w:r>
    </w:p>
    <w:p w:rsidR="00C51E43" w:rsidRPr="00684249" w:rsidRDefault="00C51E4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51E43" w:rsidRPr="00684249" w:rsidRDefault="00C51E4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B70DA" w:rsidRPr="00684249" w:rsidRDefault="001171AC" w:rsidP="00DB70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В целях обеспечения реализации прав граждан и организаций на доступ к информации о деятельности государственных органов Томской области в соответствии с Федеральным законом от 9 февраля 2009 года № 8-ФЗ «Об обеспечении доступа к информации о деятельности г</w:t>
      </w:r>
      <w:r w:rsidRPr="00684249">
        <w:rPr>
          <w:rFonts w:ascii="PT Astra Serif" w:hAnsi="PT Astra Serif" w:cs="Times New Roman"/>
          <w:sz w:val="28"/>
          <w:szCs w:val="28"/>
        </w:rPr>
        <w:t>осударственных органов и органов местного самоуправления», частями 7, 8 статьи 6 Закона Томской области от 9 августа 2010 года № 141-ОЗ «Об обеспечении доступа к информации о деятельности государственных органов Томской области»</w:t>
      </w:r>
    </w:p>
    <w:p w:rsidR="00C51E43" w:rsidRPr="00684249" w:rsidRDefault="001171A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ПРИКАЗЫВАЮ:</w:t>
      </w:r>
    </w:p>
    <w:p w:rsidR="00B61701" w:rsidRPr="00684249" w:rsidRDefault="001171AC" w:rsidP="00B617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Утвердить Поряд</w:t>
      </w:r>
      <w:r w:rsidRPr="00684249">
        <w:rPr>
          <w:rFonts w:ascii="PT Astra Serif" w:hAnsi="PT Astra Serif" w:cs="Times New Roman"/>
          <w:sz w:val="28"/>
          <w:szCs w:val="28"/>
        </w:rPr>
        <w:t>ок создания, информационного наполнения и функционирования сайта и официальных страниц Департамента государственного заказа Томской области согласно приложению к настоящему приказу.</w:t>
      </w:r>
    </w:p>
    <w:p w:rsidR="00B61701" w:rsidRPr="00684249" w:rsidRDefault="001171AC" w:rsidP="00B61701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Признать утратившими силу:</w:t>
      </w:r>
    </w:p>
    <w:p w:rsidR="007517A3" w:rsidRPr="00684249" w:rsidRDefault="001171AC" w:rsidP="00D83A40">
      <w:pPr>
        <w:pStyle w:val="ConsPlusNormal"/>
        <w:numPr>
          <w:ilvl w:val="0"/>
          <w:numId w:val="2"/>
        </w:numPr>
        <w:tabs>
          <w:tab w:val="left" w:pos="993"/>
        </w:tabs>
        <w:ind w:left="0" w:firstLine="106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 приказ Департамента государственного заказа То</w:t>
      </w:r>
      <w:r w:rsidRPr="00684249">
        <w:rPr>
          <w:rFonts w:ascii="PT Astra Serif" w:hAnsi="PT Astra Serif" w:cs="Times New Roman"/>
          <w:sz w:val="28"/>
          <w:szCs w:val="28"/>
        </w:rPr>
        <w:t>мской области от 17.09.2018 № 22-п «Об утверждении порядка создания, информационного наполнения и функционирования сайта и официальных страниц Департамента государственного заказа Томской области» (</w:t>
      </w:r>
      <w:r w:rsidR="00D83A40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9" w:history="1"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D83A40" w:rsidRPr="00684249">
        <w:rPr>
          <w:rFonts w:ascii="PT Astra Serif" w:hAnsi="PT Astra Serif" w:cs="Times New Roman"/>
          <w:sz w:val="28"/>
          <w:szCs w:val="28"/>
        </w:rPr>
        <w:t>, 19.09.2018, № 7001201809190001);</w:t>
      </w:r>
      <w:r w:rsidR="004C10F2" w:rsidRPr="00684249">
        <w:rPr>
          <w:rFonts w:ascii="PT Astra Serif" w:hAnsi="PT Astra Serif" w:cs="Times New Roman"/>
          <w:sz w:val="28"/>
          <w:szCs w:val="28"/>
        </w:rPr>
        <w:t xml:space="preserve"> </w:t>
      </w:r>
      <w:r w:rsidR="00D83A40" w:rsidRPr="00684249">
        <w:rPr>
          <w:rFonts w:ascii="PT Astra Serif" w:hAnsi="PT Astra Serif" w:cs="Times New Roman"/>
          <w:sz w:val="28"/>
          <w:szCs w:val="28"/>
        </w:rPr>
        <w:t xml:space="preserve">   </w:t>
      </w:r>
    </w:p>
    <w:p w:rsidR="007517A3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приказ Департамента государственного заказа Томской области от 07.02.2019 № 4-п «О внесении изменения в приказ Департамента государственного заказа Томской области от </w:t>
      </w:r>
      <w:r w:rsidRPr="00684249">
        <w:rPr>
          <w:rFonts w:ascii="PT Astra Serif" w:hAnsi="PT Astra Serif" w:cs="Times New Roman"/>
          <w:sz w:val="28"/>
          <w:szCs w:val="28"/>
        </w:rPr>
        <w:t>17.09.2018 № 22-п» (</w:t>
      </w:r>
      <w:r w:rsidR="004C10F2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0" w:history="1"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4C10F2" w:rsidRPr="00684249">
        <w:rPr>
          <w:rFonts w:ascii="PT Astra Serif" w:hAnsi="PT Astra Serif" w:cs="Times New Roman"/>
          <w:sz w:val="28"/>
          <w:szCs w:val="28"/>
        </w:rPr>
        <w:t xml:space="preserve">, 08.02.2019, </w:t>
      </w:r>
      <w:r w:rsidR="004C10F2" w:rsidRPr="00684249">
        <w:rPr>
          <w:rFonts w:ascii="PT Astra Serif" w:hAnsi="PT Astra Serif" w:cs="Times New Roman"/>
          <w:sz w:val="28"/>
          <w:szCs w:val="28"/>
        </w:rPr>
        <w:br/>
        <w:t>№ 7001201902080005);</w:t>
      </w:r>
    </w:p>
    <w:p w:rsidR="007517A3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08.04.2019</w:t>
      </w:r>
      <w:r w:rsidR="007C597A" w:rsidRPr="00684249">
        <w:rPr>
          <w:rFonts w:ascii="PT Astra Serif" w:hAnsi="PT Astra Serif" w:cs="Times New Roman"/>
          <w:sz w:val="28"/>
          <w:szCs w:val="28"/>
        </w:rPr>
        <w:t xml:space="preserve"> </w:t>
      </w:r>
      <w:r w:rsidRPr="00684249">
        <w:rPr>
          <w:rFonts w:ascii="PT Astra Serif" w:hAnsi="PT Astra Serif" w:cs="Times New Roman"/>
          <w:sz w:val="28"/>
          <w:szCs w:val="28"/>
        </w:rPr>
        <w:t xml:space="preserve">№ 6-п «О внесении </w:t>
      </w:r>
      <w:r w:rsidRPr="00684249">
        <w:rPr>
          <w:rFonts w:ascii="PT Astra Serif" w:hAnsi="PT Astra Serif" w:cs="Times New Roman"/>
          <w:sz w:val="28"/>
          <w:szCs w:val="28"/>
        </w:rPr>
        <w:t>изменения в приказ Департамента государственного заказа Томской области от 17.09.2018 № 22-п» (</w:t>
      </w:r>
      <w:r w:rsidR="00C22C0D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1" w:history="1"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2C0D" w:rsidRPr="00684249">
        <w:rPr>
          <w:rFonts w:ascii="PT Astra Serif" w:hAnsi="PT Astra Serif" w:cs="Times New Roman"/>
          <w:sz w:val="28"/>
          <w:szCs w:val="28"/>
        </w:rPr>
        <w:t xml:space="preserve">, 10.04.2019, </w:t>
      </w:r>
      <w:r w:rsidR="00C22C0D" w:rsidRPr="00684249">
        <w:rPr>
          <w:rFonts w:ascii="PT Astra Serif" w:hAnsi="PT Astra Serif" w:cs="Times New Roman"/>
          <w:sz w:val="28"/>
          <w:szCs w:val="28"/>
        </w:rPr>
        <w:br/>
        <w:t>№ 7001201904100002);</w:t>
      </w:r>
    </w:p>
    <w:p w:rsidR="007517A3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</w:t>
      </w:r>
      <w:r w:rsidRPr="00684249">
        <w:rPr>
          <w:rFonts w:ascii="PT Astra Serif" w:hAnsi="PT Astra Serif" w:cs="Times New Roman"/>
          <w:sz w:val="28"/>
          <w:szCs w:val="28"/>
        </w:rPr>
        <w:t xml:space="preserve">осударственного заказа Томской области </w:t>
      </w:r>
      <w:r w:rsidR="00DC7085" w:rsidRPr="00684249">
        <w:rPr>
          <w:rFonts w:ascii="PT Astra Serif" w:hAnsi="PT Astra Serif" w:cs="Times New Roman"/>
          <w:sz w:val="28"/>
          <w:szCs w:val="28"/>
        </w:rPr>
        <w:t>от 11.07.2019 № 16-п «О внесении изменения в приказ</w:t>
      </w:r>
      <w:r w:rsidRPr="00684249">
        <w:rPr>
          <w:rFonts w:ascii="PT Astra Serif" w:hAnsi="PT Astra Serif" w:cs="Times New Roman"/>
          <w:sz w:val="28"/>
          <w:szCs w:val="28"/>
        </w:rPr>
        <w:t xml:space="preserve"> </w:t>
      </w:r>
      <w:r w:rsidR="00DC7085" w:rsidRPr="00684249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DC7085" w:rsidRPr="00684249">
        <w:rPr>
          <w:rFonts w:ascii="PT Astra Serif" w:hAnsi="PT Astra Serif" w:cs="Times New Roman"/>
          <w:sz w:val="28"/>
          <w:szCs w:val="28"/>
        </w:rPr>
        <w:lastRenderedPageBreak/>
        <w:t>государственного заказа Томской области от 17.09.2018 № 22-п»</w:t>
      </w:r>
      <w:r w:rsidRPr="00684249">
        <w:rPr>
          <w:rFonts w:ascii="PT Astra Serif" w:hAnsi="PT Astra Serif" w:cs="Times New Roman"/>
          <w:sz w:val="28"/>
          <w:szCs w:val="28"/>
        </w:rPr>
        <w:t xml:space="preserve"> (</w:t>
      </w:r>
      <w:r w:rsidR="00790485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2" w:history="1"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790485" w:rsidRPr="00684249">
        <w:rPr>
          <w:rFonts w:ascii="PT Astra Serif" w:hAnsi="PT Astra Serif" w:cs="Times New Roman"/>
          <w:sz w:val="28"/>
          <w:szCs w:val="28"/>
        </w:rPr>
        <w:t xml:space="preserve">, 12.07.2019, </w:t>
      </w:r>
      <w:r w:rsidR="00790485" w:rsidRPr="00684249">
        <w:rPr>
          <w:rFonts w:ascii="PT Astra Serif" w:hAnsi="PT Astra Serif" w:cs="Times New Roman"/>
          <w:sz w:val="28"/>
          <w:szCs w:val="28"/>
        </w:rPr>
        <w:br/>
        <w:t>№ 7001201907120001);</w:t>
      </w:r>
    </w:p>
    <w:p w:rsidR="007517A3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10.02.2020 № 3-п «О внесении изменений в приказ Департамента государственного заказа Томской области от 17.09.2018 № 22-п» (</w:t>
      </w:r>
      <w:r w:rsidR="000C111B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3" w:history="1"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0C111B" w:rsidRPr="00684249">
        <w:rPr>
          <w:rFonts w:ascii="PT Astra Serif" w:hAnsi="PT Astra Serif" w:cs="Times New Roman"/>
          <w:sz w:val="28"/>
          <w:szCs w:val="28"/>
        </w:rPr>
        <w:t xml:space="preserve">, 10.02.2020, </w:t>
      </w:r>
      <w:r w:rsidR="000C111B" w:rsidRPr="00684249">
        <w:rPr>
          <w:rFonts w:ascii="PT Astra Serif" w:hAnsi="PT Astra Serif" w:cs="Times New Roman"/>
          <w:sz w:val="28"/>
          <w:szCs w:val="28"/>
        </w:rPr>
        <w:br/>
        <w:t>№ 7001202002100029);</w:t>
      </w:r>
    </w:p>
    <w:p w:rsidR="007517A3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23.03.2020 № 18-п «О внесении изменений в приказ Депа</w:t>
      </w:r>
      <w:r w:rsidRPr="00684249">
        <w:rPr>
          <w:rFonts w:ascii="PT Astra Serif" w:hAnsi="PT Astra Serif" w:cs="Times New Roman"/>
          <w:sz w:val="28"/>
          <w:szCs w:val="28"/>
        </w:rPr>
        <w:t>ртамента государственного заказа от 17.09.2018 № 22-п» (</w:t>
      </w:r>
      <w:r w:rsidR="00DE6513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4" w:history="1"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DE6513" w:rsidRPr="00684249">
        <w:rPr>
          <w:rFonts w:ascii="PT Astra Serif" w:hAnsi="PT Astra Serif" w:cs="Times New Roman"/>
          <w:sz w:val="28"/>
          <w:szCs w:val="28"/>
        </w:rPr>
        <w:t>, 24.03.2020, № 7001202003240003);</w:t>
      </w:r>
    </w:p>
    <w:p w:rsidR="007517A3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приказ Департамента государственного заказа Томской области </w:t>
      </w:r>
      <w:r w:rsidRPr="00684249">
        <w:rPr>
          <w:rFonts w:ascii="PT Astra Serif" w:hAnsi="PT Astra Serif" w:cs="Times New Roman"/>
          <w:sz w:val="28"/>
          <w:szCs w:val="28"/>
        </w:rPr>
        <w:t>от 20.12.2022 № 38-п «О внесении изменений в приказ Департамента государственного заказа Томской области от 17.09.2018 № 22-п» (</w:t>
      </w:r>
      <w:r w:rsidR="00EC2F61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5" w:history="1"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EC2F61" w:rsidRPr="00684249">
        <w:rPr>
          <w:rFonts w:ascii="PT Astra Serif" w:hAnsi="PT Astra Serif" w:cs="Times New Roman"/>
          <w:sz w:val="28"/>
          <w:szCs w:val="28"/>
        </w:rPr>
        <w:t xml:space="preserve">, 21.12.2022, </w:t>
      </w:r>
      <w:r w:rsidR="00EC2F61" w:rsidRPr="00684249">
        <w:rPr>
          <w:rFonts w:ascii="PT Astra Serif" w:hAnsi="PT Astra Serif" w:cs="Times New Roman"/>
          <w:sz w:val="28"/>
          <w:szCs w:val="28"/>
        </w:rPr>
        <w:br/>
        <w:t>№ 7001202212210003);</w:t>
      </w:r>
    </w:p>
    <w:p w:rsidR="00C93E92" w:rsidRPr="00684249" w:rsidRDefault="001171A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пункт 2 приказа Департамента государственного заказа Томской области от </w:t>
      </w:r>
      <w:r w:rsidR="007327AB" w:rsidRPr="00684249">
        <w:rPr>
          <w:rFonts w:ascii="PT Astra Serif" w:hAnsi="PT Astra Serif" w:cs="Times New Roman"/>
          <w:sz w:val="28"/>
          <w:szCs w:val="28"/>
        </w:rPr>
        <w:t>31.07.2023 № 7-п «О внесении изменений в отдельные приказы Департамента государственного заказа Томской области» (</w:t>
      </w:r>
      <w:r w:rsidR="00BA1C5E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6" w:history="1"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BA1C5E" w:rsidRPr="00684249">
        <w:rPr>
          <w:rFonts w:ascii="PT Astra Serif" w:hAnsi="PT Astra Serif" w:cs="Times New Roman"/>
          <w:sz w:val="28"/>
          <w:szCs w:val="28"/>
        </w:rPr>
        <w:t xml:space="preserve">, 02.08.2023, </w:t>
      </w:r>
      <w:r w:rsidR="00BA1C5E" w:rsidRPr="00684249">
        <w:rPr>
          <w:rFonts w:ascii="PT Astra Serif" w:hAnsi="PT Astra Serif" w:cs="Times New Roman"/>
          <w:sz w:val="28"/>
          <w:szCs w:val="28"/>
        </w:rPr>
        <w:br/>
        <w:t>№ 7001202308020005).</w:t>
      </w:r>
    </w:p>
    <w:p w:rsidR="00095951" w:rsidRPr="00684249" w:rsidRDefault="001171AC" w:rsidP="00095951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071519" w:rsidRPr="00684249" w:rsidRDefault="001171AC" w:rsidP="00071519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C51E43" w:rsidRDefault="00C51E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51E43" w:rsidRPr="007517A3" w:rsidRDefault="00C51E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51E43" w:rsidRPr="007517A3" w:rsidRDefault="00C51E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F5D3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51E43" w:rsidRDefault="001171A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bookmarkStart w:id="2" w:name="_GoBack"/>
        <w:bookmarkEnd w:id="2"/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51E43" w:rsidRPr="009443C1" w:rsidRDefault="001171A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51E43" w:rsidRDefault="001171A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C51E43" w:rsidRDefault="00C51E4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51E43" w:rsidRDefault="00C51E4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51E43" w:rsidRDefault="00C51E4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51E43" w:rsidRDefault="00C51E4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51E43" w:rsidRDefault="00C51E4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:rsidR="00C51E43" w:rsidRDefault="00C51E4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F7EF6" w:rsidRDefault="00FF7E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D5FD4" w:rsidRPr="00810E9E" w:rsidRDefault="001171AC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4D5FD4" w:rsidRPr="00810E9E" w:rsidRDefault="004D5FD4" w:rsidP="004D5FD4">
      <w:pPr>
        <w:tabs>
          <w:tab w:val="left" w:pos="7088"/>
        </w:tabs>
        <w:ind w:firstLine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D5FD4" w:rsidRPr="00810E9E" w:rsidRDefault="001171AC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УТВЕРЖДЕН</w:t>
      </w:r>
    </w:p>
    <w:p w:rsidR="004D5FD4" w:rsidRPr="00810E9E" w:rsidRDefault="001171AC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приказом Департамента</w:t>
      </w:r>
    </w:p>
    <w:p w:rsidR="004D5FD4" w:rsidRPr="00810E9E" w:rsidRDefault="001171AC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государственного заказа Томской области</w:t>
      </w:r>
    </w:p>
    <w:p w:rsidR="004D5FD4" w:rsidRPr="00810E9E" w:rsidRDefault="001171AC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0</w:t>
      </w:r>
      <w:r w:rsidRPr="000036DF">
        <w:rPr>
          <w:rFonts w:ascii="PT Astra Serif" w:eastAsia="PT Astra Serif" w:hAnsi="PT Astra Serif" w:cs="PT Astra Serif"/>
          <w:sz w:val="28"/>
          <w:szCs w:val="28"/>
        </w:rPr>
        <w:t>2</w:t>
      </w:r>
      <w:r>
        <w:rPr>
          <w:rFonts w:ascii="PT Astra Serif" w:eastAsia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12</w:t>
      </w:r>
      <w:r>
        <w:rPr>
          <w:rFonts w:ascii="PT Astra Serif" w:eastAsia="PT Astra Serif" w:hAnsi="PT Astra Serif" w:cs="PT Astra Serif"/>
          <w:sz w:val="28"/>
          <w:szCs w:val="28"/>
        </w:rPr>
        <w:t>.2024 № 19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-п</w:t>
      </w:r>
    </w:p>
    <w:p w:rsidR="004D5FD4" w:rsidRPr="00810E9E" w:rsidRDefault="004D5FD4" w:rsidP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D5FD4" w:rsidRPr="00810E9E" w:rsidRDefault="004D5FD4" w:rsidP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C7A74" w:rsidRPr="00810E9E" w:rsidRDefault="001171AC" w:rsidP="008C7A7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Порядок </w:t>
      </w:r>
    </w:p>
    <w:p w:rsidR="004D5FD4" w:rsidRPr="00810E9E" w:rsidRDefault="001171AC" w:rsidP="008C7A7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создания, информационного наполнения и функ</w:t>
      </w:r>
      <w:r w:rsidR="008C7A74" w:rsidRPr="00810E9E">
        <w:rPr>
          <w:rFonts w:ascii="PT Astra Serif" w:eastAsia="PT Astra Serif" w:hAnsi="PT Astra Serif" w:cs="PT Astra Serif"/>
          <w:sz w:val="28"/>
          <w:szCs w:val="28"/>
        </w:rPr>
        <w:t xml:space="preserve">ционирования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сайта и официальных страниц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Департамента государственного заказа Томской области</w:t>
      </w:r>
    </w:p>
    <w:p w:rsidR="004A660C" w:rsidRPr="00810E9E" w:rsidRDefault="004A660C" w:rsidP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C304B" w:rsidRPr="00810E9E" w:rsidRDefault="001171AC" w:rsidP="00CC304B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1. Официальным сайтом Департамента государственного заказа Томской области (далее – Департамент) является сайт в информационно-телекоммуникационной сети «Интернет» с электронным адресом: </w:t>
      </w:r>
      <w:hyperlink r:id="rId17" w:history="1">
        <w:r w:rsidRPr="00810E9E">
          <w:rPr>
            <w:rStyle w:val="af4"/>
            <w:rFonts w:ascii="PT Astra Serif" w:eastAsia="PT Astra Serif" w:hAnsi="PT Astra Serif" w:cs="PT Astra Serif"/>
            <w:color w:val="auto"/>
            <w:sz w:val="28"/>
            <w:szCs w:val="28"/>
            <w:u w:val="none"/>
          </w:rPr>
          <w:t>www.dgz.tomsk.gov.ru</w:t>
        </w:r>
      </w:hyperlink>
      <w:r w:rsidRPr="00810E9E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630015" w:rsidRPr="00810E9E" w:rsidRDefault="001171AC" w:rsidP="0063001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2.</w:t>
      </w:r>
      <w:r w:rsidR="00812881" w:rsidRPr="00810E9E">
        <w:rPr>
          <w:rFonts w:eastAsia="PT Astra Serif"/>
        </w:rPr>
        <w:t> 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 xml:space="preserve">Информационное наполнение официального сайта Департамента осуществляется в соответствии с перечнем </w:t>
      </w:r>
      <w:r w:rsidR="00C135B2">
        <w:rPr>
          <w:rFonts w:ascii="PT Astra Serif" w:eastAsia="PT Astra Serif" w:hAnsi="PT Astra Serif" w:cs="PT Astra Serif"/>
          <w:sz w:val="28"/>
          <w:szCs w:val="28"/>
        </w:rPr>
        <w:t>информации о деятельности Департамента, размещаемой на официальном сай</w:t>
      </w:r>
      <w:r w:rsidR="00705A01">
        <w:rPr>
          <w:rFonts w:ascii="PT Astra Serif" w:eastAsia="PT Astra Serif" w:hAnsi="PT Astra Serif" w:cs="PT Astra Serif"/>
          <w:sz w:val="28"/>
          <w:szCs w:val="28"/>
        </w:rPr>
        <w:t xml:space="preserve">те Департамента (приложение </w:t>
      </w:r>
      <w:r w:rsidR="00C135B2"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>настоящему Порядку</w:t>
      </w:r>
      <w:r w:rsidR="00C135B2">
        <w:rPr>
          <w:rFonts w:ascii="PT Astra Serif" w:eastAsia="PT Astra Serif" w:hAnsi="PT Astra Serif" w:cs="PT Astra Serif"/>
          <w:sz w:val="28"/>
          <w:szCs w:val="28"/>
        </w:rPr>
        <w:t>)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AD4A69" w:rsidRPr="00F65D51" w:rsidRDefault="001171AC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3. 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>Информация, размещенная на официальном сайте Департамента и утратившая актуальность, точность или достоверность, должна быть удалена или приведена в соответстви</w:t>
      </w:r>
      <w:r w:rsidR="002374AF">
        <w:rPr>
          <w:rFonts w:ascii="PT Astra Serif" w:eastAsia="PT Astra Serif" w:hAnsi="PT Astra Serif" w:cs="PT Astra Serif"/>
          <w:sz w:val="28"/>
          <w:szCs w:val="28"/>
        </w:rPr>
        <w:t xml:space="preserve">е с 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>достоверными данными лицом, назначенным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распоряжением Департамента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>, ответственным</w:t>
      </w:r>
      <w:r w:rsidR="004D5FD4" w:rsidRPr="00F65D51">
        <w:rPr>
          <w:rFonts w:ascii="PT Astra Serif" w:eastAsia="PT Astra Serif" w:hAnsi="PT Astra Serif" w:cs="PT Astra Serif"/>
          <w:sz w:val="28"/>
          <w:szCs w:val="28"/>
        </w:rPr>
        <w:t xml:space="preserve"> за размещение, изменение, обновление и удаление информации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на официальном сайте Департамента (далее –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 xml:space="preserve"> ответственное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>лицо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>)</w:t>
      </w:r>
      <w:r w:rsidR="004D5FD4" w:rsidRPr="00F65D51">
        <w:rPr>
          <w:rFonts w:ascii="PT Astra Serif" w:eastAsia="PT Astra Serif" w:hAnsi="PT Astra Serif" w:cs="PT Astra Serif"/>
          <w:sz w:val="28"/>
          <w:szCs w:val="28"/>
        </w:rPr>
        <w:t>, в течение трех рабочих дней со дня выявления такой информации.</w:t>
      </w:r>
    </w:p>
    <w:p w:rsidR="00AD4A69" w:rsidRPr="00F65D51" w:rsidRDefault="001171AC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F65D51">
        <w:rPr>
          <w:rFonts w:ascii="PT Astra Serif" w:eastAsia="PT Astra Serif" w:hAnsi="PT Astra Serif" w:cs="PT Astra Serif"/>
          <w:sz w:val="28"/>
          <w:szCs w:val="28"/>
        </w:rPr>
        <w:t>4. В случае выявления ошибок или неточностей в информаци</w:t>
      </w:r>
      <w:r w:rsidRPr="00F65D51">
        <w:rPr>
          <w:rFonts w:ascii="PT Astra Serif" w:eastAsia="PT Astra Serif" w:hAnsi="PT Astra Serif" w:cs="PT Astra Serif"/>
          <w:sz w:val="28"/>
          <w:szCs w:val="28"/>
        </w:rPr>
        <w:t>и, размещенной на офици</w:t>
      </w:r>
      <w:r w:rsidR="003B1F5C" w:rsidRPr="00F65D51">
        <w:rPr>
          <w:rFonts w:ascii="PT Astra Serif" w:eastAsia="PT Astra Serif" w:hAnsi="PT Astra Serif" w:cs="PT Astra Serif"/>
          <w:sz w:val="28"/>
          <w:szCs w:val="28"/>
        </w:rPr>
        <w:t xml:space="preserve">альном сайте Департамента, </w:t>
      </w:r>
      <w:r w:rsidR="00890EBD" w:rsidRPr="00F65D51">
        <w:rPr>
          <w:rFonts w:ascii="PT Astra Serif" w:eastAsia="PT Astra Serif" w:hAnsi="PT Astra Serif" w:cs="PT Astra Serif"/>
          <w:sz w:val="28"/>
          <w:szCs w:val="28"/>
        </w:rPr>
        <w:t>ответственное лицо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890EBD" w:rsidRPr="00F65D51">
        <w:rPr>
          <w:rFonts w:ascii="PT Astra Serif" w:eastAsia="PT Astra Serif" w:hAnsi="PT Astra Serif" w:cs="PT Astra Serif"/>
          <w:sz w:val="28"/>
          <w:szCs w:val="28"/>
        </w:rPr>
        <w:t>обязано</w:t>
      </w:r>
      <w:r w:rsidRPr="00F65D51">
        <w:rPr>
          <w:rFonts w:ascii="PT Astra Serif" w:eastAsia="PT Astra Serif" w:hAnsi="PT Astra Serif" w:cs="PT Astra Serif"/>
          <w:sz w:val="28"/>
          <w:szCs w:val="28"/>
        </w:rPr>
        <w:t xml:space="preserve"> в течение трех рабочих дней со дня выявления ошибок или неточностей </w:t>
      </w:r>
      <w:r w:rsidR="003B1F5C" w:rsidRPr="00F65D51">
        <w:rPr>
          <w:rFonts w:ascii="PT Astra Serif" w:eastAsia="PT Astra Serif" w:hAnsi="PT Astra Serif" w:cs="PT Astra Serif"/>
          <w:sz w:val="28"/>
          <w:szCs w:val="28"/>
        </w:rPr>
        <w:t xml:space="preserve">разместить исправленную информацию </w:t>
      </w:r>
      <w:r w:rsidRPr="00F65D51">
        <w:rPr>
          <w:rFonts w:ascii="PT Astra Serif" w:eastAsia="PT Astra Serif" w:hAnsi="PT Astra Serif" w:cs="PT Astra Serif"/>
          <w:sz w:val="28"/>
          <w:szCs w:val="28"/>
        </w:rPr>
        <w:t>и сообщить о факте исправления непосредственному руководителю.</w:t>
      </w:r>
    </w:p>
    <w:p w:rsidR="00AD4A69" w:rsidRPr="00810E9E" w:rsidRDefault="001171AC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F65D51">
        <w:rPr>
          <w:rFonts w:ascii="PT Astra Serif" w:eastAsia="PT Astra Serif" w:hAnsi="PT Astra Serif" w:cs="PT Astra Serif"/>
          <w:sz w:val="28"/>
          <w:szCs w:val="28"/>
        </w:rPr>
        <w:t xml:space="preserve">5. </w:t>
      </w:r>
      <w:r w:rsidR="00FF0458" w:rsidRPr="00F65D51">
        <w:rPr>
          <w:rFonts w:ascii="PT Astra Serif" w:eastAsia="PT Astra Serif" w:hAnsi="PT Astra Serif" w:cs="PT Astra Serif"/>
          <w:sz w:val="28"/>
          <w:szCs w:val="28"/>
        </w:rPr>
        <w:t>Ответственное лицо несе</w:t>
      </w:r>
      <w:r w:rsidRPr="00F65D51">
        <w:rPr>
          <w:rFonts w:ascii="PT Astra Serif" w:eastAsia="PT Astra Serif" w:hAnsi="PT Astra Serif" w:cs="PT Astra Serif"/>
          <w:sz w:val="28"/>
          <w:szCs w:val="28"/>
        </w:rPr>
        <w:t>т ответственность за:</w:t>
      </w:r>
    </w:p>
    <w:p w:rsidR="00AD4A69" w:rsidRPr="00810E9E" w:rsidRDefault="001171AC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 актуальность, точность, полноту содержания информации и ее оформление;</w:t>
      </w:r>
    </w:p>
    <w:p w:rsidR="00AD4A69" w:rsidRPr="00810E9E" w:rsidRDefault="001171AC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2) своевременность размещения, изменения, обновления и удаления информации;</w:t>
      </w:r>
    </w:p>
    <w:p w:rsidR="00AD4A69" w:rsidRPr="00810E9E" w:rsidRDefault="001171AC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3) выполнение требований законодательства Российской Федераци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и по размещению конфиденциальной информации и сведений, содержащих государственную и иную охраняемую федеральными законами тайну.</w:t>
      </w:r>
    </w:p>
    <w:p w:rsidR="00346C8E" w:rsidRPr="00810E9E" w:rsidRDefault="001171AC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6. Информация, размещаемая на официальном сайте Департамента:</w:t>
      </w:r>
    </w:p>
    <w:p w:rsidR="00346C8E" w:rsidRPr="00810E9E" w:rsidRDefault="001171AC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 должна быть доступна пользователям информацией (далее - польз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346C8E" w:rsidRPr="00810E9E" w:rsidRDefault="001171AC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lastRenderedPageBreak/>
        <w:t>2) должна быть доступна пользователям без использования программного обеспечения, установка которого на технические средства п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346C8E" w:rsidRPr="00810E9E" w:rsidRDefault="001171AC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3) не должна быть зашифрована или защищена иными средствами, не позволяющими осуществить ознакомление пользователя с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ее содержанием без использования дополнительного программного обеспечения или технических средств. Доступ к информации, размещенной на официальном сайте Департамента, не может быть обусловлен требованием регистрации пользователей или предоставления ими пер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сональных данных, а также требованием заключения ими лицензионных или иных соглашений с правообладателем.</w:t>
      </w:r>
    </w:p>
    <w:p w:rsidR="00A7692C" w:rsidRPr="00810E9E" w:rsidRDefault="001171AC" w:rsidP="00A7692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7. Текстовая информация размещается на официальном сайте Департамента в формате, обеспечивающем возможность поиска и копирования фрагментов текста сре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дствами веб-браузера («гипертекстовый формат»).</w:t>
      </w:r>
    </w:p>
    <w:p w:rsidR="00A7692C" w:rsidRPr="00810E9E" w:rsidRDefault="001171AC" w:rsidP="00A7692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8. Технологические и программные средства обеспечения пользования официальным сайтом Департамента должны:</w:t>
      </w:r>
    </w:p>
    <w:p w:rsidR="00A7692C" w:rsidRPr="00810E9E" w:rsidRDefault="001171AC" w:rsidP="00A7692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</w:t>
      </w:r>
      <w:r w:rsidR="00B73C74" w:rsidRPr="00810E9E">
        <w:rPr>
          <w:rFonts w:ascii="PT Astra Serif" w:eastAsia="PT Astra Serif" w:hAnsi="PT Astra Serif" w:cs="PT Astra Serif"/>
          <w:sz w:val="28"/>
          <w:szCs w:val="28"/>
        </w:rPr>
        <w:t> </w:t>
      </w:r>
      <w:r w:rsidR="00750D5A">
        <w:rPr>
          <w:rFonts w:ascii="PT Astra Serif" w:eastAsia="PT Astra Serif" w:hAnsi="PT Astra Serif" w:cs="PT Astra Serif"/>
          <w:sz w:val="28"/>
          <w:szCs w:val="28"/>
        </w:rPr>
        <w:t xml:space="preserve">обеспечивать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свободный доступ пользователей ко всей информации, размещенной на официальном сайте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Департамента. Доступ к информации, размещенной на официальном сайте Департамента,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циально созданного для доступа к информации, размещенной на официальном сайте Департамента;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2) обеспечивать учет посещаемости официального сайта Департамента.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9. Навигационные средства официального сайта Департамента должны соответствовать следующим требов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аниям: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 вся размещенная на официальном сайте Департамента информация должна быть доступна пользователям путем последовательного перехода по гиперссылкам, начиная с главной страницы официального сайта Департамента. Количество таких переходов должно быть н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е более пяти;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2) пользователю должна предоставляться наглядная информация о структуре официального сайта Департамента и текущем местонахождении на нем пользователя;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3) заголовки и подписи на странице должны описывать ее содержание (назначение), наименовани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е текущего раздела и отображаемого документа; наименование страницы, описывающее ее содержание (назначение), должно отображаться в заголовке окна веб-браузера;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4) веб-адрес каждой страницы должен отображать ее положение в логической структуре официального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сайта Департамента и соответствовать ее содержанию (назначению); в веб-адресе необходимо использовать общепринятые сокращения и правила транслитерации.</w:t>
      </w:r>
    </w:p>
    <w:p w:rsidR="000772AF" w:rsidRPr="00810E9E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10. В целях защиты информации, размещенной на официальном сайте Департамента, должно быть обеспечено: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lastRenderedPageBreak/>
        <w:t>1)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 xml:space="preserve"> ведение электронных журналов учета операций, выполненных с помощью программного обеспечения и технологических средств ведения официального сайта Департамента;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2) ежедневное копирование всей размещенной на официальном сайте Департамента информации и электр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онных журналов учета операций на резервный носитель, обеспечивающее возможность их восстановления.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11. Информация на официальном сайте Департамента должна размещаться на русском языке.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 xml:space="preserve">Отдельная информация на официальном сайте Департамента помимо русского 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языка может быть размещена на других языках народов Российской Федерации или иностранных языках.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12. Информация, публику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емая в форме открытых данных, должна соответствовать требованиям постановления Правительства Российской Федерации от 10.07.2013 № 583 «Об обеспечении доступа к общедоступной информации о деятельности государственных органов и органов местного самоуправлени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я на их официальных сайтах в информационно-телекоммуникационной сети «Интернет» в форме открытых данных, приказа Министерства связи и массовых коммуникаций Российской Федерации от 27.06.2013 № 149 «Об утверждении Требований к технологическим, программным и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 xml:space="preserve"> лингвистическим средствам, необходимым для размещения информации государственными органами и органами местного самоуправления в сети «Интернет» в форме открытых данных, а также для обеспечения ее использования».</w:t>
      </w:r>
    </w:p>
    <w:p w:rsidR="000772AF" w:rsidRPr="004325D2" w:rsidRDefault="001171AC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13. Создание, информационное наполнение и ф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ункционирование официальных страниц – сообществ, зарегистрированных Департаментом в социальных сетях: «ВКонтакте» и «Одноклассники», в сервисе для мгновенного обмена сообщениями (мессенджере) «Телеграм», осуществляется в порядке, предусмотренном законодате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льством Российской Федерации и распоряжением Губернатора Томской области от 04.05.2023 № 132-р «Об утверждении Порядка создания и ведения официальных страниц Губернатора Томской области, Администрации Томской области, иных исполнительных органов Томской об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ласти, их руководителей и подведомственных учреждений в социальных сетях».</w:t>
      </w:r>
    </w:p>
    <w:p w:rsidR="006D51C3" w:rsidRDefault="001171AC" w:rsidP="006D51C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14. Ответственным за соблюдение требований Федерального закона от 9 февраля 2009 года № 8-ФЗ «Об обеспечении доступа к информации о деятельности государственных органов и органов ме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стного самоуправления» к созданию, информационному наполнению и функционированию официальных страниц Департамента, размещение, изменение, обновление и удаление информации на официальных страницах Департамента является комитет планирования и аналитической р</w:t>
      </w:r>
      <w:r w:rsidRPr="004325D2">
        <w:rPr>
          <w:rFonts w:ascii="PT Astra Serif" w:eastAsia="PT Astra Serif" w:hAnsi="PT Astra Serif" w:cs="PT Astra Serif"/>
          <w:sz w:val="28"/>
          <w:szCs w:val="28"/>
        </w:rPr>
        <w:t>аботы.</w:t>
      </w:r>
      <w:r w:rsidR="00F705CF">
        <w:rPr>
          <w:rFonts w:ascii="PT Astra Serif" w:eastAsia="PT Astra Serif" w:hAnsi="PT Astra Serif" w:cs="PT Astra Serif"/>
          <w:sz w:val="28"/>
          <w:szCs w:val="28"/>
        </w:rPr>
        <w:t xml:space="preserve">  </w:t>
      </w:r>
    </w:p>
    <w:p w:rsidR="002218AD" w:rsidRDefault="002218AD" w:rsidP="002218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D51C3" w:rsidRDefault="006D51C3" w:rsidP="002218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6D51C3" w:rsidSect="00C17D42">
          <w:headerReference w:type="default" r:id="rId18"/>
          <w:headerReference w:type="first" r:id="rId1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016B5F" w:rsidRPr="00B17D72" w:rsidRDefault="001171AC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270668" w:rsidRPr="00B17D72" w:rsidRDefault="001171AC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к Порядку создания, информационного</w:t>
      </w:r>
    </w:p>
    <w:p w:rsidR="00270668" w:rsidRPr="00B17D72" w:rsidRDefault="001171AC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 xml:space="preserve">наполнения </w:t>
      </w:r>
      <w:r w:rsidRPr="00B17D72">
        <w:rPr>
          <w:rFonts w:ascii="PT Astra Serif" w:eastAsia="PT Astra Serif" w:hAnsi="PT Astra Serif" w:cs="PT Astra Serif"/>
          <w:sz w:val="28"/>
          <w:szCs w:val="28"/>
        </w:rPr>
        <w:t>и функционирования</w:t>
      </w:r>
    </w:p>
    <w:p w:rsidR="00270668" w:rsidRPr="00B17D72" w:rsidRDefault="001171AC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официального сайта Департамента</w:t>
      </w:r>
    </w:p>
    <w:p w:rsidR="00016B5F" w:rsidRPr="00B17D72" w:rsidRDefault="001171AC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государственного заказа Томской области</w:t>
      </w:r>
    </w:p>
    <w:p w:rsidR="00016B5F" w:rsidRPr="00B17D72" w:rsidRDefault="00016B5F" w:rsidP="00016B5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6B5F" w:rsidRPr="00B17D72" w:rsidRDefault="00016B5F" w:rsidP="00016B5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6B5F" w:rsidRDefault="001171AC" w:rsidP="00016B5F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Перечень информации о деятельности Департамента государственного заказа Томской области, размещаемой на официальном сайте Департамента государственного заказа Томс</w:t>
      </w:r>
      <w:r w:rsidRPr="00B17D72">
        <w:rPr>
          <w:rFonts w:ascii="PT Astra Serif" w:eastAsia="PT Astra Serif" w:hAnsi="PT Astra Serif" w:cs="PT Astra Serif"/>
          <w:sz w:val="28"/>
          <w:szCs w:val="28"/>
        </w:rPr>
        <w:t>кой области</w:t>
      </w:r>
    </w:p>
    <w:p w:rsidR="00C17D42" w:rsidRDefault="00C17D42" w:rsidP="00016B5F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8362"/>
        <w:gridCol w:w="2553"/>
        <w:gridCol w:w="3025"/>
      </w:tblGrid>
      <w:tr w:rsidR="00EF5D36" w:rsidTr="002962C8">
        <w:tc>
          <w:tcPr>
            <w:tcW w:w="846" w:type="dxa"/>
          </w:tcPr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№</w:t>
            </w:r>
          </w:p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п/п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Категория информации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Периодичность</w:t>
            </w:r>
          </w:p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размещения, изменения, обновления и удаления информации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Ответственные за размещение, изменение, обновление и удаление информации</w:t>
            </w:r>
          </w:p>
        </w:tc>
      </w:tr>
      <w:tr w:rsidR="00EF5D36" w:rsidTr="00616AF4">
        <w:trPr>
          <w:trHeight w:val="482"/>
        </w:trPr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</w:t>
            </w:r>
          </w:p>
        </w:tc>
        <w:tc>
          <w:tcPr>
            <w:tcW w:w="13940" w:type="dxa"/>
            <w:gridSpan w:val="3"/>
          </w:tcPr>
          <w:p w:rsidR="00616AF4" w:rsidRPr="00C17D42" w:rsidRDefault="001171AC" w:rsidP="00616AF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Общая информация о Департаменте государственного заказа Томской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области (далее – Департамент)</w:t>
            </w:r>
          </w:p>
        </w:tc>
      </w:tr>
      <w:tr w:rsidR="00EF5D36" w:rsidTr="002962C8">
        <w:trPr>
          <w:trHeight w:val="988"/>
        </w:trPr>
        <w:tc>
          <w:tcPr>
            <w:tcW w:w="846" w:type="dxa"/>
            <w:vMerge w:val="restart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Наименование и структура Департамента, почтовый адрес, адрес электронной почты и номера телефонов (в том числе для средств массовой информации), пространственные сведения</w:t>
            </w:r>
          </w:p>
        </w:tc>
        <w:tc>
          <w:tcPr>
            <w:tcW w:w="2553" w:type="dxa"/>
            <w:vMerge w:val="restart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планирования и аналитической работы</w:t>
            </w:r>
          </w:p>
        </w:tc>
      </w:tr>
      <w:tr w:rsidR="00EF5D36" w:rsidTr="002962C8">
        <w:trPr>
          <w:trHeight w:val="619"/>
        </w:trPr>
        <w:tc>
          <w:tcPr>
            <w:tcW w:w="846" w:type="dxa"/>
            <w:vMerge/>
          </w:tcPr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Должность, фамилия, имя, отчество (при наличии), номер кабинета и телефона, адрес электронной почты сотрудников Департамента</w:t>
            </w:r>
          </w:p>
        </w:tc>
        <w:tc>
          <w:tcPr>
            <w:tcW w:w="2553" w:type="dxa"/>
            <w:vMerge/>
          </w:tcPr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Сведения о п</w:t>
            </w:r>
            <w:r w:rsidR="00706DED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олномочиях Департамента,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задачах и функциях структурных подразделений Департамента, а также перечень законов и иных нормативных правовых актов, определяющих эти полномочия, задачи и функции (в том числе положение о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Департаменте)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планирования и аналитической работы</w:t>
            </w:r>
          </w:p>
        </w:tc>
      </w:tr>
      <w:tr w:rsidR="00EF5D36" w:rsidTr="002962C8">
        <w:trPr>
          <w:trHeight w:val="318"/>
        </w:trPr>
        <w:tc>
          <w:tcPr>
            <w:tcW w:w="846" w:type="dxa"/>
            <w:vMerge w:val="restart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Перечень подведомственных учреждений, сведения об их задачах и функциях, а также почтовые адреса, адреса электронной почты</w:t>
            </w:r>
          </w:p>
        </w:tc>
        <w:tc>
          <w:tcPr>
            <w:tcW w:w="2553" w:type="dxa"/>
            <w:vMerge w:val="restart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rPr>
          <w:trHeight w:val="720"/>
        </w:trPr>
        <w:tc>
          <w:tcPr>
            <w:tcW w:w="846" w:type="dxa"/>
            <w:vMerge/>
          </w:tcPr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Номера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телефонов подведомственных учреждений должность, фамилия, имя, отчество (при наличии), номер телефона, адрес электронной почты сотрудников подведомственных учреждений</w:t>
            </w:r>
          </w:p>
        </w:tc>
        <w:tc>
          <w:tcPr>
            <w:tcW w:w="2553" w:type="dxa"/>
            <w:vMerge/>
          </w:tcPr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1.4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Сведения о руководителе Департамента, структурных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подразделениях Департамента, руководителях подведомственных учреждений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2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8868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Открытые данные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2.1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Общедоступная информация в формате открытых данных, внесенная в Реестр открытых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данных Томской области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4236B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нормотворческой деятельности Департамента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Нормативные правовые акты</w:t>
            </w:r>
          </w:p>
        </w:tc>
        <w:tc>
          <w:tcPr>
            <w:tcW w:w="2553" w:type="dxa"/>
          </w:tcPr>
          <w:p w:rsidR="00C17D42" w:rsidRPr="00C17D42" w:rsidRDefault="001171AC" w:rsidP="0002174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не позднее 5 рабочих дней со дня официального опубликован</w:t>
            </w:r>
            <w:r w:rsidR="00021746">
              <w:rPr>
                <w:rFonts w:ascii="PT Astra Serif" w:hAnsi="PT Astra Serif" w:cs="PT Astra Serif"/>
                <w:sz w:val="28"/>
                <w:lang w:eastAsia="ru-RU" w:bidi="ar-SA"/>
              </w:rPr>
              <w:t>ия нормативного правового акта</w:t>
            </w:r>
          </w:p>
        </w:tc>
        <w:tc>
          <w:tcPr>
            <w:tcW w:w="3025" w:type="dxa"/>
          </w:tcPr>
          <w:p w:rsidR="00C17D42" w:rsidRPr="00C17D42" w:rsidRDefault="001171AC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Проекты нормативных правовых актов </w:t>
            </w:r>
          </w:p>
        </w:tc>
        <w:tc>
          <w:tcPr>
            <w:tcW w:w="2553" w:type="dxa"/>
          </w:tcPr>
          <w:p w:rsidR="00C17D42" w:rsidRPr="00C17D42" w:rsidRDefault="001171AC" w:rsidP="00B276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highlight w:val="red"/>
                <w:lang w:eastAsia="ru-RU" w:bidi="ar-SA"/>
              </w:rPr>
            </w:pP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не позднее чем за 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br/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5 рабочих дней до 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дня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принятия нормативного правового акта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, затрагивающ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его права, свободы и обязанности человека и гражданина, 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>устанавливающего правово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й статус организации или имеющего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ме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жведомс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твенный характер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структурное подразделение,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ответственное за разработку проекта нормативного правового акта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highlight w:val="green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3.3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Обсуждение проектов нормативных правовых актов 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3.4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Оценка регулирующего воздействия и экспертиза нормативных правовых актов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highlight w:val="green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3.5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Порядок обжалования нормативных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правовых актов и иных решений, принятых Департаментом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0B0D8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4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0B0D8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работе с документами стратегического планирования Томской области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4.1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Государственные и целевые программы (комплекс процессных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мероприятий) 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:rsidR="00C17D42" w:rsidRPr="00C17D42" w:rsidRDefault="001171AC" w:rsidP="005A24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комитет планирования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5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5A2C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Информация о документах, определяющих политику Департамента в отношении обработки персональных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данных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5.1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Документы, определяющие политику Департамента в отношении обработки персональных данных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B81A8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и документы, разрабатываемые в рамках реализации контрактной системы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6.1</w:t>
            </w:r>
          </w:p>
        </w:tc>
        <w:tc>
          <w:tcPr>
            <w:tcW w:w="8362" w:type="dxa"/>
          </w:tcPr>
          <w:p w:rsidR="00C17D42" w:rsidRPr="00C17D42" w:rsidRDefault="001171AC" w:rsidP="00B74D5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Формы документов</w:t>
            </w:r>
            <w:r w:rsidR="000A1415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(типовые контракт</w:t>
            </w:r>
            <w:r w:rsidR="00B74D51">
              <w:rPr>
                <w:rFonts w:ascii="PT Astra Serif" w:hAnsi="PT Astra Serif" w:cs="PT Astra Serif"/>
                <w:sz w:val="28"/>
                <w:lang w:eastAsia="ru-RU" w:bidi="ar-SA"/>
              </w:rPr>
              <w:t>ы, типовые технические задания)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Методические рекомендации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планирования и аналитической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Совместные закупки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E572E0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6.4</w:t>
            </w:r>
          </w:p>
        </w:tc>
        <w:tc>
          <w:tcPr>
            <w:tcW w:w="8362" w:type="dxa"/>
          </w:tcPr>
          <w:p w:rsidR="00E572E0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Муниципальным образованиям</w:t>
            </w:r>
            <w:r w:rsidR="00F34248"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2553" w:type="dxa"/>
          </w:tcPr>
          <w:p w:rsidR="00E572E0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E572E0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6.5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Полезная информация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6.6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Энергоэффективность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комитет планирования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6.7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АЦК-Госзаказ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6.8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Мониторинг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6.9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Нормативные документы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6.10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Электронный магазин Томской области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6.11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Национальные проекты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DF00F5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6.12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Антикризисные меры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736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</w:t>
            </w:r>
            <w:r w:rsidR="00FE16EA" w:rsidRPr="00FE16EA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нформация о деятельности Департамента </w:t>
            </w:r>
            <w:r w:rsidR="00216E9A" w:rsidRPr="00FE16EA">
              <w:rPr>
                <w:rFonts w:ascii="PT Astra Serif" w:hAnsi="PT Astra Serif" w:cs="PT Astra Serif"/>
                <w:sz w:val="28"/>
                <w:lang w:eastAsia="ru-RU" w:bidi="ar-SA"/>
              </w:rPr>
              <w:t>в сфере закупок в соответствии с Федеральным законом от 18 июля 2011 года № 223-ФЗ «О закупках товаров, работ, услуг отдельными видами юридических лиц»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Корпоративная информационная система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комитет по работе с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отдельными видами юридических лиц 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7.2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Типовое положение о закупке товаров, работ, услуг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Нормативные документы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7.4</w:t>
            </w:r>
          </w:p>
        </w:tc>
        <w:tc>
          <w:tcPr>
            <w:tcW w:w="8362" w:type="dxa"/>
          </w:tcPr>
          <w:p w:rsidR="00C17D42" w:rsidRPr="00C17D42" w:rsidRDefault="001171AC" w:rsidP="00925C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Формы документов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не позднее 3 рабочих дней со дня утверждения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(согласования)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7.5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Полезная информация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7.6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Электронный магазин Томской области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7.7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Закупки у субъектов малого и среднего предпринимательства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8C413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Информация о кадровой политике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Департамента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8.1</w:t>
            </w:r>
          </w:p>
        </w:tc>
        <w:tc>
          <w:tcPr>
            <w:tcW w:w="8362" w:type="dxa"/>
          </w:tcPr>
          <w:p w:rsidR="00C17D42" w:rsidRPr="00C17D42" w:rsidRDefault="001171AC" w:rsidP="00B96B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Поступление граждан на государственную гражданскую службу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главный специалист по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8.2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Конкурсная комиссия Департамента по проведению конкурсов на замещение вакантных должностей государственной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гражданской службы Томской области в Департаменте, а также на включение в кадровый резерв Департамента для замещения указанных должностей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8.3</w:t>
            </w:r>
          </w:p>
        </w:tc>
        <w:tc>
          <w:tcPr>
            <w:tcW w:w="8362" w:type="dxa"/>
          </w:tcPr>
          <w:p w:rsidR="00C17D42" w:rsidRPr="00C17D42" w:rsidRDefault="001171AC" w:rsidP="000122E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</w:t>
            </w:r>
            <w:r w:rsidR="000122E6">
              <w:rPr>
                <w:rFonts w:ascii="PT Astra Serif" w:hAnsi="PT Astra Serif" w:cs="PT Astra Serif"/>
                <w:sz w:val="28"/>
                <w:lang w:eastAsia="ru-RU" w:bidi="ar-SA"/>
              </w:rPr>
              <w:t>ъявления и результаты конкурсов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8.4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Кадровый и отраслевой резерв Департамента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8.5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Вакантные должности государственной гражданской службы, имеющиеся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Департаменте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8.6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Проведение аттестации государственных гражданских служащих Томской области, замещающих должности государственной гражданской службы в Департаменте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8.7</w:t>
            </w:r>
          </w:p>
        </w:tc>
        <w:tc>
          <w:tcPr>
            <w:tcW w:w="8362" w:type="dxa"/>
          </w:tcPr>
          <w:p w:rsidR="00C17D42" w:rsidRPr="00C17D42" w:rsidRDefault="001171AC" w:rsidP="00231C1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Программы дополнительного профессионального образования государственных гражданских служащих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8.8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Специальная оценка условий труда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актуальном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8.9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Статистическая информация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8C413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по вопросам противодействия коррупции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Сообщить о коррупции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Нормативные правовые и иные акты в сфере противодействия коррупции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Планы мероприятий по противодействию коррупции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 мере утверждения плана и подготовки информации о ходе его исполнения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9.4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Антикоррупционная экспертиза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в течение рабочего дня, соответствующего дню направления нормативного правового акта в комитет организационно-правовой работы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Департамента для проведения антикоррупционной экспертизы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9.5</w:t>
            </w:r>
          </w:p>
        </w:tc>
        <w:tc>
          <w:tcPr>
            <w:tcW w:w="8362" w:type="dxa"/>
          </w:tcPr>
          <w:p w:rsidR="00C17D42" w:rsidRPr="00C17D42" w:rsidRDefault="001171AC" w:rsidP="005C785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Формы документов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9.6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ежегодно, в течение 14 рабочих дней после окончания срока подачи сведений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9.7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 мере проведения заседаний комиссии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9.8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Профилактика коррупции в областных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государственных учреждениях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9.9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Доклады, отчеты, статистическая информация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9.10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Методические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материалы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10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A05B4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проверках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10.1</w:t>
            </w:r>
          </w:p>
        </w:tc>
        <w:tc>
          <w:tcPr>
            <w:tcW w:w="8362" w:type="dxa"/>
          </w:tcPr>
          <w:p w:rsidR="00C17D42" w:rsidRPr="00C17D42" w:rsidRDefault="001171AC" w:rsidP="00176D5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ланы и акты проведения проверок, информация о результатах проверок, проведенных </w:t>
            </w:r>
            <w:r w:rsidR="00176D52">
              <w:rPr>
                <w:rFonts w:ascii="PT Astra Serif" w:hAnsi="PT Astra Serif" w:cs="PT Astra Serif"/>
                <w:sz w:val="28"/>
                <w:lang w:eastAsia="ru-RU" w:bidi="ar-SA"/>
              </w:rPr>
              <w:t>Департаментом, в пределах его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полномочий, а также о результатах проверок, проведенных </w:t>
            </w:r>
            <w:r w:rsidR="001A6489">
              <w:rPr>
                <w:rFonts w:ascii="PT Astra Serif" w:hAnsi="PT Astra Serif" w:cs="PT Astra Serif"/>
                <w:sz w:val="28"/>
                <w:lang w:eastAsia="ru-RU" w:bidi="ar-SA"/>
              </w:rPr>
              <w:t>в Департаменте, подведомственном учреждении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Информация о работе Департамента с обращениями граждан (физических лиц),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организаций (юридических лиц),</w:t>
            </w:r>
          </w:p>
          <w:p w:rsidR="00C17D42" w:rsidRPr="00C17D42" w:rsidRDefault="001171AC" w:rsidP="00E120A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общественных объединений, государственных органов, органов местного самоуправления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бщая информация </w:t>
            </w:r>
            <w:r w:rsidR="00A944D8">
              <w:rPr>
                <w:rFonts w:ascii="PT Astra Serif" w:hAnsi="PT Astra Serif" w:cs="PT Astra Serif"/>
                <w:sz w:val="28"/>
                <w:lang w:eastAsia="ru-RU" w:bidi="ar-SA"/>
              </w:rPr>
              <w:t>об организации личных приемов</w:t>
            </w:r>
          </w:p>
          <w:p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:rsidR="00C17D42" w:rsidRPr="00C17D42" w:rsidRDefault="001171AC" w:rsidP="00D06E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  <w:p w:rsidR="00C17D42" w:rsidRPr="00C17D42" w:rsidRDefault="00C17D42" w:rsidP="00D06E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одать</w:t>
            </w:r>
            <w:r w:rsidR="00062499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обращение (электронная анкета)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Х</w:t>
            </w:r>
            <w:r w:rsidR="00062499">
              <w:rPr>
                <w:rFonts w:ascii="PT Astra Serif" w:hAnsi="PT Astra Serif" w:cs="PT Astra Serif"/>
                <w:sz w:val="28"/>
                <w:lang w:eastAsia="ru-RU" w:bidi="ar-SA"/>
              </w:rPr>
              <w:t>од рассмотрения обращений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11.4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График </w:t>
            </w:r>
            <w:r w:rsidR="00062499">
              <w:rPr>
                <w:rFonts w:ascii="PT Astra Serif" w:hAnsi="PT Astra Serif" w:cs="PT Astra Serif"/>
                <w:sz w:val="28"/>
                <w:lang w:eastAsia="ru-RU" w:bidi="ar-SA"/>
              </w:rPr>
              <w:t>приема граждан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11.5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нлайн-запись на личный прием граждан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11.6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Н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ормативные правовые акты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комитет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11.7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бзор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обращений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11.8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нлайн-оценка качества ответа на обращение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3C25B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Иная информация о деятельности Департамента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Г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осударственные закупки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12.2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И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сполнение указов, поручений Президента Российской Федерации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 мере поступления поручений, указов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12.3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Б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есплатная юридическая помощь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12.4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лан мероприятий («дорожная карта») по реализации принципов открытости Департамента, информация о его исполнении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12.5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А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нтимонопольный комплаенс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актуальном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комитет организационно-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правовой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12.6</w:t>
            </w:r>
          </w:p>
        </w:tc>
        <w:tc>
          <w:tcPr>
            <w:tcW w:w="8362" w:type="dxa"/>
          </w:tcPr>
          <w:p w:rsidR="00C17D42" w:rsidRPr="00C17D42" w:rsidRDefault="001171AC" w:rsidP="00A90A3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Планы, отчеты, статистическая информация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актуальном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работы;</w:t>
            </w:r>
          </w:p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работы;</w:t>
            </w:r>
          </w:p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отдел бухгалтерского учета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12.7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сайте</w:t>
            </w:r>
            <w:r w:rsidR="005A57CA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  <w:r w:rsidR="005A57CA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12.8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ресс-центр Департамента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(новости, календарь мероприятий)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12.9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оставщикам (полезная информация)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rPr>
          <w:trHeight w:val="1171"/>
        </w:trPr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12.10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Г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иперссылки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на официальные страницы Департамента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F5D36" w:rsidTr="002962C8"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13</w:t>
            </w:r>
          </w:p>
        </w:tc>
        <w:tc>
          <w:tcPr>
            <w:tcW w:w="13940" w:type="dxa"/>
            <w:gridSpan w:val="3"/>
          </w:tcPr>
          <w:p w:rsidR="00C17D42" w:rsidRPr="00C17D42" w:rsidRDefault="001171AC" w:rsidP="00230A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деятельности Департамента, содержащаяся на официальных страницах Департамента</w:t>
            </w:r>
            <w:r w:rsidR="001B131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 </w:t>
            </w:r>
          </w:p>
        </w:tc>
      </w:tr>
      <w:tr w:rsidR="00EF5D36" w:rsidTr="002962C8">
        <w:trPr>
          <w:trHeight w:val="1288"/>
        </w:trPr>
        <w:tc>
          <w:tcPr>
            <w:tcW w:w="846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13.1</w:t>
            </w:r>
          </w:p>
        </w:tc>
        <w:tc>
          <w:tcPr>
            <w:tcW w:w="8362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И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нформация, предусмотренная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 </w:t>
            </w:r>
          </w:p>
        </w:tc>
        <w:tc>
          <w:tcPr>
            <w:tcW w:w="2553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актуальном состоянии </w:t>
            </w:r>
          </w:p>
        </w:tc>
        <w:tc>
          <w:tcPr>
            <w:tcW w:w="3025" w:type="dxa"/>
          </w:tcPr>
          <w:p w:rsidR="00C17D42" w:rsidRPr="00C17D42" w:rsidRDefault="001171AC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тической работы </w:t>
            </w:r>
          </w:p>
        </w:tc>
      </w:tr>
    </w:tbl>
    <w:p w:rsidR="00C17D42" w:rsidRDefault="00C17D42" w:rsidP="00EF4149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C17D42" w:rsidSect="00453889">
      <w:headerReference w:type="first" r:id="rId20"/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1AC" w:rsidRDefault="001171AC">
      <w:r>
        <w:separator/>
      </w:r>
    </w:p>
  </w:endnote>
  <w:endnote w:type="continuationSeparator" w:id="0">
    <w:p w:rsidR="001171AC" w:rsidRDefault="0011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1AC" w:rsidRDefault="001171AC">
      <w:r>
        <w:separator/>
      </w:r>
    </w:p>
  </w:footnote>
  <w:footnote w:type="continuationSeparator" w:id="0">
    <w:p w:rsidR="001171AC" w:rsidRDefault="00117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E43" w:rsidRDefault="001171AC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10E0B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E43" w:rsidRDefault="001171A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1E43" w:rsidRDefault="001171A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C51E43" w:rsidRDefault="001171A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51E43" w:rsidRDefault="001171A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889" w:rsidRDefault="001171A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3889" w:rsidRDefault="001171A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453889" w:rsidRDefault="001171A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53889" w:rsidRDefault="001171A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830CF"/>
    <w:multiLevelType w:val="hybridMultilevel"/>
    <w:tmpl w:val="57F493B6"/>
    <w:lvl w:ilvl="0" w:tplc="4CE6AD5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4A06A14" w:tentative="1">
      <w:start w:val="1"/>
      <w:numFmt w:val="lowerLetter"/>
      <w:lvlText w:val="%2."/>
      <w:lvlJc w:val="left"/>
      <w:pPr>
        <w:ind w:left="2149" w:hanging="360"/>
      </w:pPr>
    </w:lvl>
    <w:lvl w:ilvl="2" w:tplc="0ABC1B20" w:tentative="1">
      <w:start w:val="1"/>
      <w:numFmt w:val="lowerRoman"/>
      <w:lvlText w:val="%3."/>
      <w:lvlJc w:val="right"/>
      <w:pPr>
        <w:ind w:left="2869" w:hanging="180"/>
      </w:pPr>
    </w:lvl>
    <w:lvl w:ilvl="3" w:tplc="1DDE3068" w:tentative="1">
      <w:start w:val="1"/>
      <w:numFmt w:val="decimal"/>
      <w:lvlText w:val="%4."/>
      <w:lvlJc w:val="left"/>
      <w:pPr>
        <w:ind w:left="3589" w:hanging="360"/>
      </w:pPr>
    </w:lvl>
    <w:lvl w:ilvl="4" w:tplc="7F6E0928" w:tentative="1">
      <w:start w:val="1"/>
      <w:numFmt w:val="lowerLetter"/>
      <w:lvlText w:val="%5."/>
      <w:lvlJc w:val="left"/>
      <w:pPr>
        <w:ind w:left="4309" w:hanging="360"/>
      </w:pPr>
    </w:lvl>
    <w:lvl w:ilvl="5" w:tplc="C53ACC98" w:tentative="1">
      <w:start w:val="1"/>
      <w:numFmt w:val="lowerRoman"/>
      <w:lvlText w:val="%6."/>
      <w:lvlJc w:val="right"/>
      <w:pPr>
        <w:ind w:left="5029" w:hanging="180"/>
      </w:pPr>
    </w:lvl>
    <w:lvl w:ilvl="6" w:tplc="77E895A2" w:tentative="1">
      <w:start w:val="1"/>
      <w:numFmt w:val="decimal"/>
      <w:lvlText w:val="%7."/>
      <w:lvlJc w:val="left"/>
      <w:pPr>
        <w:ind w:left="5749" w:hanging="360"/>
      </w:pPr>
    </w:lvl>
    <w:lvl w:ilvl="7" w:tplc="DD08296A" w:tentative="1">
      <w:start w:val="1"/>
      <w:numFmt w:val="lowerLetter"/>
      <w:lvlText w:val="%8."/>
      <w:lvlJc w:val="left"/>
      <w:pPr>
        <w:ind w:left="6469" w:hanging="360"/>
      </w:pPr>
    </w:lvl>
    <w:lvl w:ilvl="8" w:tplc="4998DBC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BC02497"/>
    <w:multiLevelType w:val="hybridMultilevel"/>
    <w:tmpl w:val="27203D48"/>
    <w:lvl w:ilvl="0" w:tplc="F7EA7E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9DEAAA2" w:tentative="1">
      <w:start w:val="1"/>
      <w:numFmt w:val="lowerLetter"/>
      <w:lvlText w:val="%2."/>
      <w:lvlJc w:val="left"/>
      <w:pPr>
        <w:ind w:left="1789" w:hanging="360"/>
      </w:pPr>
    </w:lvl>
    <w:lvl w:ilvl="2" w:tplc="B156BF78" w:tentative="1">
      <w:start w:val="1"/>
      <w:numFmt w:val="lowerRoman"/>
      <w:lvlText w:val="%3."/>
      <w:lvlJc w:val="right"/>
      <w:pPr>
        <w:ind w:left="2509" w:hanging="180"/>
      </w:pPr>
    </w:lvl>
    <w:lvl w:ilvl="3" w:tplc="D2DE1FA2" w:tentative="1">
      <w:start w:val="1"/>
      <w:numFmt w:val="decimal"/>
      <w:lvlText w:val="%4."/>
      <w:lvlJc w:val="left"/>
      <w:pPr>
        <w:ind w:left="3229" w:hanging="360"/>
      </w:pPr>
    </w:lvl>
    <w:lvl w:ilvl="4" w:tplc="DA9E7FB4" w:tentative="1">
      <w:start w:val="1"/>
      <w:numFmt w:val="lowerLetter"/>
      <w:lvlText w:val="%5."/>
      <w:lvlJc w:val="left"/>
      <w:pPr>
        <w:ind w:left="3949" w:hanging="360"/>
      </w:pPr>
    </w:lvl>
    <w:lvl w:ilvl="5" w:tplc="BE045350" w:tentative="1">
      <w:start w:val="1"/>
      <w:numFmt w:val="lowerRoman"/>
      <w:lvlText w:val="%6."/>
      <w:lvlJc w:val="right"/>
      <w:pPr>
        <w:ind w:left="4669" w:hanging="180"/>
      </w:pPr>
    </w:lvl>
    <w:lvl w:ilvl="6" w:tplc="79A4F314" w:tentative="1">
      <w:start w:val="1"/>
      <w:numFmt w:val="decimal"/>
      <w:lvlText w:val="%7."/>
      <w:lvlJc w:val="left"/>
      <w:pPr>
        <w:ind w:left="5389" w:hanging="360"/>
      </w:pPr>
    </w:lvl>
    <w:lvl w:ilvl="7" w:tplc="FADC6ACA" w:tentative="1">
      <w:start w:val="1"/>
      <w:numFmt w:val="lowerLetter"/>
      <w:lvlText w:val="%8."/>
      <w:lvlJc w:val="left"/>
      <w:pPr>
        <w:ind w:left="6109" w:hanging="360"/>
      </w:pPr>
    </w:lvl>
    <w:lvl w:ilvl="8" w:tplc="2D24215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43"/>
    <w:rsid w:val="000036DF"/>
    <w:rsid w:val="000122E6"/>
    <w:rsid w:val="00016B5F"/>
    <w:rsid w:val="00021746"/>
    <w:rsid w:val="000227D8"/>
    <w:rsid w:val="00035628"/>
    <w:rsid w:val="0004113C"/>
    <w:rsid w:val="00053B27"/>
    <w:rsid w:val="00057D6B"/>
    <w:rsid w:val="00062499"/>
    <w:rsid w:val="00071519"/>
    <w:rsid w:val="00073547"/>
    <w:rsid w:val="000772AF"/>
    <w:rsid w:val="00093042"/>
    <w:rsid w:val="00095951"/>
    <w:rsid w:val="000A1415"/>
    <w:rsid w:val="000B0D80"/>
    <w:rsid w:val="000C111B"/>
    <w:rsid w:val="000D775A"/>
    <w:rsid w:val="000E480C"/>
    <w:rsid w:val="000E7E5A"/>
    <w:rsid w:val="001138CF"/>
    <w:rsid w:val="001171AC"/>
    <w:rsid w:val="00175BFD"/>
    <w:rsid w:val="0017640F"/>
    <w:rsid w:val="00176D52"/>
    <w:rsid w:val="001A6489"/>
    <w:rsid w:val="001A6F9C"/>
    <w:rsid w:val="001B1312"/>
    <w:rsid w:val="001B1A88"/>
    <w:rsid w:val="001B779E"/>
    <w:rsid w:val="00203137"/>
    <w:rsid w:val="00210E0B"/>
    <w:rsid w:val="002112AC"/>
    <w:rsid w:val="00216E9A"/>
    <w:rsid w:val="002218AD"/>
    <w:rsid w:val="00223BA6"/>
    <w:rsid w:val="00225C6B"/>
    <w:rsid w:val="00227E9F"/>
    <w:rsid w:val="00230A44"/>
    <w:rsid w:val="00231C15"/>
    <w:rsid w:val="002374AF"/>
    <w:rsid w:val="002645AD"/>
    <w:rsid w:val="00270668"/>
    <w:rsid w:val="002B2216"/>
    <w:rsid w:val="002C2A05"/>
    <w:rsid w:val="00311950"/>
    <w:rsid w:val="0032090B"/>
    <w:rsid w:val="00337589"/>
    <w:rsid w:val="00346C8E"/>
    <w:rsid w:val="00347A37"/>
    <w:rsid w:val="00354FBB"/>
    <w:rsid w:val="003612C1"/>
    <w:rsid w:val="003675CC"/>
    <w:rsid w:val="00374B2F"/>
    <w:rsid w:val="00390379"/>
    <w:rsid w:val="00390439"/>
    <w:rsid w:val="003A53AF"/>
    <w:rsid w:val="003B1F5C"/>
    <w:rsid w:val="003C25B3"/>
    <w:rsid w:val="003E632B"/>
    <w:rsid w:val="004236B8"/>
    <w:rsid w:val="004325D2"/>
    <w:rsid w:val="00452E14"/>
    <w:rsid w:val="00453889"/>
    <w:rsid w:val="00460AC2"/>
    <w:rsid w:val="004843C9"/>
    <w:rsid w:val="00494A46"/>
    <w:rsid w:val="004A660C"/>
    <w:rsid w:val="004C10F2"/>
    <w:rsid w:val="004D202D"/>
    <w:rsid w:val="004D5FD4"/>
    <w:rsid w:val="00502951"/>
    <w:rsid w:val="005938F3"/>
    <w:rsid w:val="005A0DAD"/>
    <w:rsid w:val="005A2167"/>
    <w:rsid w:val="005A241B"/>
    <w:rsid w:val="005A2CB0"/>
    <w:rsid w:val="005A57CA"/>
    <w:rsid w:val="005B7F2E"/>
    <w:rsid w:val="005C6B6A"/>
    <w:rsid w:val="005C7858"/>
    <w:rsid w:val="005D2B79"/>
    <w:rsid w:val="005D3B56"/>
    <w:rsid w:val="005F0DF3"/>
    <w:rsid w:val="006030BC"/>
    <w:rsid w:val="00616AF4"/>
    <w:rsid w:val="006211BF"/>
    <w:rsid w:val="00630015"/>
    <w:rsid w:val="00640A10"/>
    <w:rsid w:val="0064733C"/>
    <w:rsid w:val="00684249"/>
    <w:rsid w:val="00686412"/>
    <w:rsid w:val="0069268C"/>
    <w:rsid w:val="006942E9"/>
    <w:rsid w:val="006B7F68"/>
    <w:rsid w:val="006D51C3"/>
    <w:rsid w:val="006F77A6"/>
    <w:rsid w:val="0070571A"/>
    <w:rsid w:val="00705A01"/>
    <w:rsid w:val="00706DED"/>
    <w:rsid w:val="007327AB"/>
    <w:rsid w:val="007362C7"/>
    <w:rsid w:val="00750D5A"/>
    <w:rsid w:val="007517A3"/>
    <w:rsid w:val="00790485"/>
    <w:rsid w:val="007B0B44"/>
    <w:rsid w:val="007C597A"/>
    <w:rsid w:val="007C740E"/>
    <w:rsid w:val="007E6E50"/>
    <w:rsid w:val="007F42F1"/>
    <w:rsid w:val="00810E9E"/>
    <w:rsid w:val="00812881"/>
    <w:rsid w:val="00821B22"/>
    <w:rsid w:val="00835DE6"/>
    <w:rsid w:val="00855CD3"/>
    <w:rsid w:val="00883D2F"/>
    <w:rsid w:val="00886855"/>
    <w:rsid w:val="00890D9C"/>
    <w:rsid w:val="00890E83"/>
    <w:rsid w:val="00890EBD"/>
    <w:rsid w:val="008A0BFD"/>
    <w:rsid w:val="008C413C"/>
    <w:rsid w:val="008C7A74"/>
    <w:rsid w:val="009112F5"/>
    <w:rsid w:val="00925C77"/>
    <w:rsid w:val="009443C1"/>
    <w:rsid w:val="00973B96"/>
    <w:rsid w:val="00982B2A"/>
    <w:rsid w:val="00990BE0"/>
    <w:rsid w:val="00991A33"/>
    <w:rsid w:val="009A6D37"/>
    <w:rsid w:val="009F62C6"/>
    <w:rsid w:val="00A000ED"/>
    <w:rsid w:val="00A05B49"/>
    <w:rsid w:val="00A108A4"/>
    <w:rsid w:val="00A4395E"/>
    <w:rsid w:val="00A738CA"/>
    <w:rsid w:val="00A7692C"/>
    <w:rsid w:val="00A80BA7"/>
    <w:rsid w:val="00A90A30"/>
    <w:rsid w:val="00A944D8"/>
    <w:rsid w:val="00AA0FD5"/>
    <w:rsid w:val="00AB3D80"/>
    <w:rsid w:val="00AC0341"/>
    <w:rsid w:val="00AC1BD8"/>
    <w:rsid w:val="00AD4A69"/>
    <w:rsid w:val="00AE337C"/>
    <w:rsid w:val="00AF643A"/>
    <w:rsid w:val="00B17D72"/>
    <w:rsid w:val="00B276FC"/>
    <w:rsid w:val="00B61701"/>
    <w:rsid w:val="00B73C74"/>
    <w:rsid w:val="00B74D51"/>
    <w:rsid w:val="00B81A88"/>
    <w:rsid w:val="00B81B8A"/>
    <w:rsid w:val="00B96B82"/>
    <w:rsid w:val="00BA1C5E"/>
    <w:rsid w:val="00BB11FB"/>
    <w:rsid w:val="00BD6E62"/>
    <w:rsid w:val="00C1211C"/>
    <w:rsid w:val="00C135B2"/>
    <w:rsid w:val="00C17D42"/>
    <w:rsid w:val="00C20185"/>
    <w:rsid w:val="00C22C0D"/>
    <w:rsid w:val="00C24D5E"/>
    <w:rsid w:val="00C34580"/>
    <w:rsid w:val="00C51E43"/>
    <w:rsid w:val="00C674F3"/>
    <w:rsid w:val="00C93E92"/>
    <w:rsid w:val="00C96251"/>
    <w:rsid w:val="00CC304B"/>
    <w:rsid w:val="00CD1CE6"/>
    <w:rsid w:val="00D00ED9"/>
    <w:rsid w:val="00D0421D"/>
    <w:rsid w:val="00D06E0D"/>
    <w:rsid w:val="00D225D3"/>
    <w:rsid w:val="00D33BE7"/>
    <w:rsid w:val="00D66A3F"/>
    <w:rsid w:val="00D74CFE"/>
    <w:rsid w:val="00D83A40"/>
    <w:rsid w:val="00DA665C"/>
    <w:rsid w:val="00DB70DA"/>
    <w:rsid w:val="00DC7085"/>
    <w:rsid w:val="00DE0596"/>
    <w:rsid w:val="00DE6513"/>
    <w:rsid w:val="00DF00F5"/>
    <w:rsid w:val="00E120A7"/>
    <w:rsid w:val="00E47A00"/>
    <w:rsid w:val="00E47A66"/>
    <w:rsid w:val="00E53DA8"/>
    <w:rsid w:val="00E572E0"/>
    <w:rsid w:val="00E62621"/>
    <w:rsid w:val="00E633F7"/>
    <w:rsid w:val="00E64EFE"/>
    <w:rsid w:val="00E77210"/>
    <w:rsid w:val="00E927D2"/>
    <w:rsid w:val="00E963D6"/>
    <w:rsid w:val="00EB192D"/>
    <w:rsid w:val="00EC2F61"/>
    <w:rsid w:val="00EF4149"/>
    <w:rsid w:val="00EF5D36"/>
    <w:rsid w:val="00F147CA"/>
    <w:rsid w:val="00F22AB2"/>
    <w:rsid w:val="00F34248"/>
    <w:rsid w:val="00F41A4F"/>
    <w:rsid w:val="00F65D51"/>
    <w:rsid w:val="00F66546"/>
    <w:rsid w:val="00F705CF"/>
    <w:rsid w:val="00FA4E89"/>
    <w:rsid w:val="00FB51E4"/>
    <w:rsid w:val="00FE16EA"/>
    <w:rsid w:val="00FE4DA0"/>
    <w:rsid w:val="00FF0458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62A0B-AC5F-45AE-A4E2-ED007EAA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C17D42"/>
    <w:rPr>
      <w:sz w:val="16"/>
      <w:szCs w:val="16"/>
    </w:rPr>
  </w:style>
  <w:style w:type="paragraph" w:customStyle="1" w:styleId="13">
    <w:name w:val="Текст примечания1"/>
    <w:basedOn w:val="a"/>
    <w:next w:val="aff4"/>
    <w:link w:val="aff5"/>
    <w:uiPriority w:val="99"/>
    <w:semiHidden/>
    <w:unhideWhenUsed/>
    <w:rsid w:val="00C17D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 w:val="20"/>
      <w:szCs w:val="20"/>
      <w:lang w:eastAsia="ru-RU" w:bidi="ar-SA"/>
    </w:rPr>
  </w:style>
  <w:style w:type="character" w:customStyle="1" w:styleId="aff5">
    <w:name w:val="Текст примечания Знак"/>
    <w:basedOn w:val="a0"/>
    <w:link w:val="13"/>
    <w:uiPriority w:val="99"/>
    <w:semiHidden/>
    <w:rsid w:val="00C17D42"/>
    <w:rPr>
      <w:sz w:val="20"/>
      <w:szCs w:val="20"/>
    </w:rPr>
  </w:style>
  <w:style w:type="paragraph" w:styleId="aff4">
    <w:name w:val="annotation text"/>
    <w:basedOn w:val="a"/>
    <w:link w:val="14"/>
    <w:uiPriority w:val="99"/>
    <w:semiHidden/>
    <w:unhideWhenUsed/>
    <w:rsid w:val="00C17D42"/>
    <w:rPr>
      <w:sz w:val="20"/>
      <w:szCs w:val="20"/>
    </w:rPr>
  </w:style>
  <w:style w:type="character" w:customStyle="1" w:styleId="14">
    <w:name w:val="Текст примечания Знак1"/>
    <w:basedOn w:val="a0"/>
    <w:link w:val="aff4"/>
    <w:uiPriority w:val="99"/>
    <w:semiHidden/>
    <w:rsid w:val="00C17D42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25C6B"/>
    <w:rPr>
      <w:b/>
      <w:bCs/>
    </w:rPr>
  </w:style>
  <w:style w:type="character" w:customStyle="1" w:styleId="aff7">
    <w:name w:val="Тема примечания Знак"/>
    <w:basedOn w:val="14"/>
    <w:link w:val="aff6"/>
    <w:uiPriority w:val="99"/>
    <w:semiHidden/>
    <w:rsid w:val="00225C6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vo.gov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17" Type="http://schemas.openxmlformats.org/officeDocument/2006/relationships/hyperlink" Target="http://www.dgz.tomsk.gov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ravo.gov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10" Type="http://schemas.openxmlformats.org/officeDocument/2006/relationships/hyperlink" Target="http://www.pravo.gov.ru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C702594-56D9-44C6-9122-0BDE4D5E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3526</Words>
  <Characters>20099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3</cp:revision>
  <cp:lastPrinted>2024-10-29T05:54:00Z</cp:lastPrinted>
  <dcterms:created xsi:type="dcterms:W3CDTF">2024-12-05T07:40:00Z</dcterms:created>
  <dcterms:modified xsi:type="dcterms:W3CDTF">2024-12-05T07:40:00Z</dcterms:modified>
</cp:coreProperties>
</file>